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DAC" w:rsidRDefault="00BF0DAC" w:rsidP="00BF0D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="00136406">
        <w:rPr>
          <w:rFonts w:ascii="Times New Roman" w:hAnsi="Times New Roman"/>
          <w:b/>
          <w:sz w:val="28"/>
          <w:szCs w:val="28"/>
        </w:rPr>
        <w:t xml:space="preserve"> М.А. Лобина </w:t>
      </w:r>
      <w:r>
        <w:rPr>
          <w:rFonts w:ascii="Times New Roman" w:hAnsi="Times New Roman"/>
          <w:b/>
          <w:sz w:val="28"/>
          <w:szCs w:val="28"/>
        </w:rPr>
        <w:t xml:space="preserve">«Планируемая реформа </w:t>
      </w:r>
      <w:r w:rsidRPr="00136406">
        <w:rPr>
          <w:rFonts w:ascii="Times New Roman" w:hAnsi="Times New Roman"/>
          <w:b/>
          <w:sz w:val="28"/>
          <w:szCs w:val="28"/>
        </w:rPr>
        <w:t>налогообложения недвижимости</w:t>
      </w:r>
      <w:r>
        <w:rPr>
          <w:rFonts w:ascii="Times New Roman" w:hAnsi="Times New Roman"/>
          <w:b/>
          <w:sz w:val="28"/>
          <w:szCs w:val="28"/>
        </w:rPr>
        <w:t>: взгляд промышленника»</w:t>
      </w:r>
    </w:p>
    <w:p w:rsidR="00136406" w:rsidRPr="00BF0DAC" w:rsidRDefault="00136406" w:rsidP="002961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DAC">
        <w:rPr>
          <w:rFonts w:ascii="Times New Roman" w:hAnsi="Times New Roman"/>
          <w:bCs/>
          <w:sz w:val="28"/>
          <w:szCs w:val="28"/>
        </w:rPr>
        <w:t>Петербургск</w:t>
      </w:r>
      <w:r w:rsidR="00BF0DAC" w:rsidRPr="00BF0DAC">
        <w:rPr>
          <w:rFonts w:ascii="Times New Roman" w:hAnsi="Times New Roman"/>
          <w:bCs/>
          <w:sz w:val="28"/>
          <w:szCs w:val="28"/>
        </w:rPr>
        <w:t>ий</w:t>
      </w:r>
      <w:r w:rsidRPr="00BF0DAC">
        <w:rPr>
          <w:rFonts w:ascii="Times New Roman" w:hAnsi="Times New Roman"/>
          <w:bCs/>
          <w:sz w:val="28"/>
          <w:szCs w:val="28"/>
        </w:rPr>
        <w:t xml:space="preserve"> налогов</w:t>
      </w:r>
      <w:r w:rsidR="00BF0DAC" w:rsidRPr="00BF0DAC">
        <w:rPr>
          <w:rFonts w:ascii="Times New Roman" w:hAnsi="Times New Roman"/>
          <w:bCs/>
          <w:sz w:val="28"/>
          <w:szCs w:val="28"/>
        </w:rPr>
        <w:t>ый</w:t>
      </w:r>
      <w:r w:rsidRPr="00BF0DAC">
        <w:rPr>
          <w:rFonts w:ascii="Times New Roman" w:hAnsi="Times New Roman"/>
          <w:bCs/>
          <w:sz w:val="28"/>
          <w:szCs w:val="28"/>
        </w:rPr>
        <w:t xml:space="preserve"> форум (07 декабря 2023 г.)</w:t>
      </w:r>
    </w:p>
    <w:p w:rsidR="00136406" w:rsidRDefault="00136406" w:rsidP="00296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406" w:rsidRDefault="00136406" w:rsidP="00296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6113" w:rsidRPr="00296113" w:rsidRDefault="00296113" w:rsidP="002961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406" w:rsidRDefault="00136406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  <w:bookmarkStart w:id="0" w:name="_GoBack"/>
      <w:bookmarkEnd w:id="0"/>
    </w:p>
    <w:p w:rsidR="00136406" w:rsidRDefault="00136406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6762" w:rsidRPr="00336762" w:rsidRDefault="00336762" w:rsidP="0033676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762">
        <w:rPr>
          <w:rFonts w:ascii="Times New Roman" w:hAnsi="Times New Roman"/>
          <w:sz w:val="28"/>
          <w:szCs w:val="28"/>
        </w:rPr>
        <w:t>Налогообложение – важный элемент функционирования общества. Все признают значимость налогов, но при этом общество рассчитывает на справедливую систему налогообложения, ясную по своему замыслу, логически стройную и понятную</w:t>
      </w:r>
      <w:r w:rsidR="0051661F">
        <w:rPr>
          <w:rFonts w:ascii="Times New Roman" w:hAnsi="Times New Roman"/>
          <w:sz w:val="28"/>
          <w:szCs w:val="28"/>
        </w:rPr>
        <w:t xml:space="preserve">, </w:t>
      </w:r>
      <w:r w:rsidR="0051661F" w:rsidRPr="00336762">
        <w:rPr>
          <w:rFonts w:ascii="Times New Roman" w:hAnsi="Times New Roman"/>
          <w:sz w:val="28"/>
          <w:szCs w:val="28"/>
        </w:rPr>
        <w:t>учитывающ</w:t>
      </w:r>
      <w:r w:rsidR="00C03827">
        <w:rPr>
          <w:rFonts w:ascii="Times New Roman" w:hAnsi="Times New Roman"/>
          <w:sz w:val="28"/>
          <w:szCs w:val="28"/>
        </w:rPr>
        <w:t>ую</w:t>
      </w:r>
      <w:r w:rsidR="0051661F" w:rsidRPr="00336762">
        <w:rPr>
          <w:rFonts w:ascii="Times New Roman" w:hAnsi="Times New Roman"/>
          <w:sz w:val="28"/>
          <w:szCs w:val="28"/>
        </w:rPr>
        <w:t xml:space="preserve"> объемы и результаты деятельности </w:t>
      </w:r>
      <w:r w:rsidR="0051661F">
        <w:rPr>
          <w:rFonts w:ascii="Times New Roman" w:hAnsi="Times New Roman"/>
          <w:sz w:val="28"/>
          <w:szCs w:val="28"/>
        </w:rPr>
        <w:t xml:space="preserve">организаций и </w:t>
      </w:r>
      <w:r w:rsidR="0051661F" w:rsidRPr="00336762">
        <w:rPr>
          <w:rFonts w:ascii="Times New Roman" w:hAnsi="Times New Roman"/>
          <w:sz w:val="28"/>
          <w:szCs w:val="28"/>
        </w:rPr>
        <w:t>предприятий</w:t>
      </w:r>
      <w:r w:rsidR="0051661F">
        <w:rPr>
          <w:rFonts w:ascii="Times New Roman" w:hAnsi="Times New Roman"/>
          <w:sz w:val="28"/>
          <w:szCs w:val="28"/>
        </w:rPr>
        <w:t>.</w:t>
      </w:r>
    </w:p>
    <w:p w:rsidR="00336762" w:rsidRDefault="00336762" w:rsidP="0033676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762">
        <w:rPr>
          <w:rFonts w:ascii="Times New Roman" w:hAnsi="Times New Roman"/>
          <w:sz w:val="28"/>
          <w:szCs w:val="28"/>
        </w:rPr>
        <w:t>Справедливые налоги будут платить все.</w:t>
      </w:r>
    </w:p>
    <w:p w:rsidR="00391557" w:rsidRDefault="00391557" w:rsidP="00336762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в этом году, </w:t>
      </w:r>
      <w:r w:rsidR="006F2FBE">
        <w:rPr>
          <w:rFonts w:ascii="Times New Roman" w:hAnsi="Times New Roman"/>
          <w:sz w:val="28"/>
          <w:szCs w:val="28"/>
        </w:rPr>
        <w:t xml:space="preserve">с </w:t>
      </w:r>
      <w:r w:rsidR="00336762">
        <w:rPr>
          <w:rFonts w:ascii="Times New Roman" w:hAnsi="Times New Roman"/>
          <w:sz w:val="28"/>
          <w:szCs w:val="28"/>
        </w:rPr>
        <w:t>этим понимаем справедливости</w:t>
      </w:r>
      <w:r>
        <w:rPr>
          <w:rFonts w:ascii="Times New Roman" w:hAnsi="Times New Roman"/>
          <w:sz w:val="28"/>
          <w:szCs w:val="28"/>
        </w:rPr>
        <w:t xml:space="preserve">, мы все обратили </w:t>
      </w:r>
      <w:r w:rsidR="00C24642">
        <w:rPr>
          <w:rFonts w:ascii="Times New Roman" w:hAnsi="Times New Roman"/>
          <w:sz w:val="28"/>
          <w:szCs w:val="28"/>
        </w:rPr>
        <w:t xml:space="preserve">внимание на вопросы </w:t>
      </w:r>
      <w:r w:rsidR="00C24642" w:rsidRPr="00C24642">
        <w:rPr>
          <w:rFonts w:ascii="Times New Roman" w:hAnsi="Times New Roman"/>
          <w:sz w:val="28"/>
          <w:szCs w:val="28"/>
        </w:rPr>
        <w:t>налогообложения имущества</w:t>
      </w:r>
      <w:r w:rsidR="00C24642">
        <w:rPr>
          <w:rFonts w:ascii="Times New Roman" w:hAnsi="Times New Roman"/>
          <w:sz w:val="28"/>
          <w:szCs w:val="28"/>
        </w:rPr>
        <w:t>. Мы знаем, что с</w:t>
      </w:r>
      <w:r w:rsidR="00C24642" w:rsidRPr="00C24642">
        <w:rPr>
          <w:rFonts w:ascii="Times New Roman" w:hAnsi="Times New Roman"/>
          <w:sz w:val="28"/>
          <w:szCs w:val="28"/>
        </w:rPr>
        <w:t xml:space="preserve">огласно </w:t>
      </w:r>
      <w:r w:rsidR="00C24642">
        <w:rPr>
          <w:rFonts w:ascii="Times New Roman" w:hAnsi="Times New Roman"/>
          <w:sz w:val="28"/>
          <w:szCs w:val="28"/>
        </w:rPr>
        <w:t>такому документу</w:t>
      </w:r>
      <w:r w:rsidR="00C24642" w:rsidRPr="00C24642">
        <w:rPr>
          <w:rFonts w:ascii="Times New Roman" w:hAnsi="Times New Roman"/>
          <w:sz w:val="28"/>
          <w:szCs w:val="28"/>
        </w:rPr>
        <w:t xml:space="preserve"> Мин</w:t>
      </w:r>
      <w:r w:rsidR="00C24642">
        <w:rPr>
          <w:rFonts w:ascii="Times New Roman" w:hAnsi="Times New Roman"/>
          <w:sz w:val="28"/>
          <w:szCs w:val="28"/>
        </w:rPr>
        <w:t xml:space="preserve">истерства финансов </w:t>
      </w:r>
      <w:r w:rsidR="00C24642" w:rsidRPr="00C24642">
        <w:rPr>
          <w:rFonts w:ascii="Times New Roman" w:hAnsi="Times New Roman"/>
          <w:sz w:val="28"/>
          <w:szCs w:val="28"/>
        </w:rPr>
        <w:t>России</w:t>
      </w:r>
      <w:r w:rsidR="00C24642">
        <w:rPr>
          <w:rFonts w:ascii="Times New Roman" w:hAnsi="Times New Roman"/>
          <w:sz w:val="28"/>
          <w:szCs w:val="28"/>
        </w:rPr>
        <w:t xml:space="preserve">, как </w:t>
      </w:r>
      <w:r w:rsidR="00C24642" w:rsidRPr="00C24642">
        <w:rPr>
          <w:rFonts w:ascii="Times New Roman" w:hAnsi="Times New Roman"/>
          <w:sz w:val="28"/>
          <w:szCs w:val="28"/>
        </w:rPr>
        <w:t>«Основны</w:t>
      </w:r>
      <w:r w:rsidR="00C24642">
        <w:rPr>
          <w:rFonts w:ascii="Times New Roman" w:hAnsi="Times New Roman"/>
          <w:sz w:val="28"/>
          <w:szCs w:val="28"/>
        </w:rPr>
        <w:t>е</w:t>
      </w:r>
      <w:r w:rsidR="00C24642" w:rsidRPr="00C24642">
        <w:rPr>
          <w:rFonts w:ascii="Times New Roman" w:hAnsi="Times New Roman"/>
          <w:sz w:val="28"/>
          <w:szCs w:val="28"/>
        </w:rPr>
        <w:t xml:space="preserve"> направления бюджетной, налоговой и таможенно-тарифной политики на 2023 год и на плановый период 2024 и 2025 годов», в 2025 году </w:t>
      </w:r>
      <w:r w:rsidR="00C24642">
        <w:rPr>
          <w:rFonts w:ascii="Times New Roman" w:hAnsi="Times New Roman"/>
          <w:sz w:val="28"/>
          <w:szCs w:val="28"/>
        </w:rPr>
        <w:t>Минфин за</w:t>
      </w:r>
      <w:r w:rsidR="00C24642" w:rsidRPr="00C24642">
        <w:rPr>
          <w:rFonts w:ascii="Times New Roman" w:hAnsi="Times New Roman"/>
          <w:sz w:val="28"/>
          <w:szCs w:val="28"/>
        </w:rPr>
        <w:t>планир</w:t>
      </w:r>
      <w:r w:rsidR="00C24642">
        <w:rPr>
          <w:rFonts w:ascii="Times New Roman" w:hAnsi="Times New Roman"/>
          <w:sz w:val="28"/>
          <w:szCs w:val="28"/>
        </w:rPr>
        <w:t xml:space="preserve">овал </w:t>
      </w:r>
      <w:proofErr w:type="gramStart"/>
      <w:r w:rsidR="00C24642" w:rsidRPr="00C24642">
        <w:rPr>
          <w:rFonts w:ascii="Times New Roman" w:hAnsi="Times New Roman"/>
          <w:sz w:val="28"/>
          <w:szCs w:val="28"/>
        </w:rPr>
        <w:t>переход</w:t>
      </w:r>
      <w:proofErr w:type="gramEnd"/>
      <w:r w:rsidR="00C24642" w:rsidRPr="00C24642">
        <w:rPr>
          <w:rFonts w:ascii="Times New Roman" w:hAnsi="Times New Roman"/>
          <w:sz w:val="28"/>
          <w:szCs w:val="28"/>
        </w:rPr>
        <w:t xml:space="preserve"> к налогообложению недвижимого имущества организаций исходя из кадастровой стоимости в отношении всех объектов недвижимости</w:t>
      </w:r>
      <w:r w:rsidR="00655D7F">
        <w:rPr>
          <w:rFonts w:ascii="Times New Roman" w:hAnsi="Times New Roman"/>
          <w:sz w:val="28"/>
          <w:szCs w:val="28"/>
        </w:rPr>
        <w:t>. И в</w:t>
      </w:r>
      <w:r w:rsidR="00C77874">
        <w:rPr>
          <w:rFonts w:ascii="Times New Roman" w:hAnsi="Times New Roman"/>
          <w:sz w:val="28"/>
          <w:szCs w:val="28"/>
        </w:rPr>
        <w:t>есной этого</w:t>
      </w:r>
      <w:r w:rsidR="00C24642">
        <w:rPr>
          <w:rFonts w:ascii="Times New Roman" w:hAnsi="Times New Roman"/>
          <w:sz w:val="28"/>
          <w:szCs w:val="28"/>
        </w:rPr>
        <w:t xml:space="preserve"> год</w:t>
      </w:r>
      <w:r w:rsidR="00C77874">
        <w:rPr>
          <w:rFonts w:ascii="Times New Roman" w:hAnsi="Times New Roman"/>
          <w:sz w:val="28"/>
          <w:szCs w:val="28"/>
        </w:rPr>
        <w:t>а</w:t>
      </w:r>
      <w:r w:rsidR="00C24642">
        <w:rPr>
          <w:rFonts w:ascii="Times New Roman" w:hAnsi="Times New Roman"/>
          <w:sz w:val="28"/>
          <w:szCs w:val="28"/>
        </w:rPr>
        <w:t xml:space="preserve"> </w:t>
      </w:r>
      <w:r w:rsidR="00C24642" w:rsidRPr="00C24642">
        <w:rPr>
          <w:rFonts w:ascii="Times New Roman" w:hAnsi="Times New Roman"/>
          <w:sz w:val="28"/>
          <w:szCs w:val="28"/>
        </w:rPr>
        <w:t>Управлени</w:t>
      </w:r>
      <w:r w:rsidR="00C24642">
        <w:rPr>
          <w:rFonts w:ascii="Times New Roman" w:hAnsi="Times New Roman"/>
          <w:sz w:val="28"/>
          <w:szCs w:val="28"/>
        </w:rPr>
        <w:t>е</w:t>
      </w:r>
      <w:r w:rsidR="00C24642" w:rsidRPr="00C24642">
        <w:rPr>
          <w:rFonts w:ascii="Times New Roman" w:hAnsi="Times New Roman"/>
          <w:sz w:val="28"/>
          <w:szCs w:val="28"/>
        </w:rPr>
        <w:t xml:space="preserve"> федеральной налоговой службы по Санкт-Петербургу</w:t>
      </w:r>
      <w:r w:rsidR="00C24642">
        <w:rPr>
          <w:rFonts w:ascii="Times New Roman" w:hAnsi="Times New Roman"/>
          <w:sz w:val="28"/>
          <w:szCs w:val="28"/>
        </w:rPr>
        <w:t xml:space="preserve"> выступило с </w:t>
      </w:r>
      <w:r w:rsidR="00C03827">
        <w:rPr>
          <w:rFonts w:ascii="Times New Roman" w:hAnsi="Times New Roman"/>
          <w:sz w:val="28"/>
          <w:szCs w:val="28"/>
        </w:rPr>
        <w:t xml:space="preserve">соответствующей </w:t>
      </w:r>
      <w:r w:rsidR="00C24642" w:rsidRPr="00C24642">
        <w:rPr>
          <w:rFonts w:ascii="Times New Roman" w:hAnsi="Times New Roman"/>
          <w:sz w:val="28"/>
          <w:szCs w:val="28"/>
        </w:rPr>
        <w:t>законодательной инициативой по рефор</w:t>
      </w:r>
      <w:r w:rsidR="00C03827">
        <w:rPr>
          <w:rFonts w:ascii="Times New Roman" w:hAnsi="Times New Roman"/>
          <w:sz w:val="28"/>
          <w:szCs w:val="28"/>
        </w:rPr>
        <w:t>ме налогообложения недвижимости</w:t>
      </w:r>
      <w:r w:rsidR="00C24642" w:rsidRPr="00C24642">
        <w:rPr>
          <w:rFonts w:ascii="Times New Roman" w:hAnsi="Times New Roman"/>
          <w:sz w:val="28"/>
          <w:szCs w:val="28"/>
        </w:rPr>
        <w:t>.</w:t>
      </w:r>
    </w:p>
    <w:p w:rsidR="00C77874" w:rsidRPr="00C77874" w:rsidRDefault="00C77874" w:rsidP="00C778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74">
        <w:rPr>
          <w:rFonts w:ascii="Times New Roman" w:hAnsi="Times New Roman"/>
          <w:sz w:val="28"/>
          <w:szCs w:val="28"/>
        </w:rPr>
        <w:t>Для оценки последствий реформы налогообложения Союз промышленников и предпринимателей Санкт-Петербурга пров</w:t>
      </w:r>
      <w:r w:rsidR="00E40A6A">
        <w:rPr>
          <w:rFonts w:ascii="Times New Roman" w:hAnsi="Times New Roman"/>
          <w:sz w:val="28"/>
          <w:szCs w:val="28"/>
        </w:rPr>
        <w:t xml:space="preserve">ел </w:t>
      </w:r>
      <w:r w:rsidRPr="00C77874">
        <w:rPr>
          <w:rFonts w:ascii="Times New Roman" w:hAnsi="Times New Roman"/>
          <w:sz w:val="28"/>
          <w:szCs w:val="28"/>
        </w:rPr>
        <w:t xml:space="preserve"> выборочный опрос среди предприятий – членов Союза о введении порядка исчисления налога при переходе от налогообложения объектов капитального строительства по балансовой стоимости к налогообложению по кадастровой стоимости всех зданий, сооружений и помещений. </w:t>
      </w:r>
    </w:p>
    <w:p w:rsidR="00C77874" w:rsidRPr="00C77874" w:rsidRDefault="00C77874" w:rsidP="00C778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74">
        <w:rPr>
          <w:rFonts w:ascii="Times New Roman" w:hAnsi="Times New Roman"/>
          <w:sz w:val="28"/>
          <w:szCs w:val="28"/>
        </w:rPr>
        <w:t>Анализ представленных предприятиями данных показ</w:t>
      </w:r>
      <w:r w:rsidR="00655D7F">
        <w:rPr>
          <w:rFonts w:ascii="Times New Roman" w:hAnsi="Times New Roman"/>
          <w:sz w:val="28"/>
          <w:szCs w:val="28"/>
        </w:rPr>
        <w:t>ал</w:t>
      </w:r>
      <w:r w:rsidRPr="00C77874">
        <w:rPr>
          <w:rFonts w:ascii="Times New Roman" w:hAnsi="Times New Roman"/>
          <w:sz w:val="28"/>
          <w:szCs w:val="28"/>
        </w:rPr>
        <w:t>, что реализация реформы налогообложения недвижимости в Санкт-Петербурге повлечет за собой существенное увеличение налоговой нагрузки для промышленных предприятий города.</w:t>
      </w:r>
    </w:p>
    <w:p w:rsidR="00C77874" w:rsidRPr="00C77874" w:rsidRDefault="00C77874" w:rsidP="00C778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74">
        <w:rPr>
          <w:rFonts w:ascii="Times New Roman" w:hAnsi="Times New Roman"/>
          <w:sz w:val="28"/>
          <w:szCs w:val="28"/>
        </w:rPr>
        <w:t>Так, например, данные от АО «Силовые машины» показывают, что сумма налога на имущество увеличится у предприятия в 2,8 раза.</w:t>
      </w:r>
    </w:p>
    <w:p w:rsidR="00C77874" w:rsidRPr="00C77874" w:rsidRDefault="00C77874" w:rsidP="00C778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74">
        <w:rPr>
          <w:rFonts w:ascii="Times New Roman" w:hAnsi="Times New Roman"/>
          <w:sz w:val="28"/>
          <w:szCs w:val="28"/>
        </w:rPr>
        <w:t>АО «Адмиралтейские верфи»  –  рост налога в 4,9 раза.</w:t>
      </w:r>
    </w:p>
    <w:p w:rsidR="00C77874" w:rsidRPr="00C77874" w:rsidRDefault="00C77874" w:rsidP="00C778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74">
        <w:rPr>
          <w:rFonts w:ascii="Times New Roman" w:hAnsi="Times New Roman"/>
          <w:sz w:val="28"/>
          <w:szCs w:val="28"/>
        </w:rPr>
        <w:t>ОАО «Красный Октябрь»  –  рост налога в 14,6 раза.</w:t>
      </w:r>
    </w:p>
    <w:p w:rsidR="00C77874" w:rsidRPr="00C77874" w:rsidRDefault="00C77874" w:rsidP="00C778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74">
        <w:rPr>
          <w:rFonts w:ascii="Times New Roman" w:hAnsi="Times New Roman"/>
          <w:sz w:val="28"/>
          <w:szCs w:val="28"/>
        </w:rPr>
        <w:t>АО «ЛМЗ им. К. Либкнехта» –  рост налога в 1,7 раза.</w:t>
      </w:r>
    </w:p>
    <w:p w:rsidR="00C77874" w:rsidRDefault="00C77874" w:rsidP="00C7787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874">
        <w:rPr>
          <w:rFonts w:ascii="Times New Roman" w:hAnsi="Times New Roman"/>
          <w:sz w:val="28"/>
          <w:szCs w:val="28"/>
        </w:rPr>
        <w:lastRenderedPageBreak/>
        <w:t>АО «Кронштад</w:t>
      </w:r>
      <w:r w:rsidR="00655D7F">
        <w:rPr>
          <w:rFonts w:ascii="Times New Roman" w:hAnsi="Times New Roman"/>
          <w:sz w:val="28"/>
          <w:szCs w:val="28"/>
        </w:rPr>
        <w:t>т</w:t>
      </w:r>
      <w:r w:rsidRPr="00C77874">
        <w:rPr>
          <w:rFonts w:ascii="Times New Roman" w:hAnsi="Times New Roman"/>
          <w:sz w:val="28"/>
          <w:szCs w:val="28"/>
        </w:rPr>
        <w:t>ский морской завод» –  рост налога в 8,7 раз.</w:t>
      </w:r>
    </w:p>
    <w:p w:rsidR="00E40A6A" w:rsidRDefault="00E40A6A" w:rsidP="00655D7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основные минусы </w:t>
      </w:r>
      <w:r w:rsidR="00C03827">
        <w:rPr>
          <w:rFonts w:ascii="Times New Roman" w:hAnsi="Times New Roman"/>
          <w:sz w:val="28"/>
          <w:szCs w:val="28"/>
        </w:rPr>
        <w:t>мы еще видим</w:t>
      </w:r>
      <w:r w:rsidR="00C03827">
        <w:rPr>
          <w:rFonts w:ascii="Times New Roman" w:hAnsi="Times New Roman"/>
          <w:sz w:val="28"/>
          <w:szCs w:val="28"/>
        </w:rPr>
        <w:t xml:space="preserve"> от </w:t>
      </w:r>
      <w:r w:rsidR="0051661F">
        <w:rPr>
          <w:rFonts w:ascii="Times New Roman" w:hAnsi="Times New Roman"/>
          <w:sz w:val="28"/>
          <w:szCs w:val="28"/>
        </w:rPr>
        <w:t xml:space="preserve">предлагаемой </w:t>
      </w:r>
      <w:r w:rsidR="00C03827">
        <w:rPr>
          <w:rFonts w:ascii="Times New Roman" w:hAnsi="Times New Roman"/>
          <w:sz w:val="28"/>
          <w:szCs w:val="28"/>
        </w:rPr>
        <w:t xml:space="preserve">реформы </w:t>
      </w:r>
      <w:r w:rsidR="0051661F" w:rsidRPr="0051661F">
        <w:rPr>
          <w:rFonts w:ascii="Times New Roman" w:hAnsi="Times New Roman"/>
          <w:sz w:val="28"/>
          <w:szCs w:val="28"/>
        </w:rPr>
        <w:t>налогообложения недвижимости</w:t>
      </w:r>
      <w:r>
        <w:rPr>
          <w:rFonts w:ascii="Times New Roman" w:hAnsi="Times New Roman"/>
          <w:sz w:val="28"/>
          <w:szCs w:val="28"/>
        </w:rPr>
        <w:t>.</w:t>
      </w:r>
    </w:p>
    <w:p w:rsidR="00655D7F" w:rsidRPr="00655D7F" w:rsidRDefault="00655D7F" w:rsidP="00655D7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D7F">
        <w:rPr>
          <w:rFonts w:ascii="Times New Roman" w:hAnsi="Times New Roman"/>
          <w:sz w:val="28"/>
          <w:szCs w:val="28"/>
        </w:rPr>
        <w:t>Увеличение налоговой нагрузки повлечет за собой соответствующий рост себестоимости продукции, работ и услуг. А учитывая ограниченный рынок услуг, например, у тех же предприятий судоремонта, это вынудит предприятия к оптимизации отдельных статей себестоимости, и в первую очередь, наиболее крупной статьи – заработной платы сотрудников завода. Итог: замедление роста заработной платы, возможное сокращение сотрудников заводов, напряженность и негативные ожидания рабочего персонала заводов.</w:t>
      </w:r>
    </w:p>
    <w:p w:rsidR="00655D7F" w:rsidRDefault="00655D7F" w:rsidP="00655D7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D7F">
        <w:rPr>
          <w:rFonts w:ascii="Times New Roman" w:hAnsi="Times New Roman"/>
          <w:sz w:val="28"/>
          <w:szCs w:val="28"/>
        </w:rPr>
        <w:t>Негативные последствия и для предприятий ОПК, выполняющий государственный оборонный заказ. Согласованный с государственным заказчиком (Министерством обороны) объем себестоимость продукции при долгосрочных контрактах, как правило, составляет фиксированный объем прибыли предприятия. И в этой связи возможное увеличение налога на имущество не позволит предприятию включить дополнительные расходы в себестоимость (так как по гособоронзаказу осуществляется жесткий контроль ценообразования), и придется выплачивать дополнительные суммы по налогу на имущество за счет и так ограниченной прибыли предприятия. Сокращение прибыли приведет к сокращению инвестиционных и социальных программ предприятий.</w:t>
      </w:r>
    </w:p>
    <w:p w:rsidR="00297B54" w:rsidRPr="00297B54" w:rsidRDefault="00E40A6A" w:rsidP="00297B5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ведь в настоящее время п</w:t>
      </w:r>
      <w:r w:rsidR="00297B54" w:rsidRPr="00297B54">
        <w:rPr>
          <w:rFonts w:ascii="Times New Roman" w:hAnsi="Times New Roman"/>
          <w:sz w:val="28"/>
          <w:szCs w:val="28"/>
        </w:rPr>
        <w:t xml:space="preserve">роблем </w:t>
      </w:r>
      <w:r>
        <w:rPr>
          <w:rFonts w:ascii="Times New Roman" w:hAnsi="Times New Roman"/>
          <w:sz w:val="28"/>
          <w:szCs w:val="28"/>
        </w:rPr>
        <w:t xml:space="preserve">у </w:t>
      </w:r>
      <w:r w:rsidR="00297B54" w:rsidRPr="00297B54">
        <w:rPr>
          <w:rFonts w:ascii="Times New Roman" w:hAnsi="Times New Roman"/>
          <w:sz w:val="28"/>
          <w:szCs w:val="28"/>
        </w:rPr>
        <w:t>промышленности хватает</w:t>
      </w:r>
      <w:r>
        <w:rPr>
          <w:rFonts w:ascii="Times New Roman" w:hAnsi="Times New Roman"/>
          <w:sz w:val="28"/>
          <w:szCs w:val="28"/>
        </w:rPr>
        <w:t xml:space="preserve"> и без возможного увеличения налогов. </w:t>
      </w:r>
    </w:p>
    <w:p w:rsidR="00E40A6A" w:rsidRDefault="00E40A6A" w:rsidP="00E40A6A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B54">
        <w:rPr>
          <w:rFonts w:ascii="Times New Roman" w:hAnsi="Times New Roman"/>
          <w:sz w:val="28"/>
          <w:szCs w:val="28"/>
        </w:rPr>
        <w:t>Происходит разворот России на Восток, структурная трансформация, с большими издержками для российской экономики</w:t>
      </w:r>
      <w:r>
        <w:rPr>
          <w:rFonts w:ascii="Times New Roman" w:hAnsi="Times New Roman"/>
          <w:sz w:val="28"/>
          <w:szCs w:val="28"/>
        </w:rPr>
        <w:t>.</w:t>
      </w:r>
      <w:r w:rsidRPr="00E40A6A">
        <w:rPr>
          <w:rFonts w:ascii="Times New Roman" w:hAnsi="Times New Roman"/>
          <w:sz w:val="28"/>
          <w:szCs w:val="28"/>
        </w:rPr>
        <w:t xml:space="preserve"> </w:t>
      </w:r>
      <w:r w:rsidRPr="00297B54">
        <w:rPr>
          <w:rFonts w:ascii="Times New Roman" w:hAnsi="Times New Roman"/>
          <w:sz w:val="28"/>
          <w:szCs w:val="28"/>
        </w:rPr>
        <w:t>В настоящее время формируется принципиально новая модель вовлеченности российской экономики в мировую. Изменения</w:t>
      </w:r>
      <w:r>
        <w:rPr>
          <w:rFonts w:ascii="Times New Roman" w:hAnsi="Times New Roman"/>
          <w:sz w:val="28"/>
          <w:szCs w:val="28"/>
        </w:rPr>
        <w:t>,  в связи с санкциями,</w:t>
      </w:r>
      <w:r w:rsidRPr="00297B54">
        <w:rPr>
          <w:rFonts w:ascii="Times New Roman" w:hAnsi="Times New Roman"/>
          <w:sz w:val="28"/>
          <w:szCs w:val="28"/>
        </w:rPr>
        <w:t xml:space="preserve"> затронули внешнеэкономические связи, финансовую сферу, доступ предприятий к технологиям</w:t>
      </w:r>
      <w:r>
        <w:rPr>
          <w:rFonts w:ascii="Times New Roman" w:hAnsi="Times New Roman"/>
          <w:sz w:val="28"/>
          <w:szCs w:val="28"/>
        </w:rPr>
        <w:t>, логистике</w:t>
      </w:r>
      <w:r w:rsidR="0051661F">
        <w:rPr>
          <w:rFonts w:ascii="Times New Roman" w:hAnsi="Times New Roman"/>
          <w:sz w:val="28"/>
          <w:szCs w:val="28"/>
        </w:rPr>
        <w:t>, взаимным расчетам</w:t>
      </w:r>
      <w:r w:rsidRPr="00297B54">
        <w:rPr>
          <w:rFonts w:ascii="Times New Roman" w:hAnsi="Times New Roman"/>
          <w:sz w:val="28"/>
          <w:szCs w:val="28"/>
        </w:rPr>
        <w:t>.</w:t>
      </w:r>
    </w:p>
    <w:p w:rsidR="00E40A6A" w:rsidRDefault="0051661F" w:rsidP="00297B54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Мы, промышленники, не против самой реформы </w:t>
      </w:r>
      <w:r w:rsidRPr="0051661F">
        <w:rPr>
          <w:rFonts w:ascii="Times New Roman" w:hAnsi="Times New Roman"/>
          <w:sz w:val="28"/>
          <w:szCs w:val="28"/>
        </w:rPr>
        <w:t>налогообложения недвижимости</w:t>
      </w:r>
      <w:r>
        <w:rPr>
          <w:rFonts w:ascii="Times New Roman" w:hAnsi="Times New Roman"/>
          <w:sz w:val="28"/>
          <w:szCs w:val="28"/>
        </w:rPr>
        <w:t>. Мы против ее необдуманного общего подхода, без учета деятельности предприятий.</w:t>
      </w:r>
      <w:r w:rsidR="00F50778">
        <w:rPr>
          <w:rFonts w:ascii="Times New Roman" w:hAnsi="Times New Roman"/>
          <w:sz w:val="28"/>
          <w:szCs w:val="28"/>
        </w:rPr>
        <w:t xml:space="preserve"> И если вернуться к теме справедливости налогов, то </w:t>
      </w:r>
      <w:r w:rsidR="00C03827">
        <w:rPr>
          <w:rFonts w:ascii="Times New Roman" w:hAnsi="Times New Roman"/>
          <w:sz w:val="28"/>
          <w:szCs w:val="28"/>
        </w:rPr>
        <w:t xml:space="preserve">считаем, что предлагаемая реформа будет </w:t>
      </w:r>
      <w:proofErr w:type="gramStart"/>
      <w:r w:rsidR="00C03827">
        <w:rPr>
          <w:rFonts w:ascii="Times New Roman" w:hAnsi="Times New Roman"/>
          <w:sz w:val="28"/>
          <w:szCs w:val="28"/>
        </w:rPr>
        <w:t>справедлива к одним отраслям и совершенно ущербна</w:t>
      </w:r>
      <w:proofErr w:type="gramEnd"/>
      <w:r w:rsidR="00C03827">
        <w:rPr>
          <w:rFonts w:ascii="Times New Roman" w:hAnsi="Times New Roman"/>
          <w:sz w:val="28"/>
          <w:szCs w:val="28"/>
        </w:rPr>
        <w:t xml:space="preserve"> для других – тех же предприятий оборонно-промышленного комплекса и судостроения.</w:t>
      </w:r>
    </w:p>
    <w:p w:rsidR="00F50778" w:rsidRPr="00F50778" w:rsidRDefault="00F50778" w:rsidP="00F5077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778">
        <w:rPr>
          <w:rFonts w:ascii="Times New Roman" w:hAnsi="Times New Roman"/>
          <w:sz w:val="28"/>
          <w:szCs w:val="28"/>
        </w:rPr>
        <w:lastRenderedPageBreak/>
        <w:t>Справедлив</w:t>
      </w:r>
      <w:r w:rsidR="00C03827">
        <w:rPr>
          <w:rFonts w:ascii="Times New Roman" w:hAnsi="Times New Roman"/>
          <w:sz w:val="28"/>
          <w:szCs w:val="28"/>
        </w:rPr>
        <w:t xml:space="preserve">а будет к </w:t>
      </w:r>
      <w:r w:rsidRPr="00F50778">
        <w:rPr>
          <w:rFonts w:ascii="Times New Roman" w:hAnsi="Times New Roman"/>
          <w:sz w:val="28"/>
          <w:szCs w:val="28"/>
        </w:rPr>
        <w:t xml:space="preserve">новым производствам, </w:t>
      </w:r>
      <w:r w:rsidR="00C03827">
        <w:rPr>
          <w:rFonts w:ascii="Times New Roman" w:hAnsi="Times New Roman"/>
          <w:sz w:val="28"/>
          <w:szCs w:val="28"/>
        </w:rPr>
        <w:t xml:space="preserve">где введены новые мощности, </w:t>
      </w:r>
      <w:r w:rsidRPr="00F50778">
        <w:rPr>
          <w:rFonts w:ascii="Times New Roman" w:hAnsi="Times New Roman"/>
          <w:sz w:val="28"/>
          <w:szCs w:val="28"/>
        </w:rPr>
        <w:t>нов</w:t>
      </w:r>
      <w:r w:rsidR="00C03827">
        <w:rPr>
          <w:rFonts w:ascii="Times New Roman" w:hAnsi="Times New Roman"/>
          <w:sz w:val="28"/>
          <w:szCs w:val="28"/>
        </w:rPr>
        <w:t>ая</w:t>
      </w:r>
      <w:r w:rsidRPr="00F50778">
        <w:rPr>
          <w:rFonts w:ascii="Times New Roman" w:hAnsi="Times New Roman"/>
          <w:sz w:val="28"/>
          <w:szCs w:val="28"/>
        </w:rPr>
        <w:t xml:space="preserve"> экономик</w:t>
      </w:r>
      <w:r w:rsidR="00C03827">
        <w:rPr>
          <w:rFonts w:ascii="Times New Roman" w:hAnsi="Times New Roman"/>
          <w:sz w:val="28"/>
          <w:szCs w:val="28"/>
        </w:rPr>
        <w:t>а</w:t>
      </w:r>
      <w:r w:rsidRPr="00F50778">
        <w:rPr>
          <w:rFonts w:ascii="Times New Roman" w:hAnsi="Times New Roman"/>
          <w:sz w:val="28"/>
          <w:szCs w:val="28"/>
        </w:rPr>
        <w:t>, друг</w:t>
      </w:r>
      <w:r w:rsidR="00C03827">
        <w:rPr>
          <w:rFonts w:ascii="Times New Roman" w:hAnsi="Times New Roman"/>
          <w:sz w:val="28"/>
          <w:szCs w:val="28"/>
        </w:rPr>
        <w:t>ой</w:t>
      </w:r>
      <w:r w:rsidRPr="00F50778">
        <w:rPr>
          <w:rFonts w:ascii="Times New Roman" w:hAnsi="Times New Roman"/>
          <w:sz w:val="28"/>
          <w:szCs w:val="28"/>
        </w:rPr>
        <w:t xml:space="preserve"> уров</w:t>
      </w:r>
      <w:r w:rsidR="00C03827">
        <w:rPr>
          <w:rFonts w:ascii="Times New Roman" w:hAnsi="Times New Roman"/>
          <w:sz w:val="28"/>
          <w:szCs w:val="28"/>
        </w:rPr>
        <w:t>е</w:t>
      </w:r>
      <w:r w:rsidRPr="00F50778">
        <w:rPr>
          <w:rFonts w:ascii="Times New Roman" w:hAnsi="Times New Roman"/>
          <w:sz w:val="28"/>
          <w:szCs w:val="28"/>
        </w:rPr>
        <w:t>н</w:t>
      </w:r>
      <w:r w:rsidR="00C03827">
        <w:rPr>
          <w:rFonts w:ascii="Times New Roman" w:hAnsi="Times New Roman"/>
          <w:sz w:val="28"/>
          <w:szCs w:val="28"/>
        </w:rPr>
        <w:t>ь прибыли. Пример – фармакологи – новая отрасль промышленности для Санкт-Петербурга.</w:t>
      </w:r>
    </w:p>
    <w:p w:rsidR="00F50778" w:rsidRDefault="00C03827" w:rsidP="00F50778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считаем, что должны быть </w:t>
      </w:r>
      <w:r w:rsidR="00F50778" w:rsidRPr="00F50778">
        <w:rPr>
          <w:rFonts w:ascii="Times New Roman" w:hAnsi="Times New Roman"/>
          <w:sz w:val="28"/>
          <w:szCs w:val="28"/>
        </w:rPr>
        <w:t>разные подходы к разным отраслям</w:t>
      </w:r>
      <w:r>
        <w:rPr>
          <w:rFonts w:ascii="Times New Roman" w:hAnsi="Times New Roman"/>
          <w:sz w:val="28"/>
          <w:szCs w:val="28"/>
        </w:rPr>
        <w:t xml:space="preserve">. </w:t>
      </w:r>
      <w:r w:rsidR="00F50778" w:rsidRPr="00F507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о</w:t>
      </w:r>
      <w:r w:rsidRPr="00F50778">
        <w:rPr>
          <w:rFonts w:ascii="Times New Roman" w:hAnsi="Times New Roman"/>
          <w:sz w:val="28"/>
          <w:szCs w:val="28"/>
        </w:rPr>
        <w:t>бщий подход тянет негативные последствия.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F50778" w:rsidRPr="00F50778">
        <w:rPr>
          <w:rFonts w:ascii="Times New Roman" w:hAnsi="Times New Roman"/>
          <w:sz w:val="28"/>
          <w:szCs w:val="28"/>
        </w:rPr>
        <w:t xml:space="preserve">Ведь </w:t>
      </w:r>
      <w:r>
        <w:rPr>
          <w:rFonts w:ascii="Times New Roman" w:hAnsi="Times New Roman"/>
          <w:sz w:val="28"/>
          <w:szCs w:val="28"/>
        </w:rPr>
        <w:t xml:space="preserve">с такими реформами можно </w:t>
      </w:r>
      <w:r w:rsidR="00F50778" w:rsidRPr="00F50778">
        <w:rPr>
          <w:rFonts w:ascii="Times New Roman" w:hAnsi="Times New Roman"/>
          <w:sz w:val="28"/>
          <w:szCs w:val="28"/>
        </w:rPr>
        <w:t>с водой и ребенка выплеснуть.</w:t>
      </w:r>
    </w:p>
    <w:p w:rsidR="00C77874" w:rsidRDefault="00655D7F" w:rsidP="00655D7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D7F">
        <w:rPr>
          <w:rFonts w:ascii="Times New Roman" w:hAnsi="Times New Roman"/>
          <w:sz w:val="28"/>
          <w:szCs w:val="28"/>
        </w:rPr>
        <w:t xml:space="preserve">В текущей ситуации, в которой находится российский бизнес, стабильность налоговых условий становится еще важнее для участников экономики, чем в периоды экономического роста. В этой связи в ближайшие годы налоговую политику эффективнее ориентировать на создание бизнес-среды, максимально стабильной и комфортной для долгосрочных инвестиций (прежде всего в отраслях промышленности) </w:t>
      </w:r>
      <w:proofErr w:type="gramStart"/>
      <w:r w:rsidRPr="00655D7F">
        <w:rPr>
          <w:rFonts w:ascii="Times New Roman" w:hAnsi="Times New Roman"/>
          <w:sz w:val="28"/>
          <w:szCs w:val="28"/>
        </w:rPr>
        <w:t>и</w:t>
      </w:r>
      <w:proofErr w:type="gramEnd"/>
      <w:r w:rsidRPr="00655D7F">
        <w:rPr>
          <w:rFonts w:ascii="Times New Roman" w:hAnsi="Times New Roman"/>
          <w:sz w:val="28"/>
          <w:szCs w:val="28"/>
        </w:rPr>
        <w:t xml:space="preserve"> поэтому Союз промышленников и предпринимателей Санкт-Петербурга считает нецелесообразным в настоящее время переходить к полному налогообложению недвижимого имущества организаций исходя из кадастровой стоимости в отношении всех объектов недвижимости.</w:t>
      </w:r>
      <w:r w:rsidR="00C03827">
        <w:rPr>
          <w:rFonts w:ascii="Times New Roman" w:hAnsi="Times New Roman"/>
          <w:sz w:val="28"/>
          <w:szCs w:val="28"/>
        </w:rPr>
        <w:t xml:space="preserve"> </w:t>
      </w:r>
    </w:p>
    <w:p w:rsidR="00F50778" w:rsidRDefault="00C03827" w:rsidP="00655D7F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более того, на </w:t>
      </w:r>
      <w:r w:rsidR="00F50778" w:rsidRPr="00F50778">
        <w:rPr>
          <w:rFonts w:ascii="Times New Roman" w:hAnsi="Times New Roman"/>
          <w:sz w:val="28"/>
          <w:szCs w:val="28"/>
        </w:rPr>
        <w:t xml:space="preserve">период проведения специальной военной операции, требующей мобилизации всего общества, мы считаем необходимым наложения моратория на любые инициативы, </w:t>
      </w:r>
      <w:proofErr w:type="gramStart"/>
      <w:r w:rsidR="00F50778" w:rsidRPr="00F50778">
        <w:rPr>
          <w:rFonts w:ascii="Times New Roman" w:hAnsi="Times New Roman"/>
          <w:sz w:val="28"/>
          <w:szCs w:val="28"/>
        </w:rPr>
        <w:t>влекущих</w:t>
      </w:r>
      <w:proofErr w:type="gramEnd"/>
      <w:r w:rsidR="00F50778" w:rsidRPr="00F50778">
        <w:rPr>
          <w:rFonts w:ascii="Times New Roman" w:hAnsi="Times New Roman"/>
          <w:sz w:val="28"/>
          <w:szCs w:val="28"/>
        </w:rPr>
        <w:t xml:space="preserve"> за собой увеличение налоговой нагрузки на промышленный комплекс.</w:t>
      </w:r>
    </w:p>
    <w:p w:rsidR="00C24642" w:rsidRDefault="00C24642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24642">
        <w:rPr>
          <w:rFonts w:ascii="Times New Roman" w:hAnsi="Times New Roman"/>
          <w:sz w:val="28"/>
          <w:szCs w:val="28"/>
        </w:rPr>
        <w:t>Наша позиция полностью соответствует мнению Министра финансов РФ Силуанова, который в своем ответе на запрос депутата Государственной Думы Р</w:t>
      </w:r>
      <w:r w:rsidR="00E40A6A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C24642">
        <w:rPr>
          <w:rFonts w:ascii="Times New Roman" w:hAnsi="Times New Roman"/>
          <w:sz w:val="28"/>
          <w:szCs w:val="28"/>
        </w:rPr>
        <w:t>Романова,  подчеркнул, что в связи со сложившейся экономической ситуацией в Российской Федерации в результате введения в отношении Российской Федерации ограничительных мер экономического характера необходимы меры, направленные на повышение устойчивости российских предприятий в условиях санкций.</w:t>
      </w:r>
      <w:proofErr w:type="gramEnd"/>
    </w:p>
    <w:p w:rsidR="00C24642" w:rsidRDefault="006F2FBE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655D7F">
        <w:rPr>
          <w:rFonts w:ascii="Times New Roman" w:hAnsi="Times New Roman"/>
          <w:sz w:val="28"/>
          <w:szCs w:val="28"/>
        </w:rPr>
        <w:t xml:space="preserve">Губернатор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655D7F">
        <w:rPr>
          <w:rFonts w:ascii="Times New Roman" w:hAnsi="Times New Roman"/>
          <w:sz w:val="28"/>
          <w:szCs w:val="28"/>
        </w:rPr>
        <w:t xml:space="preserve">нашу позицию </w:t>
      </w:r>
      <w:r>
        <w:rPr>
          <w:rFonts w:ascii="Times New Roman" w:hAnsi="Times New Roman"/>
          <w:sz w:val="28"/>
          <w:szCs w:val="28"/>
        </w:rPr>
        <w:t xml:space="preserve">полностью </w:t>
      </w:r>
      <w:r w:rsidR="00655D7F">
        <w:rPr>
          <w:rFonts w:ascii="Times New Roman" w:hAnsi="Times New Roman"/>
          <w:sz w:val="28"/>
          <w:szCs w:val="28"/>
        </w:rPr>
        <w:t>поддержал.</w:t>
      </w:r>
    </w:p>
    <w:p w:rsidR="00655D7F" w:rsidRDefault="006F2FBE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Могу также заменить</w:t>
      </w:r>
      <w:r w:rsidR="00655D7F" w:rsidRPr="00655D7F">
        <w:rPr>
          <w:rFonts w:ascii="Times New Roman" w:hAnsi="Times New Roman"/>
          <w:sz w:val="28"/>
          <w:szCs w:val="28"/>
        </w:rPr>
        <w:t>, что на состоявшемся 01 июня т.г. заседании постоянной комиссии по промышленности, экономике и предпринимательству Законодательного Собрания Санкт-Петербурга</w:t>
      </w:r>
      <w:r>
        <w:rPr>
          <w:rFonts w:ascii="Times New Roman" w:hAnsi="Times New Roman"/>
          <w:sz w:val="28"/>
          <w:szCs w:val="28"/>
        </w:rPr>
        <w:t xml:space="preserve"> под руководством </w:t>
      </w:r>
      <w:r w:rsidR="00655D7F" w:rsidRPr="00655D7F">
        <w:rPr>
          <w:rFonts w:ascii="Times New Roman" w:hAnsi="Times New Roman"/>
          <w:sz w:val="28"/>
          <w:szCs w:val="28"/>
        </w:rPr>
        <w:t xml:space="preserve"> </w:t>
      </w:r>
      <w:r w:rsidRPr="006F2FBE">
        <w:rPr>
          <w:rFonts w:ascii="Times New Roman" w:hAnsi="Times New Roman"/>
          <w:sz w:val="28"/>
          <w:szCs w:val="28"/>
        </w:rPr>
        <w:t>Ивановой Ирин</w:t>
      </w:r>
      <w:r>
        <w:rPr>
          <w:rFonts w:ascii="Times New Roman" w:hAnsi="Times New Roman"/>
          <w:sz w:val="28"/>
          <w:szCs w:val="28"/>
        </w:rPr>
        <w:t>ы</w:t>
      </w:r>
      <w:r w:rsidRPr="006F2FBE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>ы,</w:t>
      </w:r>
      <w:r w:rsidRPr="006F2FBE">
        <w:rPr>
          <w:rFonts w:ascii="Times New Roman" w:hAnsi="Times New Roman"/>
          <w:sz w:val="28"/>
          <w:szCs w:val="28"/>
        </w:rPr>
        <w:t xml:space="preserve"> </w:t>
      </w:r>
      <w:r w:rsidR="00655D7F" w:rsidRPr="00655D7F">
        <w:rPr>
          <w:rFonts w:ascii="Times New Roman" w:hAnsi="Times New Roman"/>
          <w:sz w:val="28"/>
          <w:szCs w:val="28"/>
        </w:rPr>
        <w:t>было отмечена существенная проблематика кадастровой оценки объектов недвижимости и было особо подчеркнуто, что поэтапная реформа налогообложения недвижимости возможна только после доработки системы кадастровой оценки в Российской Федерации.</w:t>
      </w:r>
      <w:proofErr w:type="gramEnd"/>
    </w:p>
    <w:p w:rsidR="00C03827" w:rsidRDefault="00C03827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827" w:rsidRDefault="00C03827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0A6A" w:rsidRDefault="00E40A6A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Уважаемы</w:t>
      </w:r>
      <w:r w:rsidR="00C038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коллеги!</w:t>
      </w:r>
    </w:p>
    <w:p w:rsidR="00655D7F" w:rsidRDefault="00E40A6A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все знаете, в</w:t>
      </w:r>
      <w:r w:rsidR="00C77874">
        <w:rPr>
          <w:rFonts w:ascii="Times New Roman" w:hAnsi="Times New Roman"/>
          <w:sz w:val="28"/>
          <w:szCs w:val="28"/>
        </w:rPr>
        <w:t xml:space="preserve">о второй половине текущего года </w:t>
      </w:r>
      <w:r w:rsidR="00741246" w:rsidRPr="00741246">
        <w:rPr>
          <w:rFonts w:ascii="Times New Roman" w:hAnsi="Times New Roman"/>
          <w:sz w:val="28"/>
          <w:szCs w:val="28"/>
        </w:rPr>
        <w:t>Санкт</w:t>
      </w:r>
      <w:r w:rsidR="00655D7F">
        <w:rPr>
          <w:rFonts w:ascii="Times New Roman" w:hAnsi="Times New Roman"/>
          <w:sz w:val="28"/>
          <w:szCs w:val="28"/>
        </w:rPr>
        <w:t>-</w:t>
      </w:r>
      <w:r w:rsidR="00741246" w:rsidRPr="00741246">
        <w:rPr>
          <w:rFonts w:ascii="Times New Roman" w:hAnsi="Times New Roman"/>
          <w:sz w:val="28"/>
          <w:szCs w:val="28"/>
        </w:rPr>
        <w:t xml:space="preserve">Петербургское ГБУ «Городское управление кадастровой оценки» опубликовало проект отчёта об определении </w:t>
      </w:r>
      <w:r w:rsidR="00655D7F">
        <w:rPr>
          <w:rFonts w:ascii="Times New Roman" w:hAnsi="Times New Roman"/>
          <w:sz w:val="28"/>
          <w:szCs w:val="28"/>
        </w:rPr>
        <w:t xml:space="preserve">новой </w:t>
      </w:r>
      <w:r w:rsidR="00741246" w:rsidRPr="00741246">
        <w:rPr>
          <w:rFonts w:ascii="Times New Roman" w:hAnsi="Times New Roman"/>
          <w:sz w:val="28"/>
          <w:szCs w:val="28"/>
        </w:rPr>
        <w:t xml:space="preserve">кадастровой стоимости 3,4 </w:t>
      </w:r>
      <w:proofErr w:type="gramStart"/>
      <w:r w:rsidR="00741246" w:rsidRPr="00741246">
        <w:rPr>
          <w:rFonts w:ascii="Times New Roman" w:hAnsi="Times New Roman"/>
          <w:sz w:val="28"/>
          <w:szCs w:val="28"/>
        </w:rPr>
        <w:t>млн</w:t>
      </w:r>
      <w:proofErr w:type="gramEnd"/>
      <w:r w:rsidR="00741246" w:rsidRPr="00741246">
        <w:rPr>
          <w:rFonts w:ascii="Times New Roman" w:hAnsi="Times New Roman"/>
          <w:sz w:val="28"/>
          <w:szCs w:val="28"/>
        </w:rPr>
        <w:t xml:space="preserve"> зданий</w:t>
      </w:r>
      <w:r w:rsidR="00655D7F">
        <w:rPr>
          <w:rFonts w:ascii="Times New Roman" w:hAnsi="Times New Roman"/>
          <w:sz w:val="28"/>
          <w:szCs w:val="28"/>
        </w:rPr>
        <w:t xml:space="preserve"> и </w:t>
      </w:r>
      <w:r w:rsidR="00741246" w:rsidRPr="00741246">
        <w:rPr>
          <w:rFonts w:ascii="Times New Roman" w:hAnsi="Times New Roman"/>
          <w:sz w:val="28"/>
          <w:szCs w:val="28"/>
        </w:rPr>
        <w:t xml:space="preserve">сооружений. </w:t>
      </w:r>
      <w:r w:rsidR="00655D7F" w:rsidRPr="00BF0DAC">
        <w:rPr>
          <w:rFonts w:ascii="Times New Roman" w:hAnsi="Times New Roman"/>
          <w:sz w:val="28"/>
          <w:szCs w:val="28"/>
        </w:rPr>
        <w:t>Кадастровая стоимость всех зданий выросла с 8</w:t>
      </w:r>
      <w:r w:rsidR="00655D7F">
        <w:rPr>
          <w:rFonts w:ascii="Times New Roman" w:hAnsi="Times New Roman"/>
          <w:sz w:val="28"/>
          <w:szCs w:val="28"/>
        </w:rPr>
        <w:t>,</w:t>
      </w:r>
      <w:r w:rsidR="00655D7F" w:rsidRPr="00BF0DAC">
        <w:rPr>
          <w:rFonts w:ascii="Times New Roman" w:hAnsi="Times New Roman"/>
          <w:sz w:val="28"/>
          <w:szCs w:val="28"/>
        </w:rPr>
        <w:t>2</w:t>
      </w:r>
      <w:r w:rsidR="00655D7F">
        <w:rPr>
          <w:rFonts w:ascii="Times New Roman" w:hAnsi="Times New Roman"/>
          <w:sz w:val="28"/>
          <w:szCs w:val="28"/>
        </w:rPr>
        <w:t xml:space="preserve"> триллиона </w:t>
      </w:r>
      <w:r w:rsidR="00655D7F" w:rsidRPr="00BF0DAC">
        <w:rPr>
          <w:rFonts w:ascii="Times New Roman" w:hAnsi="Times New Roman"/>
          <w:sz w:val="28"/>
          <w:szCs w:val="28"/>
        </w:rPr>
        <w:t xml:space="preserve"> </w:t>
      </w:r>
      <w:r w:rsidR="00655D7F">
        <w:rPr>
          <w:rFonts w:ascii="Times New Roman" w:hAnsi="Times New Roman"/>
          <w:sz w:val="28"/>
          <w:szCs w:val="28"/>
        </w:rPr>
        <w:t xml:space="preserve">рублей </w:t>
      </w:r>
      <w:r w:rsidR="00655D7F" w:rsidRPr="00BF0DAC">
        <w:rPr>
          <w:rFonts w:ascii="Times New Roman" w:hAnsi="Times New Roman"/>
          <w:sz w:val="28"/>
          <w:szCs w:val="28"/>
        </w:rPr>
        <w:t>до 12</w:t>
      </w:r>
      <w:r w:rsidR="00655D7F">
        <w:rPr>
          <w:rFonts w:ascii="Times New Roman" w:hAnsi="Times New Roman"/>
          <w:sz w:val="28"/>
          <w:szCs w:val="28"/>
        </w:rPr>
        <w:t>,</w:t>
      </w:r>
      <w:r w:rsidR="00655D7F" w:rsidRPr="00BF0DAC">
        <w:rPr>
          <w:rFonts w:ascii="Times New Roman" w:hAnsi="Times New Roman"/>
          <w:sz w:val="28"/>
          <w:szCs w:val="28"/>
        </w:rPr>
        <w:t xml:space="preserve">7 </w:t>
      </w:r>
      <w:r w:rsidR="00655D7F" w:rsidRPr="00655D7F">
        <w:rPr>
          <w:rFonts w:ascii="Times New Roman" w:hAnsi="Times New Roman"/>
          <w:sz w:val="28"/>
          <w:szCs w:val="28"/>
        </w:rPr>
        <w:t>триллиона  рублей</w:t>
      </w:r>
      <w:r w:rsidR="00655D7F">
        <w:rPr>
          <w:rFonts w:ascii="Times New Roman" w:hAnsi="Times New Roman"/>
          <w:sz w:val="28"/>
          <w:szCs w:val="28"/>
        </w:rPr>
        <w:t>.</w:t>
      </w:r>
    </w:p>
    <w:p w:rsidR="00655D7F" w:rsidRDefault="00E40A6A" w:rsidP="004024C0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это влечет за собой рост налога на имущество, и у некоторых организаций очень существенного увеличения.</w:t>
      </w:r>
    </w:p>
    <w:p w:rsidR="00BF0DAC" w:rsidRDefault="00E40A6A" w:rsidP="00BF0DA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Отрадно р</w:t>
      </w:r>
      <w:r w:rsidR="00655D7F">
        <w:rPr>
          <w:rFonts w:ascii="Times New Roman" w:hAnsi="Times New Roman"/>
          <w:sz w:val="28"/>
          <w:szCs w:val="28"/>
        </w:rPr>
        <w:t>ешение губернатора</w:t>
      </w:r>
      <w:r>
        <w:rPr>
          <w:rFonts w:ascii="Times New Roman" w:hAnsi="Times New Roman"/>
          <w:sz w:val="28"/>
          <w:szCs w:val="28"/>
        </w:rPr>
        <w:t xml:space="preserve"> города Александр Дмитриевича Беглова</w:t>
      </w:r>
      <w:r w:rsidR="00655D7F">
        <w:rPr>
          <w:rFonts w:ascii="Times New Roman" w:hAnsi="Times New Roman"/>
          <w:sz w:val="28"/>
          <w:szCs w:val="28"/>
        </w:rPr>
        <w:t xml:space="preserve">, поддержанное нашими депутатами – </w:t>
      </w:r>
      <w:r w:rsidR="00BF0DAC" w:rsidRPr="00BF0DAC">
        <w:rPr>
          <w:rFonts w:ascii="Times New Roman" w:hAnsi="Times New Roman"/>
          <w:sz w:val="28"/>
          <w:szCs w:val="28"/>
        </w:rPr>
        <w:t xml:space="preserve">в 2024 году величина налога на имущество организаций, рассчитываемого исходя из обновленной кадастровой стоимости, </w:t>
      </w:r>
      <w:proofErr w:type="gramStart"/>
      <w:r w:rsidR="00BF0DAC" w:rsidRPr="00BF0DAC">
        <w:rPr>
          <w:rFonts w:ascii="Times New Roman" w:hAnsi="Times New Roman"/>
          <w:sz w:val="28"/>
          <w:szCs w:val="28"/>
        </w:rPr>
        <w:t>увеличится не более чем на 20%</w:t>
      </w:r>
      <w:r w:rsidR="00655D7F">
        <w:rPr>
          <w:rFonts w:ascii="Times New Roman" w:hAnsi="Times New Roman"/>
          <w:sz w:val="28"/>
          <w:szCs w:val="28"/>
        </w:rPr>
        <w:t xml:space="preserve"> и ставка налога на имущество не увеличится</w:t>
      </w:r>
      <w:proofErr w:type="gramEnd"/>
      <w:r w:rsidR="00655D7F">
        <w:rPr>
          <w:rFonts w:ascii="Times New Roman" w:hAnsi="Times New Roman"/>
          <w:sz w:val="28"/>
          <w:szCs w:val="28"/>
        </w:rPr>
        <w:t xml:space="preserve"> и составить 1,5%.</w:t>
      </w:r>
    </w:p>
    <w:p w:rsidR="00A27B21" w:rsidRDefault="00E40A6A" w:rsidP="00BF0DA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Что же касается возможной реформы </w:t>
      </w:r>
      <w:r w:rsidRPr="00E40A6A">
        <w:rPr>
          <w:rFonts w:ascii="Times New Roman" w:hAnsi="Times New Roman"/>
          <w:sz w:val="28"/>
          <w:szCs w:val="28"/>
        </w:rPr>
        <w:t>налогообложения недвижимости</w:t>
      </w:r>
      <w:r>
        <w:rPr>
          <w:rFonts w:ascii="Times New Roman" w:hAnsi="Times New Roman"/>
          <w:sz w:val="28"/>
          <w:szCs w:val="28"/>
        </w:rPr>
        <w:t xml:space="preserve">, то у </w:t>
      </w:r>
      <w:r w:rsidR="00655D7F">
        <w:rPr>
          <w:rFonts w:ascii="Times New Roman" w:hAnsi="Times New Roman"/>
          <w:sz w:val="28"/>
          <w:szCs w:val="28"/>
        </w:rPr>
        <w:t>нас е</w:t>
      </w:r>
      <w:r w:rsidR="00A27B21">
        <w:rPr>
          <w:rFonts w:ascii="Times New Roman" w:hAnsi="Times New Roman"/>
          <w:sz w:val="28"/>
          <w:szCs w:val="28"/>
        </w:rPr>
        <w:t xml:space="preserve">диное мнение с Уполномоченным по защите прав предпринимателей в Санкт-Петербурге Калугиным </w:t>
      </w:r>
      <w:r w:rsidR="00A27B21" w:rsidRPr="00A27B21">
        <w:rPr>
          <w:rFonts w:ascii="Times New Roman" w:hAnsi="Times New Roman"/>
          <w:sz w:val="28"/>
          <w:szCs w:val="28"/>
        </w:rPr>
        <w:t>Валери</w:t>
      </w:r>
      <w:r w:rsidR="00A27B21">
        <w:rPr>
          <w:rFonts w:ascii="Times New Roman" w:hAnsi="Times New Roman"/>
          <w:sz w:val="28"/>
          <w:szCs w:val="28"/>
        </w:rPr>
        <w:t>ем</w:t>
      </w:r>
      <w:r w:rsidR="00A27B21" w:rsidRPr="00A27B21">
        <w:rPr>
          <w:rFonts w:ascii="Times New Roman" w:hAnsi="Times New Roman"/>
          <w:sz w:val="28"/>
          <w:szCs w:val="28"/>
        </w:rPr>
        <w:t xml:space="preserve"> Валентинович</w:t>
      </w:r>
      <w:r w:rsidR="00A27B21">
        <w:rPr>
          <w:rFonts w:ascii="Times New Roman" w:hAnsi="Times New Roman"/>
          <w:sz w:val="28"/>
          <w:szCs w:val="28"/>
        </w:rPr>
        <w:t>ем</w:t>
      </w:r>
      <w:r w:rsidR="006F2FBE">
        <w:rPr>
          <w:rFonts w:ascii="Times New Roman" w:hAnsi="Times New Roman"/>
          <w:sz w:val="28"/>
          <w:szCs w:val="28"/>
        </w:rPr>
        <w:t xml:space="preserve">, что если и проводить </w:t>
      </w:r>
      <w:r w:rsidR="00655D7F" w:rsidRPr="00655D7F">
        <w:rPr>
          <w:rFonts w:ascii="Times New Roman" w:hAnsi="Times New Roman"/>
          <w:sz w:val="28"/>
          <w:szCs w:val="28"/>
        </w:rPr>
        <w:t>реформ</w:t>
      </w:r>
      <w:r w:rsidR="006F2FBE">
        <w:rPr>
          <w:rFonts w:ascii="Times New Roman" w:hAnsi="Times New Roman"/>
          <w:sz w:val="28"/>
          <w:szCs w:val="28"/>
        </w:rPr>
        <w:t>у</w:t>
      </w:r>
      <w:r w:rsidR="00655D7F" w:rsidRPr="00655D7F">
        <w:rPr>
          <w:rFonts w:ascii="Times New Roman" w:hAnsi="Times New Roman"/>
          <w:sz w:val="28"/>
          <w:szCs w:val="28"/>
        </w:rPr>
        <w:t xml:space="preserve"> налогообложения недвижимости</w:t>
      </w:r>
      <w:r w:rsidR="00333AA7">
        <w:rPr>
          <w:rFonts w:ascii="Times New Roman" w:hAnsi="Times New Roman"/>
          <w:sz w:val="28"/>
          <w:szCs w:val="28"/>
        </w:rPr>
        <w:t xml:space="preserve"> для всех предприятий и организаций</w:t>
      </w:r>
      <w:r w:rsidR="006F2FBE">
        <w:rPr>
          <w:rFonts w:ascii="Times New Roman" w:hAnsi="Times New Roman"/>
          <w:sz w:val="28"/>
          <w:szCs w:val="28"/>
        </w:rPr>
        <w:t xml:space="preserve">, то не ранее </w:t>
      </w:r>
      <w:r w:rsidR="00A27B21">
        <w:rPr>
          <w:rFonts w:ascii="Times New Roman" w:hAnsi="Times New Roman"/>
          <w:sz w:val="28"/>
          <w:szCs w:val="28"/>
        </w:rPr>
        <w:t>2030 год</w:t>
      </w:r>
      <w:r w:rsidR="006F2FBE">
        <w:rPr>
          <w:rFonts w:ascii="Times New Roman" w:hAnsi="Times New Roman"/>
          <w:sz w:val="28"/>
          <w:szCs w:val="28"/>
        </w:rPr>
        <w:t>а</w:t>
      </w:r>
      <w:r w:rsidR="00A27B21">
        <w:rPr>
          <w:rFonts w:ascii="Times New Roman" w:hAnsi="Times New Roman"/>
          <w:sz w:val="28"/>
          <w:szCs w:val="28"/>
        </w:rPr>
        <w:t xml:space="preserve"> с установлением системы понижающих коэффициентов</w:t>
      </w:r>
      <w:r w:rsidR="00655D7F">
        <w:rPr>
          <w:rFonts w:ascii="Times New Roman" w:hAnsi="Times New Roman"/>
          <w:sz w:val="28"/>
          <w:szCs w:val="28"/>
        </w:rPr>
        <w:t xml:space="preserve">, </w:t>
      </w:r>
      <w:r w:rsidR="00655D7F" w:rsidRPr="00A27B21">
        <w:rPr>
          <w:rFonts w:ascii="Times New Roman" w:hAnsi="Times New Roman"/>
          <w:sz w:val="28"/>
          <w:szCs w:val="28"/>
        </w:rPr>
        <w:t xml:space="preserve">ограничившие рост налога на недвижимость для </w:t>
      </w:r>
      <w:r w:rsidR="00655D7F">
        <w:rPr>
          <w:rFonts w:ascii="Times New Roman" w:hAnsi="Times New Roman"/>
          <w:sz w:val="28"/>
          <w:szCs w:val="28"/>
        </w:rPr>
        <w:t>промышленных предприятий</w:t>
      </w:r>
      <w:r w:rsidR="00655D7F" w:rsidRPr="00A27B21">
        <w:rPr>
          <w:rFonts w:ascii="Times New Roman" w:hAnsi="Times New Roman"/>
          <w:sz w:val="28"/>
          <w:szCs w:val="28"/>
        </w:rPr>
        <w:t xml:space="preserve"> до 10% в год.</w:t>
      </w:r>
      <w:proofErr w:type="gramEnd"/>
    </w:p>
    <w:p w:rsidR="00297B54" w:rsidRDefault="00297B54" w:rsidP="00BF0DA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внимание!</w:t>
      </w:r>
    </w:p>
    <w:p w:rsidR="00333AA7" w:rsidRDefault="00333AA7" w:rsidP="00BF0DA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B21" w:rsidRPr="00BF0DAC" w:rsidRDefault="00A27B21" w:rsidP="00BF0DA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DAC" w:rsidRPr="00BF0DAC" w:rsidRDefault="00BF0DAC" w:rsidP="00BF0DAC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6E2" w:rsidRDefault="003966E2" w:rsidP="003F533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66E2" w:rsidRPr="00DD503D" w:rsidRDefault="003966E2" w:rsidP="003F533E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966E2" w:rsidRPr="00DD503D" w:rsidSect="004024C0">
      <w:footerReference w:type="default" r:id="rId7"/>
      <w:pgSz w:w="11906" w:h="16838"/>
      <w:pgMar w:top="1134" w:right="850" w:bottom="851" w:left="1701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B84" w:rsidRDefault="009A4B84" w:rsidP="007E6105">
      <w:pPr>
        <w:spacing w:after="0" w:line="240" w:lineRule="auto"/>
      </w:pPr>
      <w:r>
        <w:separator/>
      </w:r>
    </w:p>
  </w:endnote>
  <w:endnote w:type="continuationSeparator" w:id="0">
    <w:p w:rsidR="009A4B84" w:rsidRDefault="009A4B84" w:rsidP="007E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90873"/>
      <w:docPartObj>
        <w:docPartGallery w:val="Page Numbers (Bottom of Page)"/>
        <w:docPartUnique/>
      </w:docPartObj>
    </w:sdtPr>
    <w:sdtEndPr/>
    <w:sdtContent>
      <w:p w:rsidR="003966E2" w:rsidRDefault="003966E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827">
          <w:rPr>
            <w:noProof/>
          </w:rPr>
          <w:t>1</w:t>
        </w:r>
        <w:r>
          <w:fldChar w:fldCharType="end"/>
        </w:r>
      </w:p>
    </w:sdtContent>
  </w:sdt>
  <w:p w:rsidR="007E6105" w:rsidRDefault="007E61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B84" w:rsidRDefault="009A4B84" w:rsidP="007E6105">
      <w:pPr>
        <w:spacing w:after="0" w:line="240" w:lineRule="auto"/>
      </w:pPr>
      <w:r>
        <w:separator/>
      </w:r>
    </w:p>
  </w:footnote>
  <w:footnote w:type="continuationSeparator" w:id="0">
    <w:p w:rsidR="009A4B84" w:rsidRDefault="009A4B84" w:rsidP="007E6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4D"/>
    <w:rsid w:val="00012FD3"/>
    <w:rsid w:val="00026F68"/>
    <w:rsid w:val="00033C26"/>
    <w:rsid w:val="0005508A"/>
    <w:rsid w:val="000601BA"/>
    <w:rsid w:val="000C2558"/>
    <w:rsid w:val="001114A1"/>
    <w:rsid w:val="00136406"/>
    <w:rsid w:val="00151249"/>
    <w:rsid w:val="00176462"/>
    <w:rsid w:val="0018338A"/>
    <w:rsid w:val="00186FB0"/>
    <w:rsid w:val="001D4AE1"/>
    <w:rsid w:val="001F194A"/>
    <w:rsid w:val="00241650"/>
    <w:rsid w:val="002419FE"/>
    <w:rsid w:val="0025012E"/>
    <w:rsid w:val="00296113"/>
    <w:rsid w:val="00297B54"/>
    <w:rsid w:val="002E0FB2"/>
    <w:rsid w:val="002F7F8A"/>
    <w:rsid w:val="00315D63"/>
    <w:rsid w:val="00333AA7"/>
    <w:rsid w:val="00336762"/>
    <w:rsid w:val="00361FA2"/>
    <w:rsid w:val="00391557"/>
    <w:rsid w:val="003966E2"/>
    <w:rsid w:val="003B22AC"/>
    <w:rsid w:val="003E716A"/>
    <w:rsid w:val="003F533E"/>
    <w:rsid w:val="004024C0"/>
    <w:rsid w:val="00436739"/>
    <w:rsid w:val="00470B45"/>
    <w:rsid w:val="004712C0"/>
    <w:rsid w:val="004751FB"/>
    <w:rsid w:val="004A3930"/>
    <w:rsid w:val="004B1E20"/>
    <w:rsid w:val="0051661F"/>
    <w:rsid w:val="005722F0"/>
    <w:rsid w:val="00595C11"/>
    <w:rsid w:val="005A4D54"/>
    <w:rsid w:val="005B2EB1"/>
    <w:rsid w:val="005D3BDF"/>
    <w:rsid w:val="005E55C8"/>
    <w:rsid w:val="00606916"/>
    <w:rsid w:val="00633C5A"/>
    <w:rsid w:val="0064210E"/>
    <w:rsid w:val="00655D7F"/>
    <w:rsid w:val="006A7235"/>
    <w:rsid w:val="006C6E50"/>
    <w:rsid w:val="006E4394"/>
    <w:rsid w:val="006F2FBE"/>
    <w:rsid w:val="006F4202"/>
    <w:rsid w:val="006F5C58"/>
    <w:rsid w:val="00714FCD"/>
    <w:rsid w:val="00741246"/>
    <w:rsid w:val="007D22AA"/>
    <w:rsid w:val="007E6105"/>
    <w:rsid w:val="00845BE6"/>
    <w:rsid w:val="00871268"/>
    <w:rsid w:val="0088740B"/>
    <w:rsid w:val="00896A73"/>
    <w:rsid w:val="008A418A"/>
    <w:rsid w:val="008C6718"/>
    <w:rsid w:val="00910A66"/>
    <w:rsid w:val="00925693"/>
    <w:rsid w:val="0094631B"/>
    <w:rsid w:val="0097423B"/>
    <w:rsid w:val="00981B64"/>
    <w:rsid w:val="00995F7A"/>
    <w:rsid w:val="009A4B84"/>
    <w:rsid w:val="009D0F99"/>
    <w:rsid w:val="009E4D4D"/>
    <w:rsid w:val="00A27B21"/>
    <w:rsid w:val="00A4263C"/>
    <w:rsid w:val="00A73F77"/>
    <w:rsid w:val="00A870CD"/>
    <w:rsid w:val="00B2603D"/>
    <w:rsid w:val="00B440F2"/>
    <w:rsid w:val="00BA7AA0"/>
    <w:rsid w:val="00BF0DAC"/>
    <w:rsid w:val="00C03827"/>
    <w:rsid w:val="00C13716"/>
    <w:rsid w:val="00C236DA"/>
    <w:rsid w:val="00C24642"/>
    <w:rsid w:val="00C26D7F"/>
    <w:rsid w:val="00C77874"/>
    <w:rsid w:val="00C95449"/>
    <w:rsid w:val="00D50A6D"/>
    <w:rsid w:val="00DB0340"/>
    <w:rsid w:val="00DD503D"/>
    <w:rsid w:val="00DE6EA1"/>
    <w:rsid w:val="00E12945"/>
    <w:rsid w:val="00E40A6A"/>
    <w:rsid w:val="00E6443B"/>
    <w:rsid w:val="00EB108F"/>
    <w:rsid w:val="00EE0E97"/>
    <w:rsid w:val="00F0154A"/>
    <w:rsid w:val="00F50778"/>
    <w:rsid w:val="00F943A7"/>
    <w:rsid w:val="00FB3636"/>
    <w:rsid w:val="00FC0BE6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10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E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105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610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E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6105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&#1056;&#1072;&#1073;&#1086;&#1095;&#1080;&#1081;%20&#1089;&#1090;&#1086;&#1083;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Doc.dot</Template>
  <TotalTime>30</TotalTime>
  <Pages>4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2023-12-04T15:29:00Z</cp:lastPrinted>
  <dcterms:created xsi:type="dcterms:W3CDTF">2023-12-04T15:23:00Z</dcterms:created>
  <dcterms:modified xsi:type="dcterms:W3CDTF">2023-12-05T06:28:00Z</dcterms:modified>
</cp:coreProperties>
</file>