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BC64F" w14:textId="0E8E89EF" w:rsidR="004751FB" w:rsidRDefault="002A70A2" w:rsidP="00464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70A2">
        <w:rPr>
          <w:rFonts w:ascii="Times New Roman" w:hAnsi="Times New Roman"/>
          <w:b/>
          <w:bCs/>
          <w:sz w:val="28"/>
          <w:szCs w:val="28"/>
        </w:rPr>
        <w:t>Промышленность Санкт-Петербурга</w:t>
      </w:r>
      <w:r w:rsidR="00DE3E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4B9E">
        <w:rPr>
          <w:rFonts w:ascii="Times New Roman" w:hAnsi="Times New Roman"/>
          <w:b/>
          <w:bCs/>
          <w:sz w:val="28"/>
          <w:szCs w:val="28"/>
        </w:rPr>
        <w:t>в 202</w:t>
      </w:r>
      <w:r w:rsidR="00A71D8F">
        <w:rPr>
          <w:rFonts w:ascii="Times New Roman" w:hAnsi="Times New Roman"/>
          <w:b/>
          <w:bCs/>
          <w:sz w:val="28"/>
          <w:szCs w:val="28"/>
        </w:rPr>
        <w:t>2</w:t>
      </w:r>
      <w:r w:rsidR="00464B9E">
        <w:rPr>
          <w:rFonts w:ascii="Times New Roman" w:hAnsi="Times New Roman"/>
          <w:b/>
          <w:bCs/>
          <w:sz w:val="28"/>
          <w:szCs w:val="28"/>
        </w:rPr>
        <w:t xml:space="preserve"> году. Итоги.</w:t>
      </w:r>
    </w:p>
    <w:p w14:paraId="5D8DA122" w14:textId="1D6B6FDE" w:rsidR="002A70A2" w:rsidRDefault="002A70A2" w:rsidP="002A70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964328" w14:textId="77777777" w:rsidR="00BF4AA2" w:rsidRDefault="00BF4AA2" w:rsidP="00DD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CCD315" w14:textId="09263A02" w:rsidR="003764E1" w:rsidRDefault="003764E1" w:rsidP="00DD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4E1">
        <w:rPr>
          <w:rFonts w:ascii="Times New Roman" w:hAnsi="Times New Roman"/>
          <w:sz w:val="28"/>
          <w:szCs w:val="28"/>
        </w:rPr>
        <w:t xml:space="preserve">Промышленное производство </w:t>
      </w:r>
      <w:r w:rsidRPr="001C345D">
        <w:rPr>
          <w:rFonts w:ascii="Times New Roman" w:hAnsi="Times New Roman"/>
          <w:sz w:val="28"/>
          <w:szCs w:val="28"/>
          <w:u w:val="single"/>
        </w:rPr>
        <w:t>в России</w:t>
      </w:r>
      <w:r w:rsidRPr="003764E1">
        <w:rPr>
          <w:rFonts w:ascii="Times New Roman" w:hAnsi="Times New Roman"/>
          <w:sz w:val="28"/>
          <w:szCs w:val="28"/>
        </w:rPr>
        <w:t xml:space="preserve"> по итогам года снизилось на </w:t>
      </w:r>
      <w:r w:rsidR="006D4970">
        <w:rPr>
          <w:rFonts w:ascii="Times New Roman" w:hAnsi="Times New Roman"/>
          <w:sz w:val="28"/>
          <w:szCs w:val="28"/>
        </w:rPr>
        <w:t>0,6</w:t>
      </w:r>
      <w:r w:rsidRPr="003764E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14:paraId="165A6F0C" w14:textId="420F6D24" w:rsidR="005F6275" w:rsidRDefault="008D17FB" w:rsidP="00DD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5D">
        <w:rPr>
          <w:rFonts w:ascii="Times New Roman" w:hAnsi="Times New Roman"/>
          <w:sz w:val="28"/>
          <w:szCs w:val="28"/>
          <w:u w:val="single"/>
        </w:rPr>
        <w:t>В Санкт-Петербурге</w:t>
      </w:r>
      <w:r>
        <w:rPr>
          <w:rFonts w:ascii="Times New Roman" w:hAnsi="Times New Roman"/>
          <w:sz w:val="28"/>
          <w:szCs w:val="28"/>
        </w:rPr>
        <w:t xml:space="preserve"> и</w:t>
      </w:r>
      <w:r w:rsidR="005F6275" w:rsidRPr="005F6275">
        <w:rPr>
          <w:rFonts w:ascii="Times New Roman" w:hAnsi="Times New Roman"/>
          <w:sz w:val="28"/>
          <w:szCs w:val="28"/>
        </w:rPr>
        <w:t>ндекс промышленного производства</w:t>
      </w:r>
      <w:r w:rsidR="005F6275">
        <w:rPr>
          <w:rFonts w:ascii="Times New Roman" w:hAnsi="Times New Roman"/>
          <w:sz w:val="28"/>
          <w:szCs w:val="28"/>
        </w:rPr>
        <w:t xml:space="preserve"> </w:t>
      </w:r>
      <w:r w:rsidR="002E2AD9">
        <w:rPr>
          <w:rFonts w:ascii="Times New Roman" w:hAnsi="Times New Roman"/>
          <w:sz w:val="28"/>
          <w:szCs w:val="28"/>
        </w:rPr>
        <w:t xml:space="preserve">(ИПП) </w:t>
      </w:r>
      <w:r w:rsidR="005F6275">
        <w:rPr>
          <w:rFonts w:ascii="Times New Roman" w:hAnsi="Times New Roman"/>
          <w:sz w:val="28"/>
          <w:szCs w:val="28"/>
        </w:rPr>
        <w:t xml:space="preserve">составил </w:t>
      </w:r>
      <w:r w:rsidR="006D4970">
        <w:rPr>
          <w:rFonts w:ascii="Times New Roman" w:hAnsi="Times New Roman"/>
          <w:sz w:val="28"/>
          <w:szCs w:val="28"/>
        </w:rPr>
        <w:t>103,9</w:t>
      </w:r>
      <w:r w:rsidR="005F6275">
        <w:rPr>
          <w:rFonts w:ascii="Times New Roman" w:hAnsi="Times New Roman"/>
          <w:sz w:val="28"/>
          <w:szCs w:val="28"/>
        </w:rPr>
        <w:t>%.</w:t>
      </w:r>
    </w:p>
    <w:p w14:paraId="18E9CD18" w14:textId="502B2865" w:rsidR="005F6275" w:rsidRDefault="00A71D8F" w:rsidP="00DD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7A32">
        <w:rPr>
          <w:rFonts w:ascii="Times New Roman" w:hAnsi="Times New Roman"/>
          <w:sz w:val="28"/>
          <w:szCs w:val="28"/>
        </w:rPr>
        <w:t xml:space="preserve">трасли </w:t>
      </w:r>
      <w:r w:rsidR="002E2AD9">
        <w:rPr>
          <w:rFonts w:ascii="Times New Roman" w:hAnsi="Times New Roman"/>
          <w:sz w:val="28"/>
          <w:szCs w:val="28"/>
        </w:rPr>
        <w:t xml:space="preserve">городской </w:t>
      </w:r>
      <w:r w:rsidR="005B7A32">
        <w:rPr>
          <w:rFonts w:ascii="Times New Roman" w:hAnsi="Times New Roman"/>
          <w:sz w:val="28"/>
          <w:szCs w:val="28"/>
        </w:rPr>
        <w:t>промышленности показали различную динамику.</w:t>
      </w:r>
      <w:r w:rsidR="00464908">
        <w:rPr>
          <w:rFonts w:ascii="Times New Roman" w:hAnsi="Times New Roman"/>
          <w:sz w:val="28"/>
          <w:szCs w:val="28"/>
        </w:rPr>
        <w:t xml:space="preserve"> Так, </w:t>
      </w:r>
      <w:r w:rsidR="00464908" w:rsidRPr="00811083">
        <w:rPr>
          <w:rFonts w:ascii="Times New Roman" w:hAnsi="Times New Roman"/>
          <w:sz w:val="28"/>
          <w:szCs w:val="28"/>
        </w:rPr>
        <w:t>и</w:t>
      </w:r>
      <w:r w:rsidR="005F6275" w:rsidRPr="00811083">
        <w:rPr>
          <w:rFonts w:ascii="Times New Roman" w:hAnsi="Times New Roman"/>
          <w:sz w:val="28"/>
          <w:szCs w:val="28"/>
        </w:rPr>
        <w:t xml:space="preserve">з </w:t>
      </w:r>
      <w:r w:rsidR="00FA6AB7" w:rsidRPr="00811083">
        <w:rPr>
          <w:rFonts w:ascii="Times New Roman" w:hAnsi="Times New Roman"/>
          <w:sz w:val="28"/>
          <w:szCs w:val="28"/>
        </w:rPr>
        <w:t>26</w:t>
      </w:r>
      <w:r w:rsidR="005F6275" w:rsidRPr="00BF4AA2">
        <w:rPr>
          <w:rFonts w:ascii="Times New Roman" w:hAnsi="Times New Roman"/>
          <w:sz w:val="28"/>
          <w:szCs w:val="28"/>
        </w:rPr>
        <w:t xml:space="preserve"> отраслей </w:t>
      </w:r>
      <w:r w:rsidR="00464B9E" w:rsidRPr="00BF4AA2">
        <w:rPr>
          <w:rFonts w:ascii="Times New Roman" w:hAnsi="Times New Roman"/>
          <w:sz w:val="28"/>
          <w:szCs w:val="28"/>
        </w:rPr>
        <w:t xml:space="preserve">городской </w:t>
      </w:r>
      <w:r w:rsidR="005F6275" w:rsidRPr="00BF4AA2">
        <w:rPr>
          <w:rFonts w:ascii="Times New Roman" w:hAnsi="Times New Roman"/>
          <w:sz w:val="28"/>
          <w:szCs w:val="28"/>
        </w:rPr>
        <w:t xml:space="preserve">промышленности </w:t>
      </w:r>
      <w:r w:rsidR="00FA6AB7">
        <w:rPr>
          <w:rFonts w:ascii="Times New Roman" w:hAnsi="Times New Roman"/>
          <w:sz w:val="28"/>
          <w:szCs w:val="28"/>
        </w:rPr>
        <w:t xml:space="preserve">– </w:t>
      </w:r>
      <w:r w:rsidR="006D4970">
        <w:rPr>
          <w:rFonts w:ascii="Times New Roman" w:hAnsi="Times New Roman"/>
          <w:sz w:val="28"/>
          <w:szCs w:val="28"/>
        </w:rPr>
        <w:t>14</w:t>
      </w:r>
      <w:r w:rsidR="005F6275" w:rsidRPr="00BF4AA2">
        <w:rPr>
          <w:rFonts w:ascii="Times New Roman" w:hAnsi="Times New Roman"/>
          <w:sz w:val="28"/>
          <w:szCs w:val="28"/>
        </w:rPr>
        <w:t xml:space="preserve"> в плюсе и </w:t>
      </w:r>
      <w:r w:rsidR="006D4970">
        <w:rPr>
          <w:rFonts w:ascii="Times New Roman" w:hAnsi="Times New Roman"/>
          <w:sz w:val="28"/>
          <w:szCs w:val="28"/>
        </w:rPr>
        <w:t>12</w:t>
      </w:r>
      <w:r w:rsidR="005F6275" w:rsidRPr="00BF4AA2">
        <w:rPr>
          <w:rFonts w:ascii="Times New Roman" w:hAnsi="Times New Roman"/>
          <w:sz w:val="28"/>
          <w:szCs w:val="28"/>
        </w:rPr>
        <w:t xml:space="preserve"> в</w:t>
      </w:r>
      <w:r w:rsidR="005F6275">
        <w:rPr>
          <w:rFonts w:ascii="Times New Roman" w:hAnsi="Times New Roman"/>
          <w:sz w:val="28"/>
          <w:szCs w:val="28"/>
        </w:rPr>
        <w:t xml:space="preserve"> минусе.</w:t>
      </w:r>
    </w:p>
    <w:p w14:paraId="457A2F55" w14:textId="358B649F" w:rsidR="00704CEE" w:rsidRDefault="00464908" w:rsidP="00464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9F8">
        <w:rPr>
          <w:rFonts w:ascii="Times New Roman" w:hAnsi="Times New Roman"/>
          <w:i/>
          <w:iCs/>
          <w:sz w:val="28"/>
          <w:szCs w:val="28"/>
        </w:rPr>
        <w:t>Пищевая промышленность</w:t>
      </w:r>
      <w:r w:rsidRPr="009E20E1">
        <w:rPr>
          <w:rFonts w:ascii="Times New Roman" w:hAnsi="Times New Roman"/>
          <w:sz w:val="28"/>
          <w:szCs w:val="28"/>
        </w:rPr>
        <w:t xml:space="preserve"> </w:t>
      </w:r>
      <w:r w:rsidR="00A71D8F">
        <w:rPr>
          <w:rFonts w:ascii="Times New Roman" w:hAnsi="Times New Roman"/>
          <w:sz w:val="28"/>
          <w:szCs w:val="28"/>
        </w:rPr>
        <w:t xml:space="preserve">показала </w:t>
      </w:r>
      <w:r>
        <w:rPr>
          <w:rFonts w:ascii="Times New Roman" w:hAnsi="Times New Roman"/>
          <w:sz w:val="28"/>
          <w:szCs w:val="28"/>
        </w:rPr>
        <w:t xml:space="preserve">рост ИПП </w:t>
      </w:r>
      <w:r w:rsidRPr="000039B5">
        <w:rPr>
          <w:rFonts w:ascii="Times New Roman" w:hAnsi="Times New Roman"/>
          <w:sz w:val="28"/>
          <w:szCs w:val="28"/>
        </w:rPr>
        <w:t xml:space="preserve">на </w:t>
      </w:r>
      <w:r w:rsidR="006D4970">
        <w:rPr>
          <w:rFonts w:ascii="Times New Roman" w:hAnsi="Times New Roman"/>
          <w:sz w:val="28"/>
          <w:szCs w:val="28"/>
        </w:rPr>
        <w:t>23,1</w:t>
      </w:r>
      <w:r w:rsidRPr="000039B5">
        <w:rPr>
          <w:rFonts w:ascii="Times New Roman" w:hAnsi="Times New Roman"/>
          <w:sz w:val="28"/>
          <w:szCs w:val="28"/>
        </w:rPr>
        <w:t>%.</w:t>
      </w:r>
      <w:r w:rsidR="00A71D8F">
        <w:rPr>
          <w:rFonts w:ascii="Times New Roman" w:hAnsi="Times New Roman"/>
          <w:sz w:val="28"/>
          <w:szCs w:val="28"/>
        </w:rPr>
        <w:t xml:space="preserve"> Рост обусловлен</w:t>
      </w:r>
      <w:r w:rsidR="0005502D">
        <w:rPr>
          <w:rFonts w:ascii="Times New Roman" w:hAnsi="Times New Roman"/>
          <w:sz w:val="28"/>
          <w:szCs w:val="28"/>
        </w:rPr>
        <w:t xml:space="preserve"> </w:t>
      </w:r>
      <w:r w:rsidR="00A71D8F" w:rsidRPr="00A71D8F">
        <w:rPr>
          <w:rFonts w:ascii="Times New Roman" w:hAnsi="Times New Roman"/>
          <w:sz w:val="28"/>
          <w:szCs w:val="28"/>
        </w:rPr>
        <w:t>уход</w:t>
      </w:r>
      <w:r w:rsidR="00A71D8F">
        <w:rPr>
          <w:rFonts w:ascii="Times New Roman" w:hAnsi="Times New Roman"/>
          <w:sz w:val="28"/>
          <w:szCs w:val="28"/>
        </w:rPr>
        <w:t>ом</w:t>
      </w:r>
      <w:r w:rsidR="00A71D8F" w:rsidRPr="00A71D8F">
        <w:rPr>
          <w:rFonts w:ascii="Times New Roman" w:hAnsi="Times New Roman"/>
          <w:sz w:val="28"/>
          <w:szCs w:val="28"/>
        </w:rPr>
        <w:t xml:space="preserve"> с рынка иностранных производителей.</w:t>
      </w:r>
      <w:r w:rsidR="006D4970">
        <w:rPr>
          <w:rFonts w:ascii="Times New Roman" w:hAnsi="Times New Roman"/>
          <w:sz w:val="28"/>
          <w:szCs w:val="28"/>
        </w:rPr>
        <w:t xml:space="preserve"> </w:t>
      </w:r>
    </w:p>
    <w:p w14:paraId="6E403F3C" w14:textId="0BF537F8" w:rsidR="00AC3D87" w:rsidRDefault="00811083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02D">
        <w:rPr>
          <w:rFonts w:ascii="Times New Roman" w:hAnsi="Times New Roman"/>
          <w:iCs/>
          <w:sz w:val="28"/>
          <w:szCs w:val="28"/>
        </w:rPr>
        <w:t>Производство</w:t>
      </w:r>
      <w:r w:rsidRPr="007A49F8">
        <w:rPr>
          <w:rFonts w:ascii="Times New Roman" w:hAnsi="Times New Roman"/>
          <w:i/>
          <w:iCs/>
          <w:sz w:val="28"/>
          <w:szCs w:val="28"/>
        </w:rPr>
        <w:t xml:space="preserve"> текстильных изделий</w:t>
      </w:r>
      <w:r w:rsidRPr="0082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увеличилось на </w:t>
      </w:r>
      <w:r w:rsidR="006D4970">
        <w:rPr>
          <w:rFonts w:ascii="Times New Roman" w:hAnsi="Times New Roman"/>
          <w:sz w:val="28"/>
          <w:szCs w:val="28"/>
        </w:rPr>
        <w:t>42,1</w:t>
      </w:r>
      <w:r>
        <w:rPr>
          <w:rFonts w:ascii="Times New Roman" w:hAnsi="Times New Roman"/>
          <w:sz w:val="28"/>
          <w:szCs w:val="28"/>
        </w:rPr>
        <w:t>%</w:t>
      </w:r>
      <w:r w:rsidR="00AC3D87">
        <w:rPr>
          <w:rFonts w:ascii="Times New Roman" w:hAnsi="Times New Roman"/>
          <w:sz w:val="28"/>
          <w:szCs w:val="28"/>
        </w:rPr>
        <w:t xml:space="preserve"> (при этом по РФ падение </w:t>
      </w:r>
      <w:r w:rsidR="00D25524">
        <w:rPr>
          <w:rFonts w:ascii="Times New Roman" w:hAnsi="Times New Roman"/>
          <w:sz w:val="28"/>
          <w:szCs w:val="28"/>
        </w:rPr>
        <w:t>составило</w:t>
      </w:r>
      <w:r w:rsidR="00AC3D87">
        <w:rPr>
          <w:rFonts w:ascii="Times New Roman" w:hAnsi="Times New Roman"/>
          <w:sz w:val="28"/>
          <w:szCs w:val="28"/>
        </w:rPr>
        <w:t xml:space="preserve"> 8,3%)</w:t>
      </w:r>
      <w:r w:rsidR="00D25524">
        <w:rPr>
          <w:rFonts w:ascii="Times New Roman" w:hAnsi="Times New Roman"/>
          <w:sz w:val="28"/>
          <w:szCs w:val="28"/>
        </w:rPr>
        <w:t>.</w:t>
      </w:r>
    </w:p>
    <w:p w14:paraId="19672DEA" w14:textId="788519C2" w:rsidR="00AC3D87" w:rsidRDefault="00AC3D87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11083">
        <w:rPr>
          <w:rFonts w:ascii="Times New Roman" w:hAnsi="Times New Roman"/>
          <w:sz w:val="28"/>
          <w:szCs w:val="28"/>
        </w:rPr>
        <w:t xml:space="preserve"> </w:t>
      </w:r>
      <w:r w:rsidR="00811083" w:rsidRPr="00811083">
        <w:rPr>
          <w:rFonts w:ascii="Times New Roman" w:hAnsi="Times New Roman"/>
          <w:sz w:val="28"/>
          <w:szCs w:val="28"/>
        </w:rPr>
        <w:t xml:space="preserve">производстве </w:t>
      </w:r>
      <w:r w:rsidR="00811083" w:rsidRPr="00811083">
        <w:rPr>
          <w:rFonts w:ascii="Times New Roman" w:hAnsi="Times New Roman"/>
          <w:i/>
          <w:iCs/>
          <w:sz w:val="28"/>
          <w:szCs w:val="28"/>
        </w:rPr>
        <w:t>одежды</w:t>
      </w:r>
      <w:r w:rsidR="00811083" w:rsidRPr="00811083">
        <w:rPr>
          <w:rFonts w:ascii="Times New Roman" w:hAnsi="Times New Roman"/>
          <w:sz w:val="28"/>
          <w:szCs w:val="28"/>
        </w:rPr>
        <w:t xml:space="preserve"> (крупнейшие заводы отрасли: АО «БТК групп» и ЗАО «Салют») – </w:t>
      </w:r>
      <w:r w:rsidR="00811083">
        <w:rPr>
          <w:rFonts w:ascii="Times New Roman" w:hAnsi="Times New Roman"/>
          <w:sz w:val="28"/>
          <w:szCs w:val="28"/>
        </w:rPr>
        <w:t>рост</w:t>
      </w:r>
      <w:r w:rsidR="006D4970">
        <w:rPr>
          <w:rFonts w:ascii="Times New Roman" w:hAnsi="Times New Roman"/>
          <w:sz w:val="28"/>
          <w:szCs w:val="28"/>
        </w:rPr>
        <w:t xml:space="preserve"> в 2,4 раза</w:t>
      </w:r>
      <w:r>
        <w:rPr>
          <w:rFonts w:ascii="Times New Roman" w:hAnsi="Times New Roman"/>
          <w:sz w:val="28"/>
          <w:szCs w:val="28"/>
        </w:rPr>
        <w:t xml:space="preserve"> (в том числе за счет роста заказов у НПО «Спецматериалы»). По РФ рост </w:t>
      </w:r>
      <w:r w:rsidR="00D25524">
        <w:rPr>
          <w:rFonts w:ascii="Times New Roman" w:hAnsi="Times New Roman"/>
          <w:sz w:val="28"/>
          <w:szCs w:val="28"/>
        </w:rPr>
        <w:t xml:space="preserve">только </w:t>
      </w:r>
      <w:r>
        <w:rPr>
          <w:rFonts w:ascii="Times New Roman" w:hAnsi="Times New Roman"/>
          <w:sz w:val="28"/>
          <w:szCs w:val="28"/>
        </w:rPr>
        <w:t>на 2,1%</w:t>
      </w:r>
      <w:r w:rsidR="00D25524">
        <w:rPr>
          <w:rFonts w:ascii="Times New Roman" w:hAnsi="Times New Roman"/>
          <w:sz w:val="28"/>
          <w:szCs w:val="28"/>
        </w:rPr>
        <w:t>.</w:t>
      </w:r>
    </w:p>
    <w:p w14:paraId="1D3627F1" w14:textId="1DDA1278" w:rsidR="00811083" w:rsidRDefault="00AC3D87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производству</w:t>
      </w:r>
      <w:r w:rsidR="00811083" w:rsidRPr="00811083">
        <w:rPr>
          <w:rFonts w:ascii="Times New Roman" w:hAnsi="Times New Roman"/>
          <w:sz w:val="28"/>
          <w:szCs w:val="28"/>
        </w:rPr>
        <w:t xml:space="preserve"> </w:t>
      </w:r>
      <w:r w:rsidR="00811083" w:rsidRPr="00811083">
        <w:rPr>
          <w:rFonts w:ascii="Times New Roman" w:hAnsi="Times New Roman"/>
          <w:i/>
          <w:iCs/>
          <w:sz w:val="28"/>
          <w:szCs w:val="28"/>
        </w:rPr>
        <w:t>кож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="00811083" w:rsidRPr="00811083">
        <w:rPr>
          <w:rFonts w:ascii="Times New Roman" w:hAnsi="Times New Roman"/>
          <w:i/>
          <w:iCs/>
          <w:sz w:val="28"/>
          <w:szCs w:val="28"/>
        </w:rPr>
        <w:t xml:space="preserve"> и изделиям из кожи</w:t>
      </w:r>
      <w:r w:rsidR="00811083" w:rsidRPr="00811083">
        <w:rPr>
          <w:rFonts w:ascii="Times New Roman" w:hAnsi="Times New Roman"/>
          <w:sz w:val="28"/>
          <w:szCs w:val="28"/>
        </w:rPr>
        <w:t xml:space="preserve"> – </w:t>
      </w:r>
      <w:r w:rsidR="00811083">
        <w:rPr>
          <w:rFonts w:ascii="Times New Roman" w:hAnsi="Times New Roman"/>
          <w:sz w:val="28"/>
          <w:szCs w:val="28"/>
        </w:rPr>
        <w:t xml:space="preserve">рост на </w:t>
      </w:r>
      <w:r w:rsidR="00811083" w:rsidRPr="00811083">
        <w:rPr>
          <w:rFonts w:ascii="Times New Roman" w:hAnsi="Times New Roman"/>
          <w:sz w:val="28"/>
          <w:szCs w:val="28"/>
        </w:rPr>
        <w:t xml:space="preserve"> </w:t>
      </w:r>
      <w:r w:rsidR="006D4970">
        <w:rPr>
          <w:rFonts w:ascii="Times New Roman" w:hAnsi="Times New Roman"/>
          <w:sz w:val="28"/>
          <w:szCs w:val="28"/>
        </w:rPr>
        <w:t>34,9</w:t>
      </w:r>
      <w:r w:rsidR="00811083" w:rsidRPr="00811083">
        <w:rPr>
          <w:rFonts w:ascii="Times New Roman" w:hAnsi="Times New Roman"/>
          <w:sz w:val="28"/>
          <w:szCs w:val="28"/>
        </w:rPr>
        <w:t>%.</w:t>
      </w:r>
      <w:r w:rsidR="00811083">
        <w:rPr>
          <w:rFonts w:ascii="Times New Roman" w:hAnsi="Times New Roman"/>
          <w:sz w:val="28"/>
          <w:szCs w:val="28"/>
        </w:rPr>
        <w:t xml:space="preserve"> </w:t>
      </w:r>
    </w:p>
    <w:p w14:paraId="7BAB486F" w14:textId="765F08EC" w:rsidR="00811083" w:rsidRDefault="00811083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11083">
        <w:rPr>
          <w:rFonts w:ascii="Times New Roman" w:hAnsi="Times New Roman"/>
          <w:sz w:val="28"/>
          <w:szCs w:val="28"/>
        </w:rPr>
        <w:t xml:space="preserve">ак и </w:t>
      </w:r>
      <w:r w:rsidR="00D25524">
        <w:rPr>
          <w:rFonts w:ascii="Times New Roman" w:hAnsi="Times New Roman"/>
          <w:sz w:val="28"/>
          <w:szCs w:val="28"/>
        </w:rPr>
        <w:t xml:space="preserve">в </w:t>
      </w:r>
      <w:r w:rsidRPr="00811083">
        <w:rPr>
          <w:rFonts w:ascii="Times New Roman" w:hAnsi="Times New Roman"/>
          <w:sz w:val="28"/>
          <w:szCs w:val="28"/>
        </w:rPr>
        <w:t>пищев</w:t>
      </w:r>
      <w:r w:rsidR="00D25524">
        <w:rPr>
          <w:rFonts w:ascii="Times New Roman" w:hAnsi="Times New Roman"/>
          <w:sz w:val="28"/>
          <w:szCs w:val="28"/>
        </w:rPr>
        <w:t>ой</w:t>
      </w:r>
      <w:r w:rsidRPr="00811083">
        <w:rPr>
          <w:rFonts w:ascii="Times New Roman" w:hAnsi="Times New Roman"/>
          <w:sz w:val="28"/>
          <w:szCs w:val="28"/>
        </w:rPr>
        <w:t xml:space="preserve"> промышленност</w:t>
      </w:r>
      <w:r w:rsidR="00D25524">
        <w:rPr>
          <w:rFonts w:ascii="Times New Roman" w:hAnsi="Times New Roman"/>
          <w:sz w:val="28"/>
          <w:szCs w:val="28"/>
        </w:rPr>
        <w:t>и</w:t>
      </w:r>
      <w:r w:rsidRPr="00811083">
        <w:rPr>
          <w:rFonts w:ascii="Times New Roman" w:hAnsi="Times New Roman"/>
          <w:sz w:val="28"/>
          <w:szCs w:val="28"/>
        </w:rPr>
        <w:t xml:space="preserve">, </w:t>
      </w:r>
      <w:r w:rsidR="00D25524">
        <w:rPr>
          <w:rFonts w:ascii="Times New Roman" w:hAnsi="Times New Roman"/>
          <w:sz w:val="28"/>
          <w:szCs w:val="28"/>
        </w:rPr>
        <w:t xml:space="preserve">рост в данных отраслях связан </w:t>
      </w:r>
      <w:r w:rsidRPr="00811083">
        <w:rPr>
          <w:rFonts w:ascii="Times New Roman" w:hAnsi="Times New Roman"/>
          <w:sz w:val="28"/>
          <w:szCs w:val="28"/>
        </w:rPr>
        <w:t>по причине ухода с рынка иностранных конкурентов, а также за счет роста спроса на спецодежду, костюмы и комплекты мужские из текстильных материалов, сумки и дорожные наборы, используемые для личной гигиены, шитья либо чистки одежды или обуви</w:t>
      </w:r>
      <w:r>
        <w:rPr>
          <w:rFonts w:ascii="Times New Roman" w:hAnsi="Times New Roman"/>
          <w:sz w:val="28"/>
          <w:szCs w:val="28"/>
        </w:rPr>
        <w:t>.</w:t>
      </w:r>
    </w:p>
    <w:p w14:paraId="3E788635" w14:textId="554313FB" w:rsidR="00811083" w:rsidRDefault="00811083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5502D">
        <w:rPr>
          <w:rFonts w:ascii="Times New Roman" w:hAnsi="Times New Roman"/>
          <w:iCs/>
          <w:sz w:val="28"/>
          <w:szCs w:val="28"/>
        </w:rPr>
        <w:t>производстве</w:t>
      </w:r>
      <w:r w:rsidRPr="007A49F8">
        <w:rPr>
          <w:rFonts w:ascii="Times New Roman" w:hAnsi="Times New Roman"/>
          <w:i/>
          <w:iCs/>
          <w:sz w:val="28"/>
          <w:szCs w:val="28"/>
        </w:rPr>
        <w:t xml:space="preserve"> бумаги и бумажных изделий</w:t>
      </w:r>
      <w:r>
        <w:rPr>
          <w:rFonts w:ascii="Times New Roman" w:hAnsi="Times New Roman"/>
          <w:sz w:val="28"/>
          <w:szCs w:val="28"/>
        </w:rPr>
        <w:t xml:space="preserve"> (крупнейшее предприятие отрасли – Группа «ИЛИМ») </w:t>
      </w:r>
      <w:r w:rsidR="006D4970">
        <w:rPr>
          <w:rFonts w:ascii="Times New Roman" w:hAnsi="Times New Roman"/>
          <w:sz w:val="28"/>
          <w:szCs w:val="28"/>
        </w:rPr>
        <w:t xml:space="preserve">рост </w:t>
      </w:r>
      <w:r>
        <w:rPr>
          <w:rFonts w:ascii="Times New Roman" w:hAnsi="Times New Roman"/>
          <w:sz w:val="28"/>
          <w:szCs w:val="28"/>
        </w:rPr>
        <w:t xml:space="preserve">ИПП составил </w:t>
      </w:r>
      <w:r w:rsidR="006D4970">
        <w:rPr>
          <w:rFonts w:ascii="Times New Roman" w:hAnsi="Times New Roman"/>
          <w:sz w:val="28"/>
          <w:szCs w:val="28"/>
        </w:rPr>
        <w:t>37,9</w:t>
      </w:r>
      <w:r>
        <w:rPr>
          <w:rFonts w:ascii="Times New Roman" w:hAnsi="Times New Roman"/>
          <w:sz w:val="28"/>
          <w:szCs w:val="28"/>
        </w:rPr>
        <w:t xml:space="preserve">%. </w:t>
      </w:r>
    </w:p>
    <w:p w14:paraId="1747F912" w14:textId="7FD8D249" w:rsidR="006D4970" w:rsidRDefault="006D4970" w:rsidP="006D4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9F8">
        <w:rPr>
          <w:rFonts w:ascii="Times New Roman" w:hAnsi="Times New Roman"/>
          <w:i/>
          <w:iCs/>
          <w:sz w:val="28"/>
          <w:szCs w:val="28"/>
        </w:rPr>
        <w:t>Фармацевтика</w:t>
      </w:r>
      <w:r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A71D8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ост производства у санкт-петербургских фармпроизводителей (самые крупные: </w:t>
      </w:r>
      <w:r w:rsidRPr="002E2AD9">
        <w:rPr>
          <w:rFonts w:ascii="Times New Roman" w:hAnsi="Times New Roman"/>
          <w:sz w:val="28"/>
          <w:szCs w:val="28"/>
        </w:rPr>
        <w:t>ООО «НТФФ «</w:t>
      </w:r>
      <w:r w:rsidR="00D25524" w:rsidRPr="002E2AD9">
        <w:rPr>
          <w:rFonts w:ascii="Times New Roman" w:hAnsi="Times New Roman"/>
          <w:sz w:val="28"/>
          <w:szCs w:val="28"/>
        </w:rPr>
        <w:t>Полисан</w:t>
      </w:r>
      <w:r w:rsidRPr="002E2A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2AD9">
        <w:rPr>
          <w:rFonts w:ascii="Times New Roman" w:hAnsi="Times New Roman"/>
          <w:sz w:val="28"/>
          <w:szCs w:val="28"/>
        </w:rPr>
        <w:t>ЗАО «</w:t>
      </w:r>
      <w:proofErr w:type="spellStart"/>
      <w:r w:rsidRPr="002E2AD9">
        <w:rPr>
          <w:rFonts w:ascii="Times New Roman" w:hAnsi="Times New Roman"/>
          <w:sz w:val="28"/>
          <w:szCs w:val="28"/>
        </w:rPr>
        <w:t>Биокад</w:t>
      </w:r>
      <w:proofErr w:type="spellEnd"/>
      <w:r w:rsidRPr="002E2A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2AD9">
        <w:rPr>
          <w:rFonts w:ascii="Times New Roman" w:hAnsi="Times New Roman"/>
          <w:sz w:val="28"/>
          <w:szCs w:val="28"/>
        </w:rPr>
        <w:t>ЗАО «</w:t>
      </w:r>
      <w:r w:rsidR="00D25524" w:rsidRPr="002E2AD9">
        <w:rPr>
          <w:rFonts w:ascii="Times New Roman" w:hAnsi="Times New Roman"/>
          <w:sz w:val="28"/>
          <w:szCs w:val="28"/>
        </w:rPr>
        <w:t>Вертекс</w:t>
      </w:r>
      <w:r w:rsidRPr="002E2A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2AD9">
        <w:rPr>
          <w:rFonts w:ascii="Times New Roman" w:hAnsi="Times New Roman"/>
          <w:sz w:val="28"/>
          <w:szCs w:val="28"/>
        </w:rPr>
        <w:t>ООО «</w:t>
      </w:r>
      <w:proofErr w:type="spellStart"/>
      <w:r w:rsidR="00D25524" w:rsidRPr="002E2AD9">
        <w:rPr>
          <w:rFonts w:ascii="Times New Roman" w:hAnsi="Times New Roman"/>
          <w:sz w:val="28"/>
          <w:szCs w:val="28"/>
        </w:rPr>
        <w:t>Герофарм</w:t>
      </w:r>
      <w:proofErr w:type="spellEnd"/>
      <w:r w:rsidRPr="002E2A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2AD9">
        <w:rPr>
          <w:rFonts w:ascii="Times New Roman" w:hAnsi="Times New Roman"/>
          <w:sz w:val="28"/>
          <w:szCs w:val="28"/>
        </w:rPr>
        <w:t>ООО «</w:t>
      </w:r>
      <w:proofErr w:type="spellStart"/>
      <w:r w:rsidRPr="002E2AD9">
        <w:rPr>
          <w:rFonts w:ascii="Times New Roman" w:hAnsi="Times New Roman"/>
          <w:sz w:val="28"/>
          <w:szCs w:val="28"/>
        </w:rPr>
        <w:t>Гротекс</w:t>
      </w:r>
      <w:proofErr w:type="spellEnd"/>
      <w:r w:rsidRPr="002E2A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составил 17,3</w:t>
      </w:r>
      <w:r w:rsidRPr="000039B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14:paraId="66A3E041" w14:textId="22B988CE" w:rsidR="006D4970" w:rsidRPr="00D94ACB" w:rsidRDefault="006D4970" w:rsidP="006D4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Выросло  </w:t>
      </w:r>
      <w:r w:rsidRPr="00D94ACB">
        <w:rPr>
          <w:rFonts w:ascii="Times New Roman" w:hAnsi="Times New Roman"/>
          <w:sz w:val="28"/>
          <w:szCs w:val="28"/>
        </w:rPr>
        <w:t xml:space="preserve">производство </w:t>
      </w:r>
      <w:r w:rsidRPr="007A49F8">
        <w:rPr>
          <w:rFonts w:ascii="Times New Roman" w:hAnsi="Times New Roman"/>
          <w:i/>
          <w:iCs/>
          <w:sz w:val="28"/>
          <w:szCs w:val="28"/>
        </w:rPr>
        <w:t>резиновых и пластмассовых изделий</w:t>
      </w:r>
      <w:r>
        <w:rPr>
          <w:rFonts w:ascii="Times New Roman" w:hAnsi="Times New Roman"/>
          <w:sz w:val="28"/>
          <w:szCs w:val="28"/>
        </w:rPr>
        <w:t xml:space="preserve"> –</w:t>
      </w:r>
      <w:r w:rsidR="001C3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2022 г. </w:t>
      </w:r>
      <w:r w:rsidR="00D25524">
        <w:rPr>
          <w:rFonts w:ascii="Times New Roman" w:hAnsi="Times New Roman"/>
          <w:sz w:val="28"/>
          <w:szCs w:val="28"/>
        </w:rPr>
        <w:t xml:space="preserve">рост </w:t>
      </w:r>
      <w:r>
        <w:rPr>
          <w:rFonts w:ascii="Times New Roman" w:hAnsi="Times New Roman"/>
          <w:sz w:val="28"/>
          <w:szCs w:val="28"/>
        </w:rPr>
        <w:t>составил 24,8%.</w:t>
      </w:r>
    </w:p>
    <w:p w14:paraId="09627926" w14:textId="49BA1AAF" w:rsidR="006D4970" w:rsidRDefault="00D25524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ИПП в</w:t>
      </w:r>
      <w:r w:rsidR="006D4970" w:rsidRPr="006D4970">
        <w:rPr>
          <w:rFonts w:ascii="Times New Roman" w:hAnsi="Times New Roman"/>
          <w:sz w:val="28"/>
          <w:szCs w:val="28"/>
        </w:rPr>
        <w:t xml:space="preserve"> </w:t>
      </w:r>
      <w:r w:rsidR="006D4970" w:rsidRPr="0005502D">
        <w:rPr>
          <w:rFonts w:ascii="Times New Roman" w:hAnsi="Times New Roman"/>
          <w:i/>
          <w:sz w:val="28"/>
          <w:szCs w:val="28"/>
        </w:rPr>
        <w:t>металлургическо</w:t>
      </w:r>
      <w:r>
        <w:rPr>
          <w:rFonts w:ascii="Times New Roman" w:hAnsi="Times New Roman"/>
          <w:i/>
          <w:sz w:val="28"/>
          <w:szCs w:val="28"/>
        </w:rPr>
        <w:t>м</w:t>
      </w:r>
      <w:r w:rsidR="006D4970" w:rsidRPr="0005502D">
        <w:rPr>
          <w:rFonts w:ascii="Times New Roman" w:hAnsi="Times New Roman"/>
          <w:i/>
          <w:sz w:val="28"/>
          <w:szCs w:val="28"/>
        </w:rPr>
        <w:t xml:space="preserve"> производств</w:t>
      </w:r>
      <w:r>
        <w:rPr>
          <w:rFonts w:ascii="Times New Roman" w:hAnsi="Times New Roman"/>
          <w:i/>
          <w:sz w:val="28"/>
          <w:szCs w:val="28"/>
        </w:rPr>
        <w:t>е</w:t>
      </w:r>
      <w:r w:rsidR="006D4970" w:rsidRPr="006D4970">
        <w:rPr>
          <w:rFonts w:ascii="Times New Roman" w:hAnsi="Times New Roman"/>
          <w:sz w:val="28"/>
          <w:szCs w:val="28"/>
        </w:rPr>
        <w:t xml:space="preserve"> увеличился на </w:t>
      </w:r>
      <w:r w:rsidR="006D4970">
        <w:rPr>
          <w:rFonts w:ascii="Times New Roman" w:hAnsi="Times New Roman"/>
          <w:sz w:val="28"/>
          <w:szCs w:val="28"/>
        </w:rPr>
        <w:t>15,9</w:t>
      </w:r>
      <w:r w:rsidR="006D4970" w:rsidRPr="006D4970">
        <w:rPr>
          <w:rFonts w:ascii="Times New Roman" w:hAnsi="Times New Roman"/>
          <w:sz w:val="28"/>
          <w:szCs w:val="28"/>
        </w:rPr>
        <w:t xml:space="preserve">%. </w:t>
      </w:r>
      <w:r w:rsidR="00E4345C">
        <w:rPr>
          <w:rFonts w:ascii="Times New Roman" w:hAnsi="Times New Roman"/>
          <w:sz w:val="28"/>
          <w:szCs w:val="28"/>
        </w:rPr>
        <w:t xml:space="preserve">Ведущие предприятия отрасли – </w:t>
      </w:r>
      <w:r w:rsidR="00E4345C" w:rsidRPr="00E4345C">
        <w:rPr>
          <w:rFonts w:ascii="Times New Roman" w:hAnsi="Times New Roman"/>
          <w:sz w:val="28"/>
          <w:szCs w:val="28"/>
        </w:rPr>
        <w:t>ЗАО «Ижорский трубный завод»</w:t>
      </w:r>
      <w:r w:rsidR="00E4345C">
        <w:rPr>
          <w:rFonts w:ascii="Times New Roman" w:hAnsi="Times New Roman"/>
          <w:sz w:val="28"/>
          <w:szCs w:val="28"/>
        </w:rPr>
        <w:t xml:space="preserve">, </w:t>
      </w:r>
      <w:r w:rsidR="00E4345C" w:rsidRPr="00E4345C">
        <w:rPr>
          <w:rFonts w:ascii="Times New Roman" w:hAnsi="Times New Roman"/>
          <w:sz w:val="28"/>
          <w:szCs w:val="28"/>
        </w:rPr>
        <w:t>ЗАО «Металлургический завод «</w:t>
      </w:r>
      <w:proofErr w:type="spellStart"/>
      <w:r w:rsidR="00E4345C" w:rsidRPr="00E4345C">
        <w:rPr>
          <w:rFonts w:ascii="Times New Roman" w:hAnsi="Times New Roman"/>
          <w:sz w:val="28"/>
          <w:szCs w:val="28"/>
        </w:rPr>
        <w:t>Петросталь</w:t>
      </w:r>
      <w:proofErr w:type="spellEnd"/>
      <w:r w:rsidR="00E4345C" w:rsidRPr="00E4345C">
        <w:rPr>
          <w:rFonts w:ascii="Times New Roman" w:hAnsi="Times New Roman"/>
          <w:sz w:val="28"/>
          <w:szCs w:val="28"/>
        </w:rPr>
        <w:t>»</w:t>
      </w:r>
      <w:r w:rsidR="00E4345C">
        <w:rPr>
          <w:rFonts w:ascii="Times New Roman" w:hAnsi="Times New Roman"/>
          <w:sz w:val="28"/>
          <w:szCs w:val="28"/>
        </w:rPr>
        <w:t xml:space="preserve">, </w:t>
      </w:r>
      <w:r w:rsidR="00E4345C" w:rsidRPr="00E4345C">
        <w:rPr>
          <w:rFonts w:ascii="Times New Roman" w:hAnsi="Times New Roman"/>
          <w:sz w:val="28"/>
          <w:szCs w:val="28"/>
        </w:rPr>
        <w:t xml:space="preserve">ООО «ОМЗ </w:t>
      </w:r>
      <w:proofErr w:type="spellStart"/>
      <w:r w:rsidR="00E4345C" w:rsidRPr="00E4345C">
        <w:rPr>
          <w:rFonts w:ascii="Times New Roman" w:hAnsi="Times New Roman"/>
          <w:sz w:val="28"/>
          <w:szCs w:val="28"/>
        </w:rPr>
        <w:t>Спецсталь</w:t>
      </w:r>
      <w:proofErr w:type="spellEnd"/>
      <w:r w:rsidR="00E4345C" w:rsidRPr="00E4345C">
        <w:rPr>
          <w:rFonts w:ascii="Times New Roman" w:hAnsi="Times New Roman"/>
          <w:sz w:val="28"/>
          <w:szCs w:val="28"/>
        </w:rPr>
        <w:t>»</w:t>
      </w:r>
      <w:r w:rsidR="00E434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Рост в отрасли</w:t>
      </w:r>
      <w:r w:rsidR="006D4970" w:rsidRPr="006D4970">
        <w:rPr>
          <w:rFonts w:ascii="Times New Roman" w:hAnsi="Times New Roman"/>
          <w:sz w:val="28"/>
          <w:szCs w:val="28"/>
        </w:rPr>
        <w:t xml:space="preserve"> – за счет роста обработки алюминия, производства труб и конструкций из алюминия, необходимых для строительства теплотрасс и восстановления энергетической инфраструктуры на присоединенных территориях.</w:t>
      </w:r>
    </w:p>
    <w:p w14:paraId="4AAE8603" w14:textId="42C1FFB5" w:rsidR="00811083" w:rsidRDefault="00811083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4B">
        <w:rPr>
          <w:rFonts w:ascii="Times New Roman" w:hAnsi="Times New Roman"/>
          <w:sz w:val="28"/>
          <w:szCs w:val="28"/>
        </w:rPr>
        <w:t xml:space="preserve">Также обращает внимание рост </w:t>
      </w:r>
      <w:r w:rsidRPr="0005502D">
        <w:rPr>
          <w:rFonts w:ascii="Times New Roman" w:hAnsi="Times New Roman"/>
          <w:iCs/>
          <w:sz w:val="28"/>
          <w:szCs w:val="28"/>
        </w:rPr>
        <w:t>производства</w:t>
      </w:r>
      <w:r w:rsidRPr="007A49F8">
        <w:rPr>
          <w:rFonts w:ascii="Times New Roman" w:hAnsi="Times New Roman"/>
          <w:i/>
          <w:iCs/>
          <w:sz w:val="28"/>
          <w:szCs w:val="28"/>
        </w:rPr>
        <w:t xml:space="preserve"> прочей неметаллической продукции</w:t>
      </w:r>
      <w:r w:rsidRPr="00CE624B">
        <w:rPr>
          <w:rFonts w:ascii="Times New Roman" w:hAnsi="Times New Roman"/>
          <w:sz w:val="28"/>
          <w:szCs w:val="28"/>
        </w:rPr>
        <w:t>, куда входят преимущественно строительные материалы.</w:t>
      </w:r>
      <w:r>
        <w:rPr>
          <w:rFonts w:ascii="Times New Roman" w:hAnsi="Times New Roman"/>
          <w:sz w:val="28"/>
          <w:szCs w:val="28"/>
        </w:rPr>
        <w:t xml:space="preserve"> Рост ИПП в отрасли составил </w:t>
      </w:r>
      <w:r w:rsidR="006D4970">
        <w:rPr>
          <w:rFonts w:ascii="Times New Roman" w:hAnsi="Times New Roman"/>
          <w:sz w:val="28"/>
          <w:szCs w:val="28"/>
        </w:rPr>
        <w:t>16,5</w:t>
      </w:r>
      <w:r>
        <w:rPr>
          <w:rFonts w:ascii="Times New Roman" w:hAnsi="Times New Roman"/>
          <w:sz w:val="28"/>
          <w:szCs w:val="28"/>
        </w:rPr>
        <w:t>%.</w:t>
      </w:r>
    </w:p>
    <w:p w14:paraId="73084603" w14:textId="2EF2378C" w:rsidR="006D4970" w:rsidRDefault="006D4970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970">
        <w:rPr>
          <w:rFonts w:ascii="Times New Roman" w:hAnsi="Times New Roman"/>
          <w:sz w:val="28"/>
          <w:szCs w:val="28"/>
        </w:rPr>
        <w:t xml:space="preserve">В производстве </w:t>
      </w:r>
      <w:r w:rsidRPr="00D25524">
        <w:rPr>
          <w:rFonts w:ascii="Times New Roman" w:hAnsi="Times New Roman"/>
          <w:i/>
          <w:iCs/>
          <w:sz w:val="28"/>
          <w:szCs w:val="28"/>
        </w:rPr>
        <w:t>готовых металлических изделий, кроме машин и оборудования</w:t>
      </w:r>
      <w:r w:rsidRPr="006D4970">
        <w:rPr>
          <w:rFonts w:ascii="Times New Roman" w:hAnsi="Times New Roman"/>
          <w:sz w:val="28"/>
          <w:szCs w:val="28"/>
        </w:rPr>
        <w:t xml:space="preserve"> (крупнейший завод в отрасли – ПАО «Ижорские заводы») ИПП составил </w:t>
      </w:r>
      <w:r>
        <w:rPr>
          <w:rFonts w:ascii="Times New Roman" w:hAnsi="Times New Roman"/>
          <w:sz w:val="28"/>
          <w:szCs w:val="28"/>
        </w:rPr>
        <w:t>103,2</w:t>
      </w:r>
      <w:r w:rsidRPr="006D4970">
        <w:rPr>
          <w:rFonts w:ascii="Times New Roman" w:hAnsi="Times New Roman"/>
          <w:sz w:val="28"/>
          <w:szCs w:val="28"/>
        </w:rPr>
        <w:t>%.</w:t>
      </w:r>
    </w:p>
    <w:p w14:paraId="0415E9E9" w14:textId="63A66DF1" w:rsidR="00811083" w:rsidRDefault="00811083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Рост</w:t>
      </w:r>
      <w:r w:rsidRPr="00CE6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5502D">
        <w:rPr>
          <w:rFonts w:ascii="Times New Roman" w:hAnsi="Times New Roman"/>
          <w:iCs/>
          <w:sz w:val="28"/>
          <w:szCs w:val="28"/>
        </w:rPr>
        <w:t>производстве</w:t>
      </w:r>
      <w:r w:rsidRPr="007A49F8">
        <w:rPr>
          <w:rFonts w:ascii="Times New Roman" w:hAnsi="Times New Roman"/>
          <w:i/>
          <w:iCs/>
          <w:sz w:val="28"/>
          <w:szCs w:val="28"/>
        </w:rPr>
        <w:t xml:space="preserve"> прочих транспортных средств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D497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%</w:t>
      </w:r>
      <w:r w:rsidRPr="00CE62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первую очередь – в значимой для города отрасли – </w:t>
      </w:r>
      <w:r w:rsidRPr="007A49F8">
        <w:rPr>
          <w:rFonts w:ascii="Times New Roman" w:hAnsi="Times New Roman"/>
          <w:i/>
          <w:iCs/>
          <w:sz w:val="28"/>
          <w:szCs w:val="28"/>
        </w:rPr>
        <w:t>судостроение</w:t>
      </w:r>
      <w:r w:rsidRPr="00CE62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6C6">
        <w:rPr>
          <w:rFonts w:ascii="Times New Roman" w:hAnsi="Times New Roman"/>
          <w:sz w:val="28"/>
          <w:szCs w:val="28"/>
        </w:rPr>
        <w:t>Судостроение оста</w:t>
      </w:r>
      <w:r>
        <w:rPr>
          <w:rFonts w:ascii="Times New Roman" w:hAnsi="Times New Roman"/>
          <w:sz w:val="28"/>
          <w:szCs w:val="28"/>
        </w:rPr>
        <w:t>е</w:t>
      </w:r>
      <w:r w:rsidRPr="00E146C6">
        <w:rPr>
          <w:rFonts w:ascii="Times New Roman" w:hAnsi="Times New Roman"/>
          <w:sz w:val="28"/>
          <w:szCs w:val="28"/>
        </w:rPr>
        <w:t xml:space="preserve">тся одной из ключевых отраслей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r w:rsidRPr="00E146C6">
        <w:rPr>
          <w:rFonts w:ascii="Times New Roman" w:hAnsi="Times New Roman"/>
          <w:sz w:val="28"/>
          <w:szCs w:val="28"/>
        </w:rPr>
        <w:t>экономики.</w:t>
      </w:r>
    </w:p>
    <w:p w14:paraId="29430E9F" w14:textId="67C49D81" w:rsidR="00811083" w:rsidRPr="006D4970" w:rsidRDefault="00811083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02D">
        <w:rPr>
          <w:rFonts w:ascii="Times New Roman" w:hAnsi="Times New Roman"/>
          <w:iCs/>
          <w:sz w:val="28"/>
          <w:szCs w:val="28"/>
        </w:rPr>
        <w:t>Производство</w:t>
      </w:r>
      <w:r w:rsidRPr="007A49F8">
        <w:rPr>
          <w:rFonts w:ascii="Times New Roman" w:hAnsi="Times New Roman"/>
          <w:i/>
          <w:iCs/>
          <w:sz w:val="28"/>
          <w:szCs w:val="28"/>
        </w:rPr>
        <w:t xml:space="preserve"> мебели</w:t>
      </w:r>
      <w:r>
        <w:rPr>
          <w:rFonts w:ascii="Times New Roman" w:hAnsi="Times New Roman"/>
          <w:sz w:val="28"/>
          <w:szCs w:val="28"/>
        </w:rPr>
        <w:t xml:space="preserve"> увеличилось на </w:t>
      </w:r>
      <w:r w:rsidR="006D4970">
        <w:rPr>
          <w:rFonts w:ascii="Times New Roman" w:hAnsi="Times New Roman"/>
          <w:sz w:val="28"/>
          <w:szCs w:val="28"/>
        </w:rPr>
        <w:t>35,2</w:t>
      </w:r>
      <w:r>
        <w:rPr>
          <w:rFonts w:ascii="Times New Roman" w:hAnsi="Times New Roman"/>
          <w:sz w:val="28"/>
          <w:szCs w:val="28"/>
        </w:rPr>
        <w:t>%</w:t>
      </w:r>
      <w:r w:rsidR="00D25524">
        <w:rPr>
          <w:rFonts w:ascii="Times New Roman" w:hAnsi="Times New Roman"/>
          <w:sz w:val="28"/>
          <w:szCs w:val="28"/>
        </w:rPr>
        <w:t>, в том числе по причине закрытия</w:t>
      </w:r>
      <w:r w:rsidR="006D4970">
        <w:rPr>
          <w:rFonts w:ascii="Times New Roman" w:hAnsi="Times New Roman"/>
          <w:sz w:val="28"/>
          <w:szCs w:val="28"/>
        </w:rPr>
        <w:t xml:space="preserve"> </w:t>
      </w:r>
      <w:r w:rsidR="006D4970">
        <w:rPr>
          <w:rFonts w:ascii="Times New Roman" w:hAnsi="Times New Roman"/>
          <w:sz w:val="28"/>
          <w:szCs w:val="28"/>
          <w:lang w:val="en-US"/>
        </w:rPr>
        <w:t>IKEA</w:t>
      </w:r>
      <w:r w:rsidR="006D4970" w:rsidRPr="006D4970">
        <w:rPr>
          <w:rFonts w:ascii="Times New Roman" w:hAnsi="Times New Roman"/>
          <w:sz w:val="28"/>
          <w:szCs w:val="28"/>
        </w:rPr>
        <w:t>.</w:t>
      </w:r>
    </w:p>
    <w:p w14:paraId="70F64C57" w14:textId="19F0C046" w:rsidR="006D4970" w:rsidRPr="006D4970" w:rsidRDefault="00811083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32C">
        <w:rPr>
          <w:rFonts w:ascii="Times New Roman" w:hAnsi="Times New Roman"/>
          <w:sz w:val="28"/>
          <w:szCs w:val="28"/>
        </w:rPr>
        <w:t>В отрасли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39B5">
        <w:rPr>
          <w:rFonts w:ascii="Times New Roman" w:hAnsi="Times New Roman"/>
          <w:i/>
          <w:iCs/>
          <w:sz w:val="28"/>
          <w:szCs w:val="28"/>
        </w:rPr>
        <w:t>«Водоснабжение; водоотведение, организация сбора и утилизации отходов»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ИПП составил  </w:t>
      </w:r>
      <w:r w:rsidR="006D4970" w:rsidRPr="006D4970">
        <w:rPr>
          <w:rFonts w:ascii="Times New Roman" w:hAnsi="Times New Roman"/>
          <w:sz w:val="28"/>
          <w:szCs w:val="28"/>
        </w:rPr>
        <w:t>100</w:t>
      </w:r>
      <w:r w:rsidR="006D4970">
        <w:rPr>
          <w:rFonts w:ascii="Times New Roman" w:hAnsi="Times New Roman"/>
          <w:sz w:val="28"/>
          <w:szCs w:val="28"/>
        </w:rPr>
        <w:t>,</w:t>
      </w:r>
      <w:r w:rsidR="006D4970" w:rsidRPr="006D49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%. </w:t>
      </w:r>
    </w:p>
    <w:p w14:paraId="096CAADE" w14:textId="77777777" w:rsidR="006D4970" w:rsidRPr="006D4970" w:rsidRDefault="006D4970" w:rsidP="00811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0D99B8" w14:textId="45BFDCF2" w:rsidR="00811083" w:rsidRPr="006D4676" w:rsidRDefault="001C345D" w:rsidP="00DD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25524">
        <w:rPr>
          <w:rFonts w:ascii="Times New Roman" w:hAnsi="Times New Roman"/>
          <w:sz w:val="28"/>
          <w:szCs w:val="28"/>
          <w:u w:val="single"/>
        </w:rPr>
        <w:t>трасли промышленности</w:t>
      </w:r>
      <w:r>
        <w:rPr>
          <w:rFonts w:ascii="Times New Roman" w:hAnsi="Times New Roman"/>
          <w:sz w:val="28"/>
          <w:szCs w:val="28"/>
          <w:u w:val="single"/>
        </w:rPr>
        <w:t>, в которых в 2022 г. произошло снижение</w:t>
      </w:r>
      <w:r w:rsidR="00D255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166D" w:rsidRPr="006D4676">
        <w:rPr>
          <w:rFonts w:ascii="Times New Roman" w:hAnsi="Times New Roman"/>
          <w:sz w:val="28"/>
          <w:szCs w:val="28"/>
          <w:u w:val="single"/>
        </w:rPr>
        <w:t>ИПП.</w:t>
      </w:r>
    </w:p>
    <w:p w14:paraId="5829BE25" w14:textId="5F615EAD" w:rsidR="00F25418" w:rsidRDefault="0001166D" w:rsidP="00D25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производство</w:t>
      </w:r>
      <w:r w:rsidR="0005502D">
        <w:rPr>
          <w:rFonts w:ascii="Times New Roman" w:hAnsi="Times New Roman"/>
          <w:sz w:val="28"/>
          <w:szCs w:val="28"/>
        </w:rPr>
        <w:t xml:space="preserve"> </w:t>
      </w:r>
      <w:r w:rsidR="0005502D" w:rsidRPr="0005502D">
        <w:rPr>
          <w:rFonts w:ascii="Times New Roman" w:hAnsi="Times New Roman"/>
          <w:i/>
          <w:sz w:val="28"/>
          <w:szCs w:val="28"/>
        </w:rPr>
        <w:t>н</w:t>
      </w:r>
      <w:r w:rsidR="0089611B" w:rsidRPr="0005502D">
        <w:rPr>
          <w:rFonts w:ascii="Times New Roman" w:hAnsi="Times New Roman"/>
          <w:i/>
          <w:sz w:val="28"/>
          <w:szCs w:val="28"/>
        </w:rPr>
        <w:t>апитков</w:t>
      </w:r>
      <w:r w:rsidR="0089611B">
        <w:rPr>
          <w:rFonts w:ascii="Times New Roman" w:hAnsi="Times New Roman"/>
          <w:sz w:val="28"/>
          <w:szCs w:val="28"/>
        </w:rPr>
        <w:t xml:space="preserve"> </w:t>
      </w:r>
      <w:r w:rsidR="00D25524">
        <w:rPr>
          <w:rFonts w:ascii="Times New Roman" w:hAnsi="Times New Roman"/>
          <w:sz w:val="28"/>
          <w:szCs w:val="28"/>
        </w:rPr>
        <w:t>снизилось</w:t>
      </w:r>
      <w:r w:rsidR="006D4970">
        <w:rPr>
          <w:rFonts w:ascii="Times New Roman" w:hAnsi="Times New Roman"/>
          <w:sz w:val="28"/>
          <w:szCs w:val="28"/>
        </w:rPr>
        <w:t xml:space="preserve"> на 7,2</w:t>
      </w:r>
      <w:r w:rsidR="0089611B">
        <w:rPr>
          <w:rFonts w:ascii="Times New Roman" w:hAnsi="Times New Roman"/>
          <w:sz w:val="28"/>
          <w:szCs w:val="28"/>
        </w:rPr>
        <w:t>%.</w:t>
      </w:r>
      <w:r w:rsidR="00D25524">
        <w:rPr>
          <w:rFonts w:ascii="Times New Roman" w:hAnsi="Times New Roman"/>
          <w:sz w:val="28"/>
          <w:szCs w:val="28"/>
        </w:rPr>
        <w:t xml:space="preserve"> В том числе – по причине </w:t>
      </w:r>
      <w:r w:rsidR="00D25524" w:rsidRPr="0001166D">
        <w:rPr>
          <w:rFonts w:ascii="Times New Roman" w:hAnsi="Times New Roman"/>
          <w:sz w:val="28"/>
          <w:szCs w:val="28"/>
        </w:rPr>
        <w:t>прекращ</w:t>
      </w:r>
      <w:r w:rsidR="00D25524">
        <w:rPr>
          <w:rFonts w:ascii="Times New Roman" w:hAnsi="Times New Roman"/>
          <w:sz w:val="28"/>
          <w:szCs w:val="28"/>
        </w:rPr>
        <w:t xml:space="preserve">ения </w:t>
      </w:r>
      <w:r w:rsidR="00D25524" w:rsidRPr="0001166D">
        <w:rPr>
          <w:rFonts w:ascii="Times New Roman" w:hAnsi="Times New Roman"/>
          <w:sz w:val="28"/>
          <w:szCs w:val="28"/>
        </w:rPr>
        <w:t>выпуск</w:t>
      </w:r>
      <w:r w:rsidR="00D25524">
        <w:rPr>
          <w:rFonts w:ascii="Times New Roman" w:hAnsi="Times New Roman"/>
          <w:sz w:val="28"/>
          <w:szCs w:val="28"/>
        </w:rPr>
        <w:t>а</w:t>
      </w:r>
      <w:r w:rsidR="00D25524" w:rsidRPr="0001166D">
        <w:rPr>
          <w:rFonts w:ascii="Times New Roman" w:hAnsi="Times New Roman"/>
          <w:sz w:val="28"/>
          <w:szCs w:val="28"/>
        </w:rPr>
        <w:t xml:space="preserve"> основной линейки напитков</w:t>
      </w:r>
      <w:r w:rsidR="00D25524">
        <w:rPr>
          <w:rFonts w:ascii="Times New Roman" w:hAnsi="Times New Roman"/>
          <w:sz w:val="28"/>
          <w:szCs w:val="28"/>
        </w:rPr>
        <w:t xml:space="preserve"> у ф</w:t>
      </w:r>
      <w:r w:rsidR="00D25524" w:rsidRPr="00E4345C">
        <w:rPr>
          <w:rFonts w:ascii="Times New Roman" w:hAnsi="Times New Roman"/>
          <w:sz w:val="28"/>
          <w:szCs w:val="28"/>
        </w:rPr>
        <w:t>илиал</w:t>
      </w:r>
      <w:r w:rsidR="00D25524">
        <w:rPr>
          <w:rFonts w:ascii="Times New Roman" w:hAnsi="Times New Roman"/>
          <w:sz w:val="28"/>
          <w:szCs w:val="28"/>
        </w:rPr>
        <w:t>а</w:t>
      </w:r>
      <w:r w:rsidR="00D25524" w:rsidRPr="00E4345C">
        <w:rPr>
          <w:rFonts w:ascii="Times New Roman" w:hAnsi="Times New Roman"/>
          <w:sz w:val="28"/>
          <w:szCs w:val="28"/>
        </w:rPr>
        <w:t xml:space="preserve"> ООО «Кока-Кола </w:t>
      </w:r>
      <w:proofErr w:type="spellStart"/>
      <w:r w:rsidR="00D25524" w:rsidRPr="00E4345C">
        <w:rPr>
          <w:rFonts w:ascii="Times New Roman" w:hAnsi="Times New Roman"/>
          <w:sz w:val="28"/>
          <w:szCs w:val="28"/>
        </w:rPr>
        <w:t>ЭйчБиСи</w:t>
      </w:r>
      <w:proofErr w:type="spellEnd"/>
      <w:r w:rsidR="00D25524" w:rsidRPr="00E4345C">
        <w:rPr>
          <w:rFonts w:ascii="Times New Roman" w:hAnsi="Times New Roman"/>
          <w:sz w:val="28"/>
          <w:szCs w:val="28"/>
        </w:rPr>
        <w:t xml:space="preserve"> Евразия» в Санкт-Петербурге</w:t>
      </w:r>
      <w:r w:rsidR="00D25524">
        <w:rPr>
          <w:rFonts w:ascii="Times New Roman" w:hAnsi="Times New Roman"/>
          <w:sz w:val="28"/>
          <w:szCs w:val="28"/>
        </w:rPr>
        <w:t>.</w:t>
      </w:r>
    </w:p>
    <w:p w14:paraId="7C393845" w14:textId="721A9891" w:rsidR="00824A5A" w:rsidRDefault="00824A5A" w:rsidP="00824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418">
        <w:rPr>
          <w:rFonts w:ascii="Times New Roman" w:hAnsi="Times New Roman"/>
          <w:i/>
          <w:iCs/>
          <w:sz w:val="28"/>
          <w:szCs w:val="28"/>
        </w:rPr>
        <w:t>Табачные фабрики</w:t>
      </w:r>
      <w:r w:rsidRPr="00F25418">
        <w:rPr>
          <w:rFonts w:ascii="Times New Roman" w:hAnsi="Times New Roman"/>
          <w:sz w:val="28"/>
          <w:szCs w:val="28"/>
        </w:rPr>
        <w:t xml:space="preserve"> </w:t>
      </w:r>
      <w:r w:rsidR="002E2AD9" w:rsidRPr="00F25418">
        <w:rPr>
          <w:rFonts w:ascii="Times New Roman" w:hAnsi="Times New Roman"/>
          <w:sz w:val="28"/>
          <w:szCs w:val="28"/>
        </w:rPr>
        <w:t xml:space="preserve">– </w:t>
      </w:r>
      <w:r w:rsidRPr="00F25418">
        <w:rPr>
          <w:rFonts w:ascii="Times New Roman" w:hAnsi="Times New Roman"/>
          <w:sz w:val="28"/>
          <w:szCs w:val="28"/>
        </w:rPr>
        <w:t>«БАТ-СПб» (входит в группу «</w:t>
      </w:r>
      <w:proofErr w:type="spellStart"/>
      <w:r w:rsidR="002E2AD9" w:rsidRPr="00F25418">
        <w:rPr>
          <w:rFonts w:ascii="Times New Roman" w:hAnsi="Times New Roman"/>
          <w:sz w:val="28"/>
          <w:szCs w:val="28"/>
        </w:rPr>
        <w:t>British</w:t>
      </w:r>
      <w:proofErr w:type="spellEnd"/>
      <w:r w:rsidR="002E2AD9" w:rsidRPr="00F25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AD9" w:rsidRPr="00F25418">
        <w:rPr>
          <w:rFonts w:ascii="Times New Roman" w:hAnsi="Times New Roman"/>
          <w:sz w:val="28"/>
          <w:szCs w:val="28"/>
        </w:rPr>
        <w:t>American</w:t>
      </w:r>
      <w:proofErr w:type="spellEnd"/>
      <w:r w:rsidR="002E2AD9" w:rsidRPr="00F25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AD9" w:rsidRPr="00F25418">
        <w:rPr>
          <w:rFonts w:ascii="Times New Roman" w:hAnsi="Times New Roman"/>
          <w:sz w:val="28"/>
          <w:szCs w:val="28"/>
        </w:rPr>
        <w:t>Tobacco</w:t>
      </w:r>
      <w:proofErr w:type="spellEnd"/>
      <w:r w:rsidRPr="00F25418">
        <w:rPr>
          <w:rFonts w:ascii="Times New Roman" w:hAnsi="Times New Roman"/>
          <w:sz w:val="28"/>
          <w:szCs w:val="28"/>
        </w:rPr>
        <w:t>») и ООО «Петро» (входит в группу «</w:t>
      </w:r>
      <w:proofErr w:type="spellStart"/>
      <w:r w:rsidRPr="00F25418">
        <w:rPr>
          <w:rFonts w:ascii="Times New Roman" w:hAnsi="Times New Roman"/>
          <w:sz w:val="28"/>
          <w:szCs w:val="28"/>
        </w:rPr>
        <w:t>Japan</w:t>
      </w:r>
      <w:proofErr w:type="spellEnd"/>
      <w:r w:rsidRPr="00F25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418">
        <w:rPr>
          <w:rFonts w:ascii="Times New Roman" w:hAnsi="Times New Roman"/>
          <w:sz w:val="28"/>
          <w:szCs w:val="28"/>
        </w:rPr>
        <w:t>Tobacco</w:t>
      </w:r>
      <w:proofErr w:type="spellEnd"/>
      <w:r w:rsidRPr="00F25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418">
        <w:rPr>
          <w:rFonts w:ascii="Times New Roman" w:hAnsi="Times New Roman"/>
          <w:sz w:val="28"/>
          <w:szCs w:val="28"/>
        </w:rPr>
        <w:t>International</w:t>
      </w:r>
      <w:proofErr w:type="spellEnd"/>
      <w:r w:rsidRPr="00F25418">
        <w:rPr>
          <w:rFonts w:ascii="Times New Roman" w:hAnsi="Times New Roman"/>
          <w:sz w:val="28"/>
          <w:szCs w:val="28"/>
        </w:rPr>
        <w:t>»</w:t>
      </w:r>
      <w:r w:rsidR="0089611B" w:rsidRPr="00F25418">
        <w:rPr>
          <w:rFonts w:ascii="Times New Roman" w:hAnsi="Times New Roman"/>
          <w:sz w:val="28"/>
          <w:szCs w:val="28"/>
        </w:rPr>
        <w:t>)</w:t>
      </w:r>
      <w:r w:rsidRPr="00F25418">
        <w:rPr>
          <w:rFonts w:ascii="Times New Roman" w:hAnsi="Times New Roman"/>
          <w:sz w:val="28"/>
          <w:szCs w:val="28"/>
        </w:rPr>
        <w:t xml:space="preserve"> </w:t>
      </w:r>
      <w:r w:rsidR="0089611B" w:rsidRPr="00F25418">
        <w:rPr>
          <w:rFonts w:ascii="Times New Roman" w:hAnsi="Times New Roman"/>
          <w:sz w:val="28"/>
          <w:szCs w:val="28"/>
        </w:rPr>
        <w:t>уменьшили</w:t>
      </w:r>
      <w:r w:rsidRPr="00F25418">
        <w:rPr>
          <w:rFonts w:ascii="Times New Roman" w:hAnsi="Times New Roman"/>
          <w:sz w:val="28"/>
          <w:szCs w:val="28"/>
        </w:rPr>
        <w:t xml:space="preserve"> производство в прошлом году</w:t>
      </w:r>
      <w:r w:rsidR="0037606B" w:rsidRPr="00F25418">
        <w:rPr>
          <w:rFonts w:ascii="Times New Roman" w:hAnsi="Times New Roman"/>
          <w:sz w:val="28"/>
          <w:szCs w:val="28"/>
        </w:rPr>
        <w:t xml:space="preserve"> на </w:t>
      </w:r>
      <w:r w:rsidR="006D4970" w:rsidRPr="00F25418">
        <w:rPr>
          <w:rFonts w:ascii="Times New Roman" w:hAnsi="Times New Roman"/>
          <w:sz w:val="28"/>
          <w:szCs w:val="28"/>
        </w:rPr>
        <w:t>2,7</w:t>
      </w:r>
      <w:r w:rsidRPr="00F25418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7BE647" w14:textId="293E5AAF" w:rsidR="0089611B" w:rsidRDefault="00F25418" w:rsidP="00824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</w:t>
      </w:r>
      <w:r w:rsidR="0089611B" w:rsidRPr="00F25418">
        <w:rPr>
          <w:rFonts w:ascii="Times New Roman" w:hAnsi="Times New Roman"/>
          <w:i/>
          <w:sz w:val="28"/>
          <w:szCs w:val="28"/>
        </w:rPr>
        <w:t>изделий из дерева и пробки, кроме мебели, изделий из соломки и материалов для плетения, обработка древесины</w:t>
      </w:r>
      <w:r w:rsidR="006D4970">
        <w:rPr>
          <w:rFonts w:ascii="Times New Roman" w:hAnsi="Times New Roman"/>
          <w:sz w:val="28"/>
          <w:szCs w:val="28"/>
        </w:rPr>
        <w:t xml:space="preserve"> – снижение ИПП на 10,5%.</w:t>
      </w:r>
    </w:p>
    <w:p w14:paraId="14A54D53" w14:textId="6EE5BAD2" w:rsidR="0089611B" w:rsidRDefault="00061C5B" w:rsidP="00824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5B">
        <w:rPr>
          <w:rFonts w:ascii="Times New Roman" w:hAnsi="Times New Roman"/>
          <w:i/>
          <w:iCs/>
          <w:sz w:val="28"/>
          <w:szCs w:val="28"/>
        </w:rPr>
        <w:t>Д</w:t>
      </w:r>
      <w:r w:rsidR="0089611B" w:rsidRPr="0005502D">
        <w:rPr>
          <w:rFonts w:ascii="Times New Roman" w:hAnsi="Times New Roman"/>
          <w:i/>
          <w:sz w:val="28"/>
          <w:szCs w:val="28"/>
        </w:rPr>
        <w:t>еятельность полиграфическая и копирование носителей информации</w:t>
      </w:r>
      <w:r w:rsidR="006D4970">
        <w:rPr>
          <w:rFonts w:ascii="Times New Roman" w:hAnsi="Times New Roman"/>
          <w:sz w:val="28"/>
          <w:szCs w:val="28"/>
        </w:rPr>
        <w:t xml:space="preserve"> – </w:t>
      </w:r>
      <w:r w:rsidR="006D4970" w:rsidRPr="006D4970">
        <w:rPr>
          <w:rFonts w:ascii="Times New Roman" w:hAnsi="Times New Roman"/>
          <w:sz w:val="28"/>
          <w:szCs w:val="28"/>
        </w:rPr>
        <w:t>снижение ИПП на 1</w:t>
      </w:r>
      <w:r w:rsidR="006D4970">
        <w:rPr>
          <w:rFonts w:ascii="Times New Roman" w:hAnsi="Times New Roman"/>
          <w:sz w:val="28"/>
          <w:szCs w:val="28"/>
        </w:rPr>
        <w:t>6</w:t>
      </w:r>
      <w:r w:rsidR="006D4970" w:rsidRPr="006D4970">
        <w:rPr>
          <w:rFonts w:ascii="Times New Roman" w:hAnsi="Times New Roman"/>
          <w:sz w:val="28"/>
          <w:szCs w:val="28"/>
        </w:rPr>
        <w:t>,</w:t>
      </w:r>
      <w:r w:rsidR="006D4970">
        <w:rPr>
          <w:rFonts w:ascii="Times New Roman" w:hAnsi="Times New Roman"/>
          <w:sz w:val="28"/>
          <w:szCs w:val="28"/>
        </w:rPr>
        <w:t>1</w:t>
      </w:r>
      <w:r w:rsidR="006D4970" w:rsidRPr="006D4970">
        <w:rPr>
          <w:rFonts w:ascii="Times New Roman" w:hAnsi="Times New Roman"/>
          <w:sz w:val="28"/>
          <w:szCs w:val="28"/>
        </w:rPr>
        <w:t>%.</w:t>
      </w:r>
    </w:p>
    <w:p w14:paraId="2D3BCC7E" w14:textId="58AA8F0D" w:rsidR="006D4970" w:rsidRDefault="006D4970" w:rsidP="006D4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Значительное снижение </w:t>
      </w:r>
      <w:r w:rsidRPr="006D4970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ей</w:t>
      </w:r>
      <w:r w:rsidRPr="006D4970">
        <w:rPr>
          <w:rFonts w:ascii="Times New Roman" w:hAnsi="Times New Roman"/>
          <w:sz w:val="28"/>
          <w:szCs w:val="28"/>
        </w:rPr>
        <w:t xml:space="preserve"> в </w:t>
      </w:r>
      <w:r w:rsidRPr="0005502D">
        <w:rPr>
          <w:rFonts w:ascii="Times New Roman" w:hAnsi="Times New Roman"/>
          <w:i/>
          <w:sz w:val="28"/>
          <w:szCs w:val="28"/>
        </w:rPr>
        <w:t>химической промышленности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970">
        <w:rPr>
          <w:rFonts w:ascii="Times New Roman" w:hAnsi="Times New Roman"/>
          <w:sz w:val="28"/>
          <w:szCs w:val="28"/>
        </w:rPr>
        <w:t>– снижение ИПП на 1</w:t>
      </w:r>
      <w:r>
        <w:rPr>
          <w:rFonts w:ascii="Times New Roman" w:hAnsi="Times New Roman"/>
          <w:sz w:val="28"/>
          <w:szCs w:val="28"/>
        </w:rPr>
        <w:t>8</w:t>
      </w:r>
      <w:r w:rsidRPr="006D49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6D4970">
        <w:rPr>
          <w:rFonts w:ascii="Times New Roman" w:hAnsi="Times New Roman"/>
          <w:sz w:val="28"/>
          <w:szCs w:val="28"/>
        </w:rPr>
        <w:t>%.</w:t>
      </w:r>
    </w:p>
    <w:p w14:paraId="56AB6ED2" w14:textId="6215951F" w:rsidR="00BD7CCC" w:rsidRPr="0005502D" w:rsidRDefault="00BD7CCC" w:rsidP="006D4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ИПП в производстве </w:t>
      </w:r>
      <w:r w:rsidRPr="0005502D">
        <w:rPr>
          <w:rFonts w:ascii="Times New Roman" w:hAnsi="Times New Roman"/>
          <w:i/>
          <w:sz w:val="28"/>
          <w:szCs w:val="28"/>
        </w:rPr>
        <w:t>компьютеров, электронных и оптических изделий</w:t>
      </w:r>
      <w:r w:rsidR="0005502D">
        <w:rPr>
          <w:rFonts w:ascii="Times New Roman" w:hAnsi="Times New Roman"/>
          <w:sz w:val="28"/>
          <w:szCs w:val="28"/>
        </w:rPr>
        <w:t xml:space="preserve"> </w:t>
      </w:r>
      <w:r w:rsidR="006768E9" w:rsidRPr="006768E9">
        <w:rPr>
          <w:rFonts w:ascii="Times New Roman" w:hAnsi="Times New Roman"/>
          <w:sz w:val="28"/>
          <w:szCs w:val="28"/>
        </w:rPr>
        <w:t>снижение ИПП на</w:t>
      </w:r>
      <w:r w:rsidR="006768E9">
        <w:rPr>
          <w:rFonts w:ascii="Times New Roman" w:hAnsi="Times New Roman"/>
          <w:sz w:val="28"/>
          <w:szCs w:val="28"/>
        </w:rPr>
        <w:t xml:space="preserve"> 2,3</w:t>
      </w:r>
      <w:r w:rsidR="0005502D">
        <w:rPr>
          <w:rFonts w:ascii="Times New Roman" w:hAnsi="Times New Roman"/>
          <w:sz w:val="28"/>
          <w:szCs w:val="28"/>
        </w:rPr>
        <w:t>%.</w:t>
      </w:r>
    </w:p>
    <w:p w14:paraId="21532517" w14:textId="36507273" w:rsidR="0005502D" w:rsidRDefault="0005502D" w:rsidP="0005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ИПП в</w:t>
      </w:r>
      <w:r w:rsidRPr="00D94ACB">
        <w:rPr>
          <w:rFonts w:ascii="Times New Roman" w:hAnsi="Times New Roman"/>
          <w:sz w:val="28"/>
          <w:szCs w:val="28"/>
        </w:rPr>
        <w:t xml:space="preserve"> </w:t>
      </w:r>
      <w:r w:rsidRPr="0005502D">
        <w:rPr>
          <w:rFonts w:ascii="Times New Roman" w:hAnsi="Times New Roman"/>
          <w:iCs/>
          <w:sz w:val="28"/>
          <w:szCs w:val="28"/>
        </w:rPr>
        <w:t>производстве</w:t>
      </w:r>
      <w:r w:rsidRPr="007A49F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5502D">
        <w:rPr>
          <w:rFonts w:ascii="Times New Roman" w:hAnsi="Times New Roman"/>
          <w:i/>
          <w:sz w:val="28"/>
          <w:szCs w:val="28"/>
        </w:rPr>
        <w:t>электрического оборудования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768E9" w:rsidRPr="006768E9">
        <w:rPr>
          <w:rFonts w:ascii="Times New Roman" w:hAnsi="Times New Roman"/>
          <w:sz w:val="28"/>
          <w:szCs w:val="28"/>
        </w:rPr>
        <w:t xml:space="preserve">снижение ИПП на </w:t>
      </w:r>
      <w:r w:rsidR="006768E9">
        <w:rPr>
          <w:rFonts w:ascii="Times New Roman" w:hAnsi="Times New Roman"/>
          <w:sz w:val="28"/>
          <w:szCs w:val="28"/>
        </w:rPr>
        <w:t>7,5</w:t>
      </w:r>
      <w:r w:rsidRPr="00D94AC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14:paraId="5E0C51BB" w14:textId="3EDF072E" w:rsidR="00E4345C" w:rsidRPr="00E4345C" w:rsidRDefault="00BD7CCC" w:rsidP="00E4345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ИПП</w:t>
      </w:r>
      <w:r w:rsidR="006D4970">
        <w:rPr>
          <w:rFonts w:ascii="Times New Roman" w:hAnsi="Times New Roman"/>
          <w:sz w:val="28"/>
          <w:szCs w:val="28"/>
        </w:rPr>
        <w:t xml:space="preserve"> в</w:t>
      </w:r>
      <w:r w:rsidR="006D4970" w:rsidRPr="00D94ACB">
        <w:rPr>
          <w:rFonts w:ascii="Times New Roman" w:hAnsi="Times New Roman"/>
          <w:sz w:val="28"/>
          <w:szCs w:val="28"/>
        </w:rPr>
        <w:t xml:space="preserve"> </w:t>
      </w:r>
      <w:r w:rsidR="006D4970" w:rsidRPr="0005502D">
        <w:rPr>
          <w:rFonts w:ascii="Times New Roman" w:hAnsi="Times New Roman"/>
          <w:iCs/>
          <w:sz w:val="28"/>
          <w:szCs w:val="28"/>
        </w:rPr>
        <w:t>производстве</w:t>
      </w:r>
      <w:r w:rsidR="006D4970" w:rsidRPr="007A49F8">
        <w:rPr>
          <w:rFonts w:ascii="Times New Roman" w:hAnsi="Times New Roman"/>
          <w:i/>
          <w:iCs/>
          <w:sz w:val="28"/>
          <w:szCs w:val="28"/>
        </w:rPr>
        <w:t xml:space="preserve"> машин и оборудования, не включенных в другие группировки</w:t>
      </w:r>
      <w:r w:rsidR="006D4970" w:rsidRPr="00D94ACB">
        <w:rPr>
          <w:rFonts w:ascii="Times New Roman" w:hAnsi="Times New Roman"/>
          <w:sz w:val="28"/>
          <w:szCs w:val="28"/>
        </w:rPr>
        <w:t xml:space="preserve"> </w:t>
      </w:r>
      <w:r w:rsidR="006D49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768E9" w:rsidRPr="006768E9">
        <w:rPr>
          <w:rFonts w:ascii="Times New Roman" w:hAnsi="Times New Roman"/>
          <w:sz w:val="28"/>
          <w:szCs w:val="28"/>
        </w:rPr>
        <w:t xml:space="preserve">снижение ИПП на </w:t>
      </w:r>
      <w:r w:rsidR="006768E9">
        <w:rPr>
          <w:rFonts w:ascii="Times New Roman" w:hAnsi="Times New Roman"/>
          <w:sz w:val="28"/>
          <w:szCs w:val="28"/>
        </w:rPr>
        <w:t>0,3</w:t>
      </w:r>
      <w:r w:rsidR="006D4970" w:rsidRPr="00D94ACB">
        <w:rPr>
          <w:rFonts w:ascii="Times New Roman" w:hAnsi="Times New Roman"/>
          <w:sz w:val="28"/>
          <w:szCs w:val="28"/>
        </w:rPr>
        <w:t>%</w:t>
      </w:r>
      <w:r w:rsidR="006D4970">
        <w:rPr>
          <w:rFonts w:ascii="Times New Roman" w:hAnsi="Times New Roman"/>
          <w:sz w:val="28"/>
          <w:szCs w:val="28"/>
        </w:rPr>
        <w:t xml:space="preserve">. Данная отрасль включает в себя </w:t>
      </w:r>
      <w:r w:rsidR="006D4970" w:rsidRPr="00D94ACB">
        <w:rPr>
          <w:rFonts w:ascii="Times New Roman" w:hAnsi="Times New Roman"/>
          <w:sz w:val="28"/>
          <w:szCs w:val="28"/>
        </w:rPr>
        <w:t>производств</w:t>
      </w:r>
      <w:r w:rsidR="006D4970">
        <w:rPr>
          <w:rFonts w:ascii="Times New Roman" w:hAnsi="Times New Roman"/>
          <w:sz w:val="28"/>
          <w:szCs w:val="28"/>
        </w:rPr>
        <w:t>о</w:t>
      </w:r>
      <w:r w:rsidR="006D4970" w:rsidRPr="00D94ACB">
        <w:rPr>
          <w:rFonts w:ascii="Times New Roman" w:hAnsi="Times New Roman"/>
          <w:sz w:val="28"/>
          <w:szCs w:val="28"/>
        </w:rPr>
        <w:t xml:space="preserve"> станков, энергетического машиностроения, сельскохозяйственной и бытовой техники.</w:t>
      </w:r>
      <w:r w:rsidR="006D4970">
        <w:rPr>
          <w:rFonts w:ascii="Times New Roman" w:hAnsi="Times New Roman"/>
          <w:sz w:val="28"/>
          <w:szCs w:val="28"/>
        </w:rPr>
        <w:t xml:space="preserve"> </w:t>
      </w:r>
      <w:r w:rsidR="00E4345C">
        <w:rPr>
          <w:rFonts w:ascii="Times New Roman" w:hAnsi="Times New Roman"/>
          <w:sz w:val="28"/>
          <w:szCs w:val="28"/>
        </w:rPr>
        <w:t xml:space="preserve">Ведущие предприятия отрасли – </w:t>
      </w:r>
      <w:r w:rsidR="00E4345C" w:rsidRPr="00E4345C">
        <w:rPr>
          <w:rFonts w:ascii="Times New Roman" w:hAnsi="Times New Roman"/>
          <w:iCs/>
          <w:sz w:val="28"/>
          <w:szCs w:val="28"/>
        </w:rPr>
        <w:t>ПАО «Силовые машины»</w:t>
      </w:r>
      <w:r w:rsidR="00E4345C">
        <w:rPr>
          <w:rFonts w:ascii="Times New Roman" w:hAnsi="Times New Roman"/>
          <w:iCs/>
          <w:sz w:val="28"/>
          <w:szCs w:val="28"/>
        </w:rPr>
        <w:t xml:space="preserve">, </w:t>
      </w:r>
      <w:r w:rsidR="00E4345C" w:rsidRPr="00E4345C">
        <w:rPr>
          <w:rFonts w:ascii="Times New Roman" w:hAnsi="Times New Roman"/>
          <w:iCs/>
          <w:sz w:val="28"/>
          <w:szCs w:val="28"/>
        </w:rPr>
        <w:t>АО «РЭП Холдинг»</w:t>
      </w:r>
      <w:r w:rsidR="00E4345C">
        <w:rPr>
          <w:rFonts w:ascii="Times New Roman" w:hAnsi="Times New Roman"/>
          <w:iCs/>
          <w:sz w:val="28"/>
          <w:szCs w:val="28"/>
        </w:rPr>
        <w:t xml:space="preserve">, </w:t>
      </w:r>
      <w:r w:rsidR="00E4345C" w:rsidRPr="00E4345C">
        <w:rPr>
          <w:rFonts w:ascii="Times New Roman" w:hAnsi="Times New Roman"/>
          <w:iCs/>
          <w:sz w:val="28"/>
          <w:szCs w:val="28"/>
        </w:rPr>
        <w:t xml:space="preserve">ООО «ИЗ КАРТЭКС имени </w:t>
      </w:r>
      <w:proofErr w:type="spellStart"/>
      <w:r w:rsidR="00E4345C" w:rsidRPr="00E4345C">
        <w:rPr>
          <w:rFonts w:ascii="Times New Roman" w:hAnsi="Times New Roman"/>
          <w:iCs/>
          <w:sz w:val="28"/>
          <w:szCs w:val="28"/>
        </w:rPr>
        <w:t>П.Г.Коробкова</w:t>
      </w:r>
      <w:proofErr w:type="spellEnd"/>
      <w:r w:rsidR="00E4345C" w:rsidRPr="00E4345C">
        <w:rPr>
          <w:rFonts w:ascii="Times New Roman" w:hAnsi="Times New Roman"/>
          <w:iCs/>
          <w:sz w:val="28"/>
          <w:szCs w:val="28"/>
        </w:rPr>
        <w:t>»</w:t>
      </w:r>
      <w:r w:rsidR="00E4345C">
        <w:rPr>
          <w:rFonts w:ascii="Times New Roman" w:hAnsi="Times New Roman"/>
          <w:iCs/>
          <w:sz w:val="28"/>
          <w:szCs w:val="28"/>
        </w:rPr>
        <w:t xml:space="preserve">, </w:t>
      </w:r>
      <w:r w:rsidR="00E4345C" w:rsidRPr="00E4345C">
        <w:rPr>
          <w:rFonts w:ascii="Times New Roman" w:hAnsi="Times New Roman"/>
          <w:iCs/>
          <w:sz w:val="28"/>
          <w:szCs w:val="28"/>
        </w:rPr>
        <w:t>АО «Петербургский тракторный завод»</w:t>
      </w:r>
    </w:p>
    <w:p w14:paraId="74EE6E55" w14:textId="5C989172" w:rsidR="00E4345C" w:rsidRDefault="0005502D" w:rsidP="00E43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</w:t>
      </w:r>
      <w:r w:rsidRPr="0005502D">
        <w:rPr>
          <w:rFonts w:ascii="Times New Roman" w:hAnsi="Times New Roman"/>
          <w:i/>
          <w:sz w:val="28"/>
          <w:szCs w:val="28"/>
        </w:rPr>
        <w:t>автотранспортных средств, прицепов и полуприцепов</w:t>
      </w:r>
      <w:r w:rsidRPr="00055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падение </w:t>
      </w:r>
      <w:r w:rsidR="00061C5B">
        <w:rPr>
          <w:rFonts w:ascii="Times New Roman" w:hAnsi="Times New Roman"/>
          <w:sz w:val="28"/>
          <w:szCs w:val="28"/>
        </w:rPr>
        <w:t>на 80,2%. В конце первого квартала 2022</w:t>
      </w:r>
      <w:r w:rsidR="006D4676">
        <w:rPr>
          <w:rFonts w:ascii="Times New Roman" w:hAnsi="Times New Roman"/>
          <w:sz w:val="28"/>
          <w:szCs w:val="28"/>
        </w:rPr>
        <w:t> </w:t>
      </w:r>
      <w:r w:rsidR="00061C5B">
        <w:rPr>
          <w:rFonts w:ascii="Times New Roman" w:hAnsi="Times New Roman"/>
          <w:sz w:val="28"/>
          <w:szCs w:val="28"/>
        </w:rPr>
        <w:t>г. закрылись автопроизводители города: ф</w:t>
      </w:r>
      <w:r w:rsidR="00E4345C" w:rsidRPr="00E4345C">
        <w:rPr>
          <w:rFonts w:ascii="Times New Roman" w:hAnsi="Times New Roman"/>
          <w:sz w:val="28"/>
          <w:szCs w:val="28"/>
        </w:rPr>
        <w:t xml:space="preserve">илиал ООО «Тойота Мотор» в </w:t>
      </w:r>
      <w:proofErr w:type="spellStart"/>
      <w:r w:rsidR="00E4345C" w:rsidRPr="00E4345C">
        <w:rPr>
          <w:rFonts w:ascii="Times New Roman" w:hAnsi="Times New Roman"/>
          <w:sz w:val="28"/>
          <w:szCs w:val="28"/>
        </w:rPr>
        <w:t>Санкт</w:t>
      </w:r>
      <w:r w:rsidR="00061C5B">
        <w:rPr>
          <w:rFonts w:ascii="Times New Roman" w:hAnsi="Times New Roman"/>
          <w:sz w:val="28"/>
          <w:szCs w:val="28"/>
        </w:rPr>
        <w:softHyphen/>
      </w:r>
      <w:r w:rsidR="00E4345C" w:rsidRPr="00E4345C">
        <w:rPr>
          <w:rFonts w:ascii="Times New Roman" w:hAnsi="Times New Roman" w:cs="Calibri"/>
          <w:sz w:val="28"/>
          <w:szCs w:val="28"/>
        </w:rPr>
        <w:t>Петербурге</w:t>
      </w:r>
      <w:proofErr w:type="spellEnd"/>
      <w:r w:rsidR="00061C5B">
        <w:rPr>
          <w:rFonts w:ascii="Times New Roman" w:hAnsi="Times New Roman" w:cs="Calibri"/>
          <w:sz w:val="28"/>
          <w:szCs w:val="28"/>
        </w:rPr>
        <w:t xml:space="preserve">, </w:t>
      </w:r>
      <w:r w:rsidR="00E4345C" w:rsidRPr="00E4345C">
        <w:rPr>
          <w:rFonts w:ascii="Times New Roman" w:hAnsi="Times New Roman"/>
          <w:sz w:val="28"/>
          <w:szCs w:val="28"/>
        </w:rPr>
        <w:t xml:space="preserve">ООО «Ниссан </w:t>
      </w:r>
      <w:proofErr w:type="spellStart"/>
      <w:r w:rsidR="00E4345C" w:rsidRPr="00E4345C">
        <w:rPr>
          <w:rFonts w:ascii="Times New Roman" w:hAnsi="Times New Roman"/>
          <w:sz w:val="28"/>
          <w:szCs w:val="28"/>
        </w:rPr>
        <w:t>Мэнуфэкчуринг</w:t>
      </w:r>
      <w:proofErr w:type="spellEnd"/>
      <w:r w:rsidR="00E4345C" w:rsidRPr="00E4345C">
        <w:rPr>
          <w:rFonts w:ascii="Times New Roman" w:hAnsi="Times New Roman"/>
          <w:sz w:val="28"/>
          <w:szCs w:val="28"/>
        </w:rPr>
        <w:t xml:space="preserve"> РУС»</w:t>
      </w:r>
      <w:r w:rsidR="00061C5B">
        <w:rPr>
          <w:rFonts w:ascii="Times New Roman" w:hAnsi="Times New Roman"/>
          <w:sz w:val="28"/>
          <w:szCs w:val="28"/>
        </w:rPr>
        <w:t xml:space="preserve">, </w:t>
      </w:r>
      <w:r w:rsidR="00E4345C" w:rsidRPr="00E4345C">
        <w:rPr>
          <w:rFonts w:ascii="Times New Roman" w:hAnsi="Times New Roman"/>
          <w:sz w:val="28"/>
          <w:szCs w:val="28"/>
        </w:rPr>
        <w:t>ООО «Хендэ Мотор Мануфактуринг Рус»</w:t>
      </w:r>
      <w:r w:rsidR="00061C5B">
        <w:rPr>
          <w:rFonts w:ascii="Times New Roman" w:hAnsi="Times New Roman"/>
          <w:sz w:val="28"/>
          <w:szCs w:val="28"/>
        </w:rPr>
        <w:t>.</w:t>
      </w:r>
    </w:p>
    <w:p w14:paraId="445D7FA3" w14:textId="5BEA49F4" w:rsidR="0089611B" w:rsidRPr="00824A5A" w:rsidRDefault="0005502D" w:rsidP="00824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02D">
        <w:rPr>
          <w:rFonts w:ascii="Times New Roman" w:hAnsi="Times New Roman"/>
          <w:i/>
          <w:sz w:val="28"/>
          <w:szCs w:val="28"/>
        </w:rPr>
        <w:t>Ремонт и монтаж машин и оборудования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768E9" w:rsidRPr="006768E9">
        <w:rPr>
          <w:rFonts w:ascii="Times New Roman" w:hAnsi="Times New Roman"/>
          <w:sz w:val="28"/>
          <w:szCs w:val="28"/>
        </w:rPr>
        <w:t xml:space="preserve">снижение ИПП на </w:t>
      </w:r>
      <w:r w:rsidR="006768E9">
        <w:rPr>
          <w:rFonts w:ascii="Times New Roman" w:hAnsi="Times New Roman"/>
          <w:sz w:val="28"/>
          <w:szCs w:val="28"/>
        </w:rPr>
        <w:t>22,6</w:t>
      </w:r>
      <w:r>
        <w:rPr>
          <w:rFonts w:ascii="Times New Roman" w:hAnsi="Times New Roman"/>
          <w:sz w:val="28"/>
          <w:szCs w:val="28"/>
        </w:rPr>
        <w:t>%.</w:t>
      </w:r>
    </w:p>
    <w:p w14:paraId="20B772C2" w14:textId="5B822B2A" w:rsidR="0005502D" w:rsidRPr="00824A5A" w:rsidRDefault="0089611B" w:rsidP="0005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02D">
        <w:rPr>
          <w:rFonts w:ascii="Times New Roman" w:hAnsi="Times New Roman"/>
          <w:i/>
          <w:sz w:val="28"/>
          <w:szCs w:val="28"/>
        </w:rPr>
        <w:t>Добыча полезных ископаемых</w:t>
      </w:r>
      <w:r w:rsidR="0005502D">
        <w:rPr>
          <w:rFonts w:ascii="Times New Roman" w:hAnsi="Times New Roman"/>
          <w:sz w:val="28"/>
          <w:szCs w:val="28"/>
        </w:rPr>
        <w:t xml:space="preserve"> – </w:t>
      </w:r>
      <w:r w:rsidR="006768E9" w:rsidRPr="006768E9">
        <w:rPr>
          <w:rFonts w:ascii="Times New Roman" w:hAnsi="Times New Roman"/>
          <w:sz w:val="28"/>
          <w:szCs w:val="28"/>
        </w:rPr>
        <w:t xml:space="preserve">снижение ИПП на </w:t>
      </w:r>
      <w:r w:rsidR="006768E9">
        <w:rPr>
          <w:rFonts w:ascii="Times New Roman" w:hAnsi="Times New Roman"/>
          <w:sz w:val="28"/>
          <w:szCs w:val="28"/>
        </w:rPr>
        <w:t>32,1</w:t>
      </w:r>
      <w:r w:rsidR="0005502D">
        <w:rPr>
          <w:rFonts w:ascii="Times New Roman" w:hAnsi="Times New Roman"/>
          <w:sz w:val="28"/>
          <w:szCs w:val="28"/>
        </w:rPr>
        <w:t>%.</w:t>
      </w:r>
    </w:p>
    <w:p w14:paraId="4CC2504D" w14:textId="53AEBFA3" w:rsidR="0089611B" w:rsidRDefault="00CC408E" w:rsidP="008D1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9F8">
        <w:rPr>
          <w:rFonts w:ascii="Times New Roman" w:hAnsi="Times New Roman"/>
          <w:i/>
          <w:iCs/>
          <w:sz w:val="28"/>
          <w:szCs w:val="28"/>
        </w:rPr>
        <w:t>Электроэнергетика.</w:t>
      </w:r>
      <w:r w:rsidR="00056B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5524">
        <w:rPr>
          <w:rFonts w:ascii="Times New Roman" w:hAnsi="Times New Roman"/>
          <w:sz w:val="28"/>
          <w:szCs w:val="28"/>
        </w:rPr>
        <w:t xml:space="preserve">ИПП в отрасли снизилось на 2,6%. </w:t>
      </w:r>
      <w:r w:rsidR="000039B5">
        <w:rPr>
          <w:rFonts w:ascii="Times New Roman" w:hAnsi="Times New Roman"/>
          <w:sz w:val="28"/>
          <w:szCs w:val="28"/>
        </w:rPr>
        <w:t>Последние год</w:t>
      </w:r>
      <w:r w:rsidR="00BD7CCC">
        <w:rPr>
          <w:rFonts w:ascii="Times New Roman" w:hAnsi="Times New Roman"/>
          <w:sz w:val="28"/>
          <w:szCs w:val="28"/>
        </w:rPr>
        <w:t>ы</w:t>
      </w:r>
      <w:r w:rsidR="00056B64">
        <w:rPr>
          <w:rFonts w:ascii="Times New Roman" w:hAnsi="Times New Roman"/>
          <w:sz w:val="28"/>
          <w:szCs w:val="28"/>
        </w:rPr>
        <w:t xml:space="preserve"> </w:t>
      </w:r>
      <w:r w:rsidRPr="00CC408E">
        <w:rPr>
          <w:rFonts w:ascii="Times New Roman" w:hAnsi="Times New Roman"/>
          <w:sz w:val="28"/>
          <w:szCs w:val="28"/>
        </w:rPr>
        <w:t xml:space="preserve">потребление электроэнергии </w:t>
      </w:r>
      <w:r w:rsidR="00056B64">
        <w:rPr>
          <w:rFonts w:ascii="Times New Roman" w:hAnsi="Times New Roman"/>
          <w:sz w:val="28"/>
          <w:szCs w:val="28"/>
        </w:rPr>
        <w:t xml:space="preserve">на городских предприятиях </w:t>
      </w:r>
      <w:r w:rsidRPr="00CC408E">
        <w:rPr>
          <w:rFonts w:ascii="Times New Roman" w:hAnsi="Times New Roman"/>
          <w:sz w:val="28"/>
          <w:szCs w:val="28"/>
        </w:rPr>
        <w:t xml:space="preserve">снижается. </w:t>
      </w:r>
      <w:r w:rsidR="00E41411">
        <w:rPr>
          <w:rFonts w:ascii="Times New Roman" w:hAnsi="Times New Roman"/>
          <w:sz w:val="28"/>
          <w:szCs w:val="28"/>
        </w:rPr>
        <w:t xml:space="preserve">В </w:t>
      </w:r>
      <w:r w:rsidR="00E41411" w:rsidRPr="00CC408E">
        <w:rPr>
          <w:rFonts w:ascii="Times New Roman" w:hAnsi="Times New Roman"/>
          <w:sz w:val="28"/>
          <w:szCs w:val="28"/>
        </w:rPr>
        <w:t>2019</w:t>
      </w:r>
      <w:r w:rsidR="001C345D">
        <w:rPr>
          <w:rFonts w:ascii="Times New Roman" w:hAnsi="Times New Roman"/>
          <w:sz w:val="28"/>
          <w:szCs w:val="28"/>
        </w:rPr>
        <w:t> </w:t>
      </w:r>
      <w:r w:rsidRPr="00CC408E">
        <w:rPr>
          <w:rFonts w:ascii="Times New Roman" w:hAnsi="Times New Roman"/>
          <w:sz w:val="28"/>
          <w:szCs w:val="28"/>
        </w:rPr>
        <w:t>г</w:t>
      </w:r>
      <w:r w:rsidR="001C345D">
        <w:rPr>
          <w:rFonts w:ascii="Times New Roman" w:hAnsi="Times New Roman"/>
          <w:sz w:val="28"/>
          <w:szCs w:val="28"/>
        </w:rPr>
        <w:t>.</w:t>
      </w:r>
      <w:r w:rsidRPr="00CC408E">
        <w:rPr>
          <w:rFonts w:ascii="Times New Roman" w:hAnsi="Times New Roman"/>
          <w:sz w:val="28"/>
          <w:szCs w:val="28"/>
        </w:rPr>
        <w:t xml:space="preserve"> </w:t>
      </w:r>
      <w:r w:rsidR="001C345D">
        <w:rPr>
          <w:rFonts w:ascii="Times New Roman" w:hAnsi="Times New Roman"/>
          <w:sz w:val="28"/>
          <w:szCs w:val="28"/>
        </w:rPr>
        <w:t>ИПП</w:t>
      </w:r>
      <w:r w:rsidRPr="00CC408E">
        <w:rPr>
          <w:rFonts w:ascii="Times New Roman" w:hAnsi="Times New Roman"/>
          <w:sz w:val="28"/>
          <w:szCs w:val="28"/>
        </w:rPr>
        <w:t xml:space="preserve"> снизилс</w:t>
      </w:r>
      <w:r w:rsidR="001C345D">
        <w:rPr>
          <w:rFonts w:ascii="Times New Roman" w:hAnsi="Times New Roman"/>
          <w:sz w:val="28"/>
          <w:szCs w:val="28"/>
        </w:rPr>
        <w:t>я</w:t>
      </w:r>
      <w:r w:rsidRPr="00CC408E">
        <w:rPr>
          <w:rFonts w:ascii="Times New Roman" w:hAnsi="Times New Roman"/>
          <w:sz w:val="28"/>
          <w:szCs w:val="28"/>
        </w:rPr>
        <w:t xml:space="preserve"> на </w:t>
      </w:r>
      <w:r w:rsidR="000039B5">
        <w:rPr>
          <w:rFonts w:ascii="Times New Roman" w:hAnsi="Times New Roman"/>
          <w:sz w:val="28"/>
          <w:szCs w:val="28"/>
        </w:rPr>
        <w:t>2</w:t>
      </w:r>
      <w:r w:rsidRPr="00CC408E">
        <w:rPr>
          <w:rFonts w:ascii="Times New Roman" w:hAnsi="Times New Roman"/>
          <w:sz w:val="28"/>
          <w:szCs w:val="28"/>
        </w:rPr>
        <w:t>,</w:t>
      </w:r>
      <w:r w:rsidR="000039B5">
        <w:rPr>
          <w:rFonts w:ascii="Times New Roman" w:hAnsi="Times New Roman"/>
          <w:sz w:val="28"/>
          <w:szCs w:val="28"/>
        </w:rPr>
        <w:t>9</w:t>
      </w:r>
      <w:r w:rsidRPr="00CC408E">
        <w:rPr>
          <w:rFonts w:ascii="Times New Roman" w:hAnsi="Times New Roman"/>
          <w:sz w:val="28"/>
          <w:szCs w:val="28"/>
        </w:rPr>
        <w:t xml:space="preserve">%, </w:t>
      </w:r>
      <w:r w:rsidR="00056B64">
        <w:rPr>
          <w:rFonts w:ascii="Times New Roman" w:hAnsi="Times New Roman"/>
          <w:sz w:val="28"/>
          <w:szCs w:val="28"/>
        </w:rPr>
        <w:t>в</w:t>
      </w:r>
      <w:r w:rsidRPr="00CC408E">
        <w:rPr>
          <w:rFonts w:ascii="Times New Roman" w:hAnsi="Times New Roman"/>
          <w:sz w:val="28"/>
          <w:szCs w:val="28"/>
        </w:rPr>
        <w:t xml:space="preserve"> 2020</w:t>
      </w:r>
      <w:r w:rsidR="00056B64">
        <w:rPr>
          <w:rFonts w:ascii="Times New Roman" w:hAnsi="Times New Roman"/>
          <w:sz w:val="28"/>
          <w:szCs w:val="28"/>
        </w:rPr>
        <w:t xml:space="preserve"> г.</w:t>
      </w:r>
      <w:r w:rsidRPr="00CC408E">
        <w:rPr>
          <w:rFonts w:ascii="Times New Roman" w:hAnsi="Times New Roman"/>
          <w:sz w:val="28"/>
          <w:szCs w:val="28"/>
        </w:rPr>
        <w:t xml:space="preserve"> </w:t>
      </w:r>
      <w:r w:rsidR="00056B64">
        <w:rPr>
          <w:rFonts w:ascii="Times New Roman" w:hAnsi="Times New Roman"/>
          <w:sz w:val="28"/>
          <w:szCs w:val="28"/>
        </w:rPr>
        <w:t>–</w:t>
      </w:r>
      <w:r w:rsidR="00E41411">
        <w:rPr>
          <w:rFonts w:ascii="Times New Roman" w:hAnsi="Times New Roman"/>
          <w:sz w:val="28"/>
          <w:szCs w:val="28"/>
        </w:rPr>
        <w:t xml:space="preserve"> </w:t>
      </w:r>
      <w:r w:rsidRPr="00CC408E">
        <w:rPr>
          <w:rFonts w:ascii="Times New Roman" w:hAnsi="Times New Roman"/>
          <w:sz w:val="28"/>
          <w:szCs w:val="28"/>
        </w:rPr>
        <w:t xml:space="preserve">на </w:t>
      </w:r>
      <w:r w:rsidR="00BD132C">
        <w:rPr>
          <w:rFonts w:ascii="Times New Roman" w:hAnsi="Times New Roman"/>
          <w:sz w:val="28"/>
          <w:szCs w:val="28"/>
        </w:rPr>
        <w:t>11,7</w:t>
      </w:r>
      <w:r w:rsidRPr="00CC408E">
        <w:rPr>
          <w:rFonts w:ascii="Times New Roman" w:hAnsi="Times New Roman"/>
          <w:sz w:val="28"/>
          <w:szCs w:val="28"/>
        </w:rPr>
        <w:t>%</w:t>
      </w:r>
      <w:r w:rsidR="00BD7CCC">
        <w:rPr>
          <w:rFonts w:ascii="Times New Roman" w:hAnsi="Times New Roman"/>
          <w:sz w:val="28"/>
          <w:szCs w:val="28"/>
        </w:rPr>
        <w:t xml:space="preserve"> (в том числе </w:t>
      </w:r>
      <w:r w:rsidR="00E41411">
        <w:rPr>
          <w:rFonts w:ascii="Times New Roman" w:hAnsi="Times New Roman"/>
          <w:sz w:val="28"/>
          <w:szCs w:val="28"/>
        </w:rPr>
        <w:t xml:space="preserve">по причине </w:t>
      </w:r>
      <w:r w:rsidR="00BD7CCC">
        <w:rPr>
          <w:rFonts w:ascii="Times New Roman" w:hAnsi="Times New Roman"/>
          <w:sz w:val="28"/>
          <w:szCs w:val="28"/>
        </w:rPr>
        <w:t>влияни</w:t>
      </w:r>
      <w:r w:rsidR="00E41411">
        <w:rPr>
          <w:rFonts w:ascii="Times New Roman" w:hAnsi="Times New Roman"/>
          <w:sz w:val="28"/>
          <w:szCs w:val="28"/>
        </w:rPr>
        <w:t>я</w:t>
      </w:r>
      <w:r w:rsidR="00BD7CCC">
        <w:rPr>
          <w:rFonts w:ascii="Times New Roman" w:hAnsi="Times New Roman"/>
          <w:sz w:val="28"/>
          <w:szCs w:val="28"/>
        </w:rPr>
        <w:t xml:space="preserve"> пандемии)</w:t>
      </w:r>
      <w:r w:rsidR="00E41411">
        <w:rPr>
          <w:rFonts w:ascii="Times New Roman" w:hAnsi="Times New Roman"/>
          <w:sz w:val="28"/>
          <w:szCs w:val="28"/>
        </w:rPr>
        <w:t xml:space="preserve">, в </w:t>
      </w:r>
      <w:r w:rsidR="00BD7CCC">
        <w:rPr>
          <w:rFonts w:ascii="Times New Roman" w:hAnsi="Times New Roman"/>
          <w:sz w:val="28"/>
          <w:szCs w:val="28"/>
        </w:rPr>
        <w:t>2021</w:t>
      </w:r>
      <w:r w:rsidR="00E41411">
        <w:rPr>
          <w:rFonts w:ascii="Times New Roman" w:hAnsi="Times New Roman"/>
          <w:sz w:val="28"/>
          <w:szCs w:val="28"/>
        </w:rPr>
        <w:t xml:space="preserve"> г. – </w:t>
      </w:r>
      <w:proofErr w:type="gramStart"/>
      <w:r w:rsidR="00E41411">
        <w:rPr>
          <w:rFonts w:ascii="Times New Roman" w:hAnsi="Times New Roman"/>
          <w:sz w:val="28"/>
          <w:szCs w:val="28"/>
        </w:rPr>
        <w:t>на</w:t>
      </w:r>
      <w:proofErr w:type="gramEnd"/>
      <w:r w:rsidR="00E41411">
        <w:rPr>
          <w:rFonts w:ascii="Times New Roman" w:hAnsi="Times New Roman"/>
          <w:sz w:val="28"/>
          <w:szCs w:val="28"/>
        </w:rPr>
        <w:t xml:space="preserve"> 6,8</w:t>
      </w:r>
      <w:r w:rsidR="00BD132C">
        <w:rPr>
          <w:rFonts w:ascii="Times New Roman" w:hAnsi="Times New Roman"/>
          <w:sz w:val="28"/>
          <w:szCs w:val="28"/>
        </w:rPr>
        <w:t>%.</w:t>
      </w:r>
      <w:bookmarkStart w:id="0" w:name="_GoBack"/>
      <w:bookmarkEnd w:id="0"/>
    </w:p>
    <w:sectPr w:rsidR="0089611B" w:rsidSect="00FD2C1E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81572" w14:textId="77777777" w:rsidR="00EA0AC2" w:rsidRDefault="00EA0AC2" w:rsidP="00EA0AC2">
      <w:pPr>
        <w:spacing w:after="0" w:line="240" w:lineRule="auto"/>
      </w:pPr>
      <w:r>
        <w:separator/>
      </w:r>
    </w:p>
  </w:endnote>
  <w:endnote w:type="continuationSeparator" w:id="0">
    <w:p w14:paraId="0B7C3BF0" w14:textId="77777777" w:rsidR="00EA0AC2" w:rsidRDefault="00EA0AC2" w:rsidP="00EA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145032"/>
      <w:docPartObj>
        <w:docPartGallery w:val="Page Numbers (Bottom of Page)"/>
        <w:docPartUnique/>
      </w:docPartObj>
    </w:sdtPr>
    <w:sdtEndPr/>
    <w:sdtContent>
      <w:p w14:paraId="04DE18C1" w14:textId="582336F8" w:rsidR="00EA0AC2" w:rsidRDefault="00EA0A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1F">
          <w:rPr>
            <w:noProof/>
          </w:rPr>
          <w:t>2</w:t>
        </w:r>
        <w:r>
          <w:fldChar w:fldCharType="end"/>
        </w:r>
      </w:p>
    </w:sdtContent>
  </w:sdt>
  <w:p w14:paraId="1FB34011" w14:textId="77777777" w:rsidR="00EA0AC2" w:rsidRDefault="00EA0A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632C9" w14:textId="77777777" w:rsidR="00EA0AC2" w:rsidRDefault="00EA0AC2" w:rsidP="00EA0AC2">
      <w:pPr>
        <w:spacing w:after="0" w:line="240" w:lineRule="auto"/>
      </w:pPr>
      <w:r>
        <w:separator/>
      </w:r>
    </w:p>
  </w:footnote>
  <w:footnote w:type="continuationSeparator" w:id="0">
    <w:p w14:paraId="749F67D0" w14:textId="77777777" w:rsidR="00EA0AC2" w:rsidRDefault="00EA0AC2" w:rsidP="00EA0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AE7"/>
    <w:multiLevelType w:val="hybridMultilevel"/>
    <w:tmpl w:val="902A04A2"/>
    <w:lvl w:ilvl="0" w:tplc="67D82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A2"/>
    <w:rsid w:val="000025DD"/>
    <w:rsid w:val="000039B5"/>
    <w:rsid w:val="0001166D"/>
    <w:rsid w:val="00012FD3"/>
    <w:rsid w:val="0001682D"/>
    <w:rsid w:val="00035426"/>
    <w:rsid w:val="0005502D"/>
    <w:rsid w:val="0005508A"/>
    <w:rsid w:val="00056B64"/>
    <w:rsid w:val="00061C5B"/>
    <w:rsid w:val="00077A3D"/>
    <w:rsid w:val="000C2558"/>
    <w:rsid w:val="000E4D41"/>
    <w:rsid w:val="00151249"/>
    <w:rsid w:val="00186FB0"/>
    <w:rsid w:val="00196774"/>
    <w:rsid w:val="001B6CA6"/>
    <w:rsid w:val="001C345D"/>
    <w:rsid w:val="001D4AE1"/>
    <w:rsid w:val="001D4F3C"/>
    <w:rsid w:val="001F194A"/>
    <w:rsid w:val="00241650"/>
    <w:rsid w:val="002419FE"/>
    <w:rsid w:val="0025012E"/>
    <w:rsid w:val="002A70A2"/>
    <w:rsid w:val="002E0FB2"/>
    <w:rsid w:val="002E2AD9"/>
    <w:rsid w:val="0037606B"/>
    <w:rsid w:val="003764E1"/>
    <w:rsid w:val="003766F4"/>
    <w:rsid w:val="003B22AC"/>
    <w:rsid w:val="003B4BDE"/>
    <w:rsid w:val="003E698C"/>
    <w:rsid w:val="00403C3D"/>
    <w:rsid w:val="00443730"/>
    <w:rsid w:val="00464908"/>
    <w:rsid w:val="00464B9E"/>
    <w:rsid w:val="00470B45"/>
    <w:rsid w:val="004751FB"/>
    <w:rsid w:val="004A3930"/>
    <w:rsid w:val="004C09AB"/>
    <w:rsid w:val="005217EE"/>
    <w:rsid w:val="0053583D"/>
    <w:rsid w:val="005722F0"/>
    <w:rsid w:val="005A4D54"/>
    <w:rsid w:val="005B2EB1"/>
    <w:rsid w:val="005B7A32"/>
    <w:rsid w:val="005D2306"/>
    <w:rsid w:val="005D3BDF"/>
    <w:rsid w:val="005E55C8"/>
    <w:rsid w:val="005F6275"/>
    <w:rsid w:val="00606916"/>
    <w:rsid w:val="00623671"/>
    <w:rsid w:val="00633C5A"/>
    <w:rsid w:val="006768E9"/>
    <w:rsid w:val="006A7235"/>
    <w:rsid w:val="006C3F30"/>
    <w:rsid w:val="006D4676"/>
    <w:rsid w:val="006D4970"/>
    <w:rsid w:val="006F5C58"/>
    <w:rsid w:val="00704CEE"/>
    <w:rsid w:val="00714FCD"/>
    <w:rsid w:val="00774553"/>
    <w:rsid w:val="007777F8"/>
    <w:rsid w:val="007A49F8"/>
    <w:rsid w:val="007D147A"/>
    <w:rsid w:val="007D22AA"/>
    <w:rsid w:val="00811083"/>
    <w:rsid w:val="00824A5A"/>
    <w:rsid w:val="00833B6E"/>
    <w:rsid w:val="00845E8E"/>
    <w:rsid w:val="00871268"/>
    <w:rsid w:val="0088740B"/>
    <w:rsid w:val="0089611B"/>
    <w:rsid w:val="00896138"/>
    <w:rsid w:val="008A418A"/>
    <w:rsid w:val="008A5B1F"/>
    <w:rsid w:val="008D17FB"/>
    <w:rsid w:val="0091751A"/>
    <w:rsid w:val="00925693"/>
    <w:rsid w:val="0094631B"/>
    <w:rsid w:val="009D0F99"/>
    <w:rsid w:val="009E20E1"/>
    <w:rsid w:val="00A4263C"/>
    <w:rsid w:val="00A71D8F"/>
    <w:rsid w:val="00A73F77"/>
    <w:rsid w:val="00AC3D87"/>
    <w:rsid w:val="00B103D6"/>
    <w:rsid w:val="00B2603D"/>
    <w:rsid w:val="00B421A4"/>
    <w:rsid w:val="00B42DBA"/>
    <w:rsid w:val="00B440F2"/>
    <w:rsid w:val="00BD132C"/>
    <w:rsid w:val="00BD7CCC"/>
    <w:rsid w:val="00BF4AA2"/>
    <w:rsid w:val="00C13716"/>
    <w:rsid w:val="00C236DA"/>
    <w:rsid w:val="00C95449"/>
    <w:rsid w:val="00CC26E6"/>
    <w:rsid w:val="00CC408E"/>
    <w:rsid w:val="00CE624B"/>
    <w:rsid w:val="00D25524"/>
    <w:rsid w:val="00D625A7"/>
    <w:rsid w:val="00D94ACB"/>
    <w:rsid w:val="00DB0340"/>
    <w:rsid w:val="00DD503D"/>
    <w:rsid w:val="00DE3E28"/>
    <w:rsid w:val="00DE6EA1"/>
    <w:rsid w:val="00E02532"/>
    <w:rsid w:val="00E146C6"/>
    <w:rsid w:val="00E23AEA"/>
    <w:rsid w:val="00E41411"/>
    <w:rsid w:val="00E4345C"/>
    <w:rsid w:val="00E6443B"/>
    <w:rsid w:val="00EA0AC2"/>
    <w:rsid w:val="00EB108F"/>
    <w:rsid w:val="00EE0E97"/>
    <w:rsid w:val="00F25418"/>
    <w:rsid w:val="00F943A7"/>
    <w:rsid w:val="00FA6AB7"/>
    <w:rsid w:val="00FB3636"/>
    <w:rsid w:val="00FC0BE6"/>
    <w:rsid w:val="00FD2C1E"/>
    <w:rsid w:val="00FE451B"/>
    <w:rsid w:val="00FF0848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9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AC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A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AC2"/>
    <w:rPr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3542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35426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035426"/>
    <w:rPr>
      <w:vertAlign w:val="superscript"/>
    </w:rPr>
  </w:style>
  <w:style w:type="table" w:styleId="aa">
    <w:name w:val="Table Grid"/>
    <w:basedOn w:val="a1"/>
    <w:uiPriority w:val="59"/>
    <w:rsid w:val="00D9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3C3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AC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A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AC2"/>
    <w:rPr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3542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35426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035426"/>
    <w:rPr>
      <w:vertAlign w:val="superscript"/>
    </w:rPr>
  </w:style>
  <w:style w:type="table" w:styleId="aa">
    <w:name w:val="Table Grid"/>
    <w:basedOn w:val="a1"/>
    <w:uiPriority w:val="59"/>
    <w:rsid w:val="00D9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3C3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2E3B-A7CF-4CBD-BBDC-B8E16ADF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120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2023-02-13T07:43:00Z</cp:lastPrinted>
  <dcterms:created xsi:type="dcterms:W3CDTF">2023-02-07T13:35:00Z</dcterms:created>
  <dcterms:modified xsi:type="dcterms:W3CDTF">2023-02-13T08:19:00Z</dcterms:modified>
</cp:coreProperties>
</file>