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14" w:rsidRPr="001F2F2D" w:rsidRDefault="004B2724" w:rsidP="00D86D10">
      <w:pPr>
        <w:shd w:val="clear" w:color="auto" w:fill="FFFEFF"/>
        <w:spacing w:before="240" w:line="276" w:lineRule="auto"/>
        <w:jc w:val="right"/>
        <w:rPr>
          <w:rFonts w:ascii="Arial Unicode MS" w:eastAsia="Arial Unicode MS" w:hAnsi="Arial Unicode MS" w:cs="Arial Unicode MS"/>
          <w:i/>
          <w:caps/>
          <w:sz w:val="17"/>
          <w:szCs w:val="18"/>
          <w:u w:val="single"/>
        </w:rPr>
      </w:pPr>
      <w:r w:rsidRPr="001F2F2D">
        <w:rPr>
          <w:rFonts w:ascii="Arial Unicode MS" w:eastAsia="Arial Unicode MS" w:hAnsi="Arial Unicode MS" w:cs="Arial Unicode MS"/>
          <w:i/>
          <w:caps/>
          <w:sz w:val="17"/>
          <w:szCs w:val="18"/>
          <w:u w:val="single"/>
        </w:rPr>
        <w:t xml:space="preserve"> </w:t>
      </w:r>
      <w:r w:rsidR="0017792E" w:rsidRPr="001F2F2D">
        <w:rPr>
          <w:rFonts w:ascii="Arial Unicode MS" w:eastAsia="Arial Unicode MS" w:hAnsi="Arial Unicode MS" w:cs="Arial Unicode MS"/>
          <w:i/>
          <w:caps/>
          <w:sz w:val="17"/>
          <w:szCs w:val="18"/>
          <w:u w:val="single"/>
        </w:rPr>
        <w:t>Проект</w:t>
      </w:r>
    </w:p>
    <w:p w:rsidR="009831FA" w:rsidRPr="001F2F2D" w:rsidRDefault="009831FA" w:rsidP="00D86D10">
      <w:pPr>
        <w:shd w:val="clear" w:color="auto" w:fill="FFFEFF"/>
        <w:spacing w:before="240" w:line="276" w:lineRule="auto"/>
        <w:jc w:val="center"/>
        <w:rPr>
          <w:rFonts w:ascii="Arial Unicode MS" w:eastAsia="Arial Unicode MS" w:hAnsi="Arial Unicode MS" w:cs="Arial Unicode MS"/>
          <w:b/>
          <w:caps/>
          <w:sz w:val="17"/>
          <w:szCs w:val="18"/>
        </w:rPr>
      </w:pPr>
      <w:r w:rsidRPr="001F2F2D">
        <w:rPr>
          <w:rFonts w:ascii="Arial Unicode MS" w:eastAsia="Arial Unicode MS" w:hAnsi="Arial Unicode MS" w:cs="Arial Unicode MS"/>
          <w:b/>
          <w:caps/>
          <w:sz w:val="17"/>
          <w:szCs w:val="18"/>
        </w:rPr>
        <w:t xml:space="preserve">Президиум Союза промышленников и предпринимателей Санкт-Петербурга </w:t>
      </w:r>
    </w:p>
    <w:p w:rsidR="009831FA" w:rsidRPr="001F2F2D" w:rsidRDefault="009831FA" w:rsidP="00D86D10">
      <w:pPr>
        <w:shd w:val="clear" w:color="auto" w:fill="FFFEFF"/>
        <w:spacing w:before="240" w:line="276" w:lineRule="auto"/>
        <w:jc w:val="center"/>
        <w:rPr>
          <w:rFonts w:ascii="Arial Unicode MS" w:eastAsia="Arial Unicode MS" w:hAnsi="Arial Unicode MS" w:cs="Arial Unicode MS"/>
          <w:b/>
          <w:caps/>
          <w:w w:val="150"/>
          <w:sz w:val="17"/>
          <w:szCs w:val="18"/>
        </w:rPr>
      </w:pPr>
      <w:r w:rsidRPr="001F2F2D">
        <w:rPr>
          <w:rFonts w:ascii="Arial Unicode MS" w:eastAsia="Arial Unicode MS" w:hAnsi="Arial Unicode MS" w:cs="Arial Unicode MS"/>
          <w:b/>
          <w:caps/>
          <w:w w:val="150"/>
          <w:sz w:val="17"/>
          <w:szCs w:val="18"/>
        </w:rPr>
        <w:t>постановление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63"/>
        <w:gridCol w:w="5442"/>
      </w:tblGrid>
      <w:tr w:rsidR="00356A16" w:rsidRPr="001F2F2D" w:rsidTr="00D91709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446228" w:rsidRPr="001F2F2D" w:rsidRDefault="00446228" w:rsidP="00D86D10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</w:pPr>
            <w:r w:rsidRPr="001F2F2D">
              <w:rPr>
                <w:rFonts w:ascii="Arial Unicode MS" w:eastAsia="Arial Unicode MS" w:hAnsi="Arial Unicode MS" w:cs="Arial Unicode MS" w:hint="eastAsia"/>
                <w:b/>
                <w:i/>
                <w:sz w:val="17"/>
                <w:szCs w:val="18"/>
              </w:rPr>
              <w:t>КДЦ</w:t>
            </w:r>
            <w:r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 xml:space="preserve"> «</w:t>
            </w:r>
            <w:r w:rsidRPr="001F2F2D">
              <w:rPr>
                <w:rFonts w:ascii="Arial Unicode MS" w:eastAsia="Arial Unicode MS" w:hAnsi="Arial Unicode MS" w:cs="Arial Unicode MS" w:hint="eastAsia"/>
                <w:b/>
                <w:i/>
                <w:sz w:val="17"/>
                <w:szCs w:val="18"/>
              </w:rPr>
              <w:t>Точка</w:t>
            </w:r>
            <w:r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 xml:space="preserve"> </w:t>
            </w:r>
            <w:r w:rsidRPr="001F2F2D">
              <w:rPr>
                <w:rFonts w:ascii="Arial Unicode MS" w:eastAsia="Arial Unicode MS" w:hAnsi="Arial Unicode MS" w:cs="Arial Unicode MS" w:hint="eastAsia"/>
                <w:b/>
                <w:i/>
                <w:sz w:val="17"/>
                <w:szCs w:val="18"/>
              </w:rPr>
              <w:t>кипения»</w:t>
            </w:r>
          </w:p>
          <w:p w:rsidR="009831FA" w:rsidRPr="001F2F2D" w:rsidRDefault="00446228" w:rsidP="00D86D10">
            <w:pPr>
              <w:spacing w:line="276" w:lineRule="auto"/>
              <w:rPr>
                <w:rFonts w:ascii="Arial Unicode MS" w:eastAsia="Arial Unicode MS" w:hAnsi="Arial Unicode MS" w:cs="Arial Unicode MS"/>
                <w:i/>
                <w:sz w:val="17"/>
                <w:szCs w:val="18"/>
              </w:rPr>
            </w:pPr>
            <w:proofErr w:type="spellStart"/>
            <w:r w:rsidRPr="001F2F2D">
              <w:rPr>
                <w:rFonts w:ascii="Arial Unicode MS" w:eastAsia="Arial Unicode MS" w:hAnsi="Arial Unicode MS" w:cs="Arial Unicode MS" w:hint="eastAsia"/>
                <w:b/>
                <w:i/>
                <w:sz w:val="17"/>
                <w:szCs w:val="18"/>
              </w:rPr>
              <w:t>пр</w:t>
            </w:r>
            <w:proofErr w:type="gramStart"/>
            <w:r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>.</w:t>
            </w:r>
            <w:r w:rsidRPr="001F2F2D">
              <w:rPr>
                <w:rFonts w:ascii="Arial Unicode MS" w:eastAsia="Arial Unicode MS" w:hAnsi="Arial Unicode MS" w:cs="Arial Unicode MS" w:hint="eastAsia"/>
                <w:b/>
                <w:i/>
                <w:sz w:val="17"/>
                <w:szCs w:val="18"/>
              </w:rPr>
              <w:t>М</w:t>
            </w:r>
            <w:proofErr w:type="gramEnd"/>
            <w:r w:rsidRPr="001F2F2D">
              <w:rPr>
                <w:rFonts w:ascii="Arial Unicode MS" w:eastAsia="Arial Unicode MS" w:hAnsi="Arial Unicode MS" w:cs="Arial Unicode MS" w:hint="eastAsia"/>
                <w:b/>
                <w:i/>
                <w:sz w:val="17"/>
                <w:szCs w:val="18"/>
              </w:rPr>
              <w:t>едиков</w:t>
            </w:r>
            <w:proofErr w:type="spellEnd"/>
            <w:r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 xml:space="preserve">, </w:t>
            </w:r>
            <w:r w:rsidRPr="001F2F2D">
              <w:rPr>
                <w:rFonts w:ascii="Arial Unicode MS" w:eastAsia="Arial Unicode MS" w:hAnsi="Arial Unicode MS" w:cs="Arial Unicode MS" w:hint="eastAsia"/>
                <w:b/>
                <w:i/>
                <w:sz w:val="17"/>
                <w:szCs w:val="18"/>
              </w:rPr>
              <w:t>дом</w:t>
            </w:r>
            <w:r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 xml:space="preserve"> 3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4E4550" w:rsidRPr="001F2F2D" w:rsidRDefault="00C250B1" w:rsidP="00D86D10">
            <w:pPr>
              <w:widowControl w:val="0"/>
              <w:numPr>
                <w:ilvl w:val="12"/>
                <w:numId w:val="0"/>
              </w:numPr>
              <w:shd w:val="clear" w:color="auto" w:fill="FFFE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Unicode MS" w:eastAsia="Arial Unicode MS" w:hAnsi="Arial Unicode MS" w:cs="Arial Unicode MS"/>
                <w:b/>
                <w:i/>
                <w:color w:val="2B4279"/>
                <w:sz w:val="17"/>
                <w:szCs w:val="18"/>
              </w:rPr>
            </w:pPr>
            <w:r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>1</w:t>
            </w:r>
            <w:r w:rsidR="008152D9"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>0 сентября</w:t>
            </w:r>
            <w:r w:rsidR="008B7E3F"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 xml:space="preserve"> 20</w:t>
            </w:r>
            <w:r w:rsidR="00B46E56"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>2</w:t>
            </w:r>
            <w:r w:rsidR="008B7E3F"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>1</w:t>
            </w:r>
            <w:r w:rsidR="00B9064A"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 xml:space="preserve"> года</w:t>
            </w:r>
            <w:r w:rsidR="00B9064A"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br/>
              <w:t>1</w:t>
            </w:r>
            <w:r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>3</w:t>
            </w:r>
            <w:r w:rsidR="00B9064A"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>-</w:t>
            </w:r>
            <w:r w:rsidR="00E37D1A"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>0</w:t>
            </w:r>
            <w:r w:rsidR="009831FA" w:rsidRPr="001F2F2D">
              <w:rPr>
                <w:rFonts w:ascii="Arial Unicode MS" w:eastAsia="Arial Unicode MS" w:hAnsi="Arial Unicode MS" w:cs="Arial Unicode MS"/>
                <w:b/>
                <w:i/>
                <w:sz w:val="17"/>
                <w:szCs w:val="18"/>
              </w:rPr>
              <w:t>0</w:t>
            </w:r>
          </w:p>
        </w:tc>
      </w:tr>
      <w:tr w:rsidR="00356A16" w:rsidRPr="001F2F2D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FA782A" w:rsidRPr="001F2F2D" w:rsidRDefault="00FA782A" w:rsidP="00D86D10">
            <w:pPr>
              <w:pStyle w:val="1"/>
              <w:shd w:val="clear" w:color="auto" w:fill="FFFEFF"/>
              <w:spacing w:before="240" w:beforeAutospacing="0" w:after="0" w:afterAutospacing="0" w:line="276" w:lineRule="auto"/>
              <w:ind w:right="57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</w:pPr>
            <w:r w:rsidRPr="001F2F2D">
              <w:rPr>
                <w:rFonts w:ascii="Arial Unicode MS" w:eastAsia="Arial Unicode MS" w:hAnsi="Arial Unicode MS" w:cs="Arial Unicode MS" w:hint="eastAsia"/>
                <w:bCs w:val="0"/>
                <w:kern w:val="0"/>
                <w:sz w:val="17"/>
                <w:szCs w:val="18"/>
              </w:rPr>
              <w:t>О</w:t>
            </w:r>
            <w:r w:rsidRPr="001F2F2D"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  <w:t xml:space="preserve"> </w:t>
            </w:r>
            <w:proofErr w:type="gramStart"/>
            <w:r w:rsidRPr="001F2F2D">
              <w:rPr>
                <w:rFonts w:ascii="Arial Unicode MS" w:eastAsia="Arial Unicode MS" w:hAnsi="Arial Unicode MS" w:cs="Arial Unicode MS" w:hint="eastAsia"/>
                <w:bCs w:val="0"/>
                <w:kern w:val="0"/>
                <w:sz w:val="17"/>
                <w:szCs w:val="18"/>
              </w:rPr>
              <w:t>СОСТОЯНИИ</w:t>
            </w:r>
            <w:proofErr w:type="gramEnd"/>
            <w:r w:rsidRPr="001F2F2D"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  <w:t xml:space="preserve"> </w:t>
            </w:r>
            <w:r w:rsidRPr="001F2F2D">
              <w:rPr>
                <w:rFonts w:ascii="Arial Unicode MS" w:eastAsia="Arial Unicode MS" w:hAnsi="Arial Unicode MS" w:cs="Arial Unicode MS" w:hint="eastAsia"/>
                <w:bCs w:val="0"/>
                <w:kern w:val="0"/>
                <w:sz w:val="17"/>
                <w:szCs w:val="18"/>
              </w:rPr>
              <w:t>ЦИФРОВОЙ</w:t>
            </w:r>
            <w:r w:rsidRPr="001F2F2D"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  <w:t xml:space="preserve"> </w:t>
            </w:r>
            <w:r w:rsidRPr="001F2F2D">
              <w:rPr>
                <w:rFonts w:ascii="Arial Unicode MS" w:eastAsia="Arial Unicode MS" w:hAnsi="Arial Unicode MS" w:cs="Arial Unicode MS" w:hint="eastAsia"/>
                <w:bCs w:val="0"/>
                <w:kern w:val="0"/>
                <w:sz w:val="17"/>
                <w:szCs w:val="18"/>
              </w:rPr>
              <w:t>ТРАНСФОРМАЦИИ</w:t>
            </w:r>
            <w:r w:rsidRPr="001F2F2D"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  <w:t xml:space="preserve"> </w:t>
            </w:r>
            <w:r w:rsidRPr="001F2F2D">
              <w:rPr>
                <w:rFonts w:ascii="Arial Unicode MS" w:eastAsia="Arial Unicode MS" w:hAnsi="Arial Unicode MS" w:cs="Arial Unicode MS" w:hint="eastAsia"/>
                <w:bCs w:val="0"/>
                <w:kern w:val="0"/>
                <w:sz w:val="17"/>
                <w:szCs w:val="18"/>
              </w:rPr>
              <w:t>ОРГАНИЗАЦИЙ</w:t>
            </w:r>
            <w:r w:rsidRPr="001F2F2D"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  <w:t xml:space="preserve"> </w:t>
            </w:r>
            <w:r w:rsidRPr="001F2F2D">
              <w:rPr>
                <w:rFonts w:ascii="Arial Unicode MS" w:eastAsia="Arial Unicode MS" w:hAnsi="Arial Unicode MS" w:cs="Arial Unicode MS" w:hint="eastAsia"/>
                <w:bCs w:val="0"/>
                <w:kern w:val="0"/>
                <w:sz w:val="17"/>
                <w:szCs w:val="18"/>
              </w:rPr>
              <w:t>И</w:t>
            </w:r>
            <w:r w:rsidRPr="001F2F2D"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  <w:t xml:space="preserve"> </w:t>
            </w:r>
            <w:r w:rsidRPr="001F2F2D">
              <w:rPr>
                <w:rFonts w:ascii="Arial Unicode MS" w:eastAsia="Arial Unicode MS" w:hAnsi="Arial Unicode MS" w:cs="Arial Unicode MS" w:hint="eastAsia"/>
                <w:bCs w:val="0"/>
                <w:kern w:val="0"/>
                <w:sz w:val="17"/>
                <w:szCs w:val="18"/>
              </w:rPr>
              <w:t>ПРЕДПРИЯТИЙ</w:t>
            </w:r>
            <w:r w:rsidRPr="001F2F2D"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  <w:t xml:space="preserve"> </w:t>
            </w:r>
            <w:r w:rsidRPr="001F2F2D">
              <w:rPr>
                <w:rFonts w:ascii="Arial Unicode MS" w:eastAsia="Arial Unicode MS" w:hAnsi="Arial Unicode MS" w:cs="Arial Unicode MS" w:hint="eastAsia"/>
                <w:bCs w:val="0"/>
                <w:kern w:val="0"/>
                <w:sz w:val="17"/>
                <w:szCs w:val="18"/>
              </w:rPr>
              <w:t>ГОРОДА</w:t>
            </w:r>
            <w:r w:rsidRPr="001F2F2D"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  <w:t xml:space="preserve">, </w:t>
            </w:r>
          </w:p>
          <w:p w:rsidR="00FA782A" w:rsidRPr="001F2F2D" w:rsidRDefault="00FA782A" w:rsidP="00D86D10">
            <w:pPr>
              <w:pStyle w:val="1"/>
              <w:shd w:val="clear" w:color="auto" w:fill="FFFEFF"/>
              <w:spacing w:before="0" w:beforeAutospacing="0" w:after="0" w:afterAutospacing="0" w:line="276" w:lineRule="auto"/>
              <w:ind w:right="57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</w:pPr>
            <w:proofErr w:type="gramStart"/>
            <w:r w:rsidRPr="001F2F2D">
              <w:rPr>
                <w:rFonts w:ascii="Arial Unicode MS" w:eastAsia="Arial Unicode MS" w:hAnsi="Arial Unicode MS" w:cs="Arial Unicode MS" w:hint="eastAsia"/>
                <w:bCs w:val="0"/>
                <w:kern w:val="0"/>
                <w:sz w:val="17"/>
                <w:szCs w:val="18"/>
              </w:rPr>
              <w:t>МЕРАХ</w:t>
            </w:r>
            <w:proofErr w:type="gramEnd"/>
            <w:r w:rsidRPr="001F2F2D"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  <w:t xml:space="preserve"> </w:t>
            </w:r>
            <w:r w:rsidRPr="001F2F2D">
              <w:rPr>
                <w:rFonts w:ascii="Arial Unicode MS" w:eastAsia="Arial Unicode MS" w:hAnsi="Arial Unicode MS" w:cs="Arial Unicode MS" w:hint="eastAsia"/>
                <w:bCs w:val="0"/>
                <w:kern w:val="0"/>
                <w:sz w:val="17"/>
                <w:szCs w:val="18"/>
              </w:rPr>
              <w:t>ПО</w:t>
            </w:r>
            <w:r w:rsidRPr="001F2F2D"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  <w:t xml:space="preserve"> </w:t>
            </w:r>
            <w:r w:rsidRPr="001F2F2D">
              <w:rPr>
                <w:rFonts w:ascii="Arial Unicode MS" w:eastAsia="Arial Unicode MS" w:hAnsi="Arial Unicode MS" w:cs="Arial Unicode MS" w:hint="eastAsia"/>
                <w:bCs w:val="0"/>
                <w:kern w:val="0"/>
                <w:sz w:val="17"/>
                <w:szCs w:val="18"/>
              </w:rPr>
              <w:t>ОБЕСПЕЧЕНИЮ</w:t>
            </w:r>
            <w:r w:rsidRPr="001F2F2D"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  <w:t xml:space="preserve"> </w:t>
            </w:r>
            <w:r w:rsidRPr="001F2F2D">
              <w:rPr>
                <w:rFonts w:ascii="Arial Unicode MS" w:eastAsia="Arial Unicode MS" w:hAnsi="Arial Unicode MS" w:cs="Arial Unicode MS" w:hint="eastAsia"/>
                <w:bCs w:val="0"/>
                <w:kern w:val="0"/>
                <w:sz w:val="17"/>
                <w:szCs w:val="18"/>
              </w:rPr>
              <w:t>ИНФОРМАЦИОННОЙ</w:t>
            </w:r>
            <w:r w:rsidRPr="001F2F2D">
              <w:rPr>
                <w:rFonts w:ascii="Arial Unicode MS" w:eastAsia="Arial Unicode MS" w:hAnsi="Arial Unicode MS" w:cs="Arial Unicode MS"/>
                <w:bCs w:val="0"/>
                <w:kern w:val="0"/>
                <w:sz w:val="17"/>
                <w:szCs w:val="18"/>
              </w:rPr>
              <w:t xml:space="preserve"> </w:t>
            </w:r>
            <w:r w:rsidRPr="001F2F2D">
              <w:rPr>
                <w:rFonts w:ascii="Arial Unicode MS" w:eastAsia="Arial Unicode MS" w:hAnsi="Arial Unicode MS" w:cs="Arial Unicode MS" w:hint="eastAsia"/>
                <w:bCs w:val="0"/>
                <w:kern w:val="0"/>
                <w:sz w:val="17"/>
                <w:szCs w:val="18"/>
              </w:rPr>
              <w:t>БЕЗОПАСНОСТИ</w:t>
            </w:r>
          </w:p>
        </w:tc>
      </w:tr>
    </w:tbl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Заслушав и обсудив выступление председателя Комитета по промышленной политике, инновациям и торговле Санкт-Петербурга Соловейчика К.А. и профессора кафедры экономики и управления предприятиями и промышленными комплексами СПб ГЭУ Ткаченко Е.А., Президиум СПП СПб отмечает, что успешное разв</w:t>
      </w:r>
      <w:r w:rsidRPr="001F2F2D">
        <w:rPr>
          <w:rFonts w:ascii="Arial Unicode MS" w:eastAsia="Arial Unicode MS" w:hAnsi="Arial Unicode MS" w:cs="Arial Unicode MS"/>
          <w:sz w:val="19"/>
        </w:rPr>
        <w:t>и</w:t>
      </w:r>
      <w:r w:rsidRPr="001F2F2D">
        <w:rPr>
          <w:rFonts w:ascii="Arial Unicode MS" w:eastAsia="Arial Unicode MS" w:hAnsi="Arial Unicode MS" w:cs="Arial Unicode MS"/>
          <w:sz w:val="19"/>
        </w:rPr>
        <w:t>тие экономики города в значительной степени связано с развитием цифровизации на основе использования новых технологических возможностей и информационных ресурсов, с ориентацией на повышение эффекти</w:t>
      </w:r>
      <w:r w:rsidRPr="001F2F2D">
        <w:rPr>
          <w:rFonts w:ascii="Arial Unicode MS" w:eastAsia="Arial Unicode MS" w:hAnsi="Arial Unicode MS" w:cs="Arial Unicode MS"/>
          <w:sz w:val="19"/>
        </w:rPr>
        <w:t>в</w:t>
      </w:r>
      <w:r w:rsidRPr="001F2F2D">
        <w:rPr>
          <w:rFonts w:ascii="Arial Unicode MS" w:eastAsia="Arial Unicode MS" w:hAnsi="Arial Unicode MS" w:cs="Arial Unicode MS"/>
          <w:sz w:val="19"/>
        </w:rPr>
        <w:t>ности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всех сфер деятельности,  модернизацию промышленного производства и улучшение качества жизни нас</w:t>
      </w:r>
      <w:r w:rsidRPr="001F2F2D">
        <w:rPr>
          <w:rFonts w:ascii="Arial Unicode MS" w:eastAsia="Arial Unicode MS" w:hAnsi="Arial Unicode MS" w:cs="Arial Unicode MS"/>
          <w:sz w:val="19"/>
        </w:rPr>
        <w:t>е</w:t>
      </w:r>
      <w:r w:rsidRPr="001F2F2D">
        <w:rPr>
          <w:rFonts w:ascii="Arial Unicode MS" w:eastAsia="Arial Unicode MS" w:hAnsi="Arial Unicode MS" w:cs="Arial Unicode MS"/>
          <w:sz w:val="19"/>
        </w:rPr>
        <w:t>ления.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За последнее время в нашей стране много внимания уделяется формированию государственной пол</w:t>
      </w:r>
      <w:r w:rsidRPr="001F2F2D">
        <w:rPr>
          <w:rFonts w:ascii="Arial Unicode MS" w:eastAsia="Arial Unicode MS" w:hAnsi="Arial Unicode MS" w:cs="Arial Unicode MS"/>
          <w:sz w:val="19"/>
        </w:rPr>
        <w:t>и</w:t>
      </w:r>
      <w:r w:rsidRPr="001F2F2D">
        <w:rPr>
          <w:rFonts w:ascii="Arial Unicode MS" w:eastAsia="Arial Unicode MS" w:hAnsi="Arial Unicode MS" w:cs="Arial Unicode MS"/>
          <w:sz w:val="19"/>
        </w:rPr>
        <w:t>тики и осуществлению мероприятий, направленных на цифровую трансформацию наиболее значимых отра</w:t>
      </w:r>
      <w:r w:rsidRPr="001F2F2D">
        <w:rPr>
          <w:rFonts w:ascii="Arial Unicode MS" w:eastAsia="Arial Unicode MS" w:hAnsi="Arial Unicode MS" w:cs="Arial Unicode MS"/>
          <w:sz w:val="19"/>
        </w:rPr>
        <w:t>с</w:t>
      </w:r>
      <w:r w:rsidRPr="001F2F2D">
        <w:rPr>
          <w:rFonts w:ascii="Arial Unicode MS" w:eastAsia="Arial Unicode MS" w:hAnsi="Arial Unicode MS" w:cs="Arial Unicode MS"/>
          <w:sz w:val="19"/>
        </w:rPr>
        <w:t xml:space="preserve">лей экономики и социальной сферы. Более того, цифровая трансформация закреплена в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качестве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одной из национальных целей развития страны на период до 2030 года.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Разработана Концепция «Цифровая трансформация 2030» во исполнение указов Президента Росси</w:t>
      </w:r>
      <w:r w:rsidRPr="001F2F2D">
        <w:rPr>
          <w:rFonts w:ascii="Arial Unicode MS" w:eastAsia="Arial Unicode MS" w:hAnsi="Arial Unicode MS" w:cs="Arial Unicode MS"/>
          <w:sz w:val="19"/>
        </w:rPr>
        <w:t>й</w:t>
      </w:r>
      <w:r w:rsidRPr="001F2F2D">
        <w:rPr>
          <w:rFonts w:ascii="Arial Unicode MS" w:eastAsia="Arial Unicode MS" w:hAnsi="Arial Unicode MS" w:cs="Arial Unicode MS"/>
          <w:sz w:val="19"/>
        </w:rPr>
        <w:t>ской Федерации Путина В.В. от 09.05.2017 №203 «О Стратегии развития информационного общества в Российской Федерации на 2017 - 2030 годы» и от 07.05.2018 №204 «О национальных целях и стратегических з</w:t>
      </w:r>
      <w:r w:rsidRPr="001F2F2D">
        <w:rPr>
          <w:rFonts w:ascii="Arial Unicode MS" w:eastAsia="Arial Unicode MS" w:hAnsi="Arial Unicode MS" w:cs="Arial Unicode MS"/>
          <w:sz w:val="19"/>
        </w:rPr>
        <w:t>а</w:t>
      </w:r>
      <w:r w:rsidRPr="001F2F2D">
        <w:rPr>
          <w:rFonts w:ascii="Arial Unicode MS" w:eastAsia="Arial Unicode MS" w:hAnsi="Arial Unicode MS" w:cs="Arial Unicode MS"/>
          <w:sz w:val="19"/>
        </w:rPr>
        <w:t>дачах развития Российской Федерации на период до 2024 года», в которых определены национальные цели и стратегические задачи развития Российской Федерации на период до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2030 года, распоряжением Правител</w:t>
      </w:r>
      <w:r w:rsidRPr="001F2F2D">
        <w:rPr>
          <w:rFonts w:ascii="Arial Unicode MS" w:eastAsia="Arial Unicode MS" w:hAnsi="Arial Unicode MS" w:cs="Arial Unicode MS"/>
          <w:sz w:val="19"/>
        </w:rPr>
        <w:t>ь</w:t>
      </w:r>
      <w:r w:rsidRPr="001F2F2D">
        <w:rPr>
          <w:rFonts w:ascii="Arial Unicode MS" w:eastAsia="Arial Unicode MS" w:hAnsi="Arial Unicode MS" w:cs="Arial Unicode MS"/>
          <w:sz w:val="19"/>
        </w:rPr>
        <w:t>ства Российской Федерации от 28.07.2017 №</w:t>
      </w:r>
      <w:proofErr w:type="spellStart"/>
      <w:r w:rsidRPr="001F2F2D">
        <w:rPr>
          <w:rFonts w:ascii="Arial Unicode MS" w:eastAsia="Arial Unicode MS" w:hAnsi="Arial Unicode MS" w:cs="Arial Unicode MS"/>
          <w:sz w:val="19"/>
        </w:rPr>
        <w:t>1632р</w:t>
      </w:r>
      <w:proofErr w:type="spellEnd"/>
      <w:r w:rsidRPr="001F2F2D">
        <w:rPr>
          <w:rFonts w:ascii="Arial Unicode MS" w:eastAsia="Arial Unicode MS" w:hAnsi="Arial Unicode MS" w:cs="Arial Unicode MS"/>
          <w:sz w:val="19"/>
        </w:rPr>
        <w:t xml:space="preserve">, утверждена программа «Цифровая экономика Российской Федерации»;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меры поддержки реализуются, в частности, в соответствии с постановлениями Правительства Российской Федерации от 03.05.2019 №550 «Об утверждении Правил предоставления субсидии из федерал</w:t>
      </w:r>
      <w:r w:rsidRPr="001F2F2D">
        <w:rPr>
          <w:rFonts w:ascii="Arial Unicode MS" w:eastAsia="Arial Unicode MS" w:hAnsi="Arial Unicode MS" w:cs="Arial Unicode MS"/>
          <w:sz w:val="19"/>
        </w:rPr>
        <w:t>ь</w:t>
      </w:r>
      <w:r w:rsidRPr="001F2F2D">
        <w:rPr>
          <w:rFonts w:ascii="Arial Unicode MS" w:eastAsia="Arial Unicode MS" w:hAnsi="Arial Unicode MS" w:cs="Arial Unicode MS"/>
          <w:sz w:val="19"/>
        </w:rPr>
        <w:t>ного бюджета на государственную поддержку проектов по внедрению отечественных продуктов, сервисов и платформенных решений, созданных на базе «сквозных» цифровых технологий, в субъектах Российской Ф</w:t>
      </w:r>
      <w:r w:rsidRPr="001F2F2D">
        <w:rPr>
          <w:rFonts w:ascii="Arial Unicode MS" w:eastAsia="Arial Unicode MS" w:hAnsi="Arial Unicode MS" w:cs="Arial Unicode MS"/>
          <w:sz w:val="19"/>
        </w:rPr>
        <w:t>е</w:t>
      </w:r>
      <w:r w:rsidRPr="001F2F2D">
        <w:rPr>
          <w:rFonts w:ascii="Arial Unicode MS" w:eastAsia="Arial Unicode MS" w:hAnsi="Arial Unicode MS" w:cs="Arial Unicode MS"/>
          <w:sz w:val="19"/>
        </w:rPr>
        <w:t>дерации в рамках реализации дорожных карт по направлениям развития «сквозных» цифровых технологий», от 11.09.2019 №1185 «Об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утверждении Правил предоставления субсидии из федерального бюджета росси</w:t>
      </w:r>
      <w:r w:rsidRPr="001F2F2D">
        <w:rPr>
          <w:rFonts w:ascii="Arial Unicode MS" w:eastAsia="Arial Unicode MS" w:hAnsi="Arial Unicode MS" w:cs="Arial Unicode MS"/>
          <w:sz w:val="19"/>
        </w:rPr>
        <w:t>й</w:t>
      </w:r>
      <w:r w:rsidRPr="001F2F2D">
        <w:rPr>
          <w:rFonts w:ascii="Arial Unicode MS" w:eastAsia="Arial Unicode MS" w:hAnsi="Arial Unicode MS" w:cs="Arial Unicode MS"/>
          <w:sz w:val="19"/>
        </w:rPr>
        <w:t>скому юридическому лицу в целях реализации отдельных мероприятий федерального проекта «Информац</w:t>
      </w:r>
      <w:r w:rsidRPr="001F2F2D">
        <w:rPr>
          <w:rFonts w:ascii="Arial Unicode MS" w:eastAsia="Arial Unicode MS" w:hAnsi="Arial Unicode MS" w:cs="Arial Unicode MS"/>
          <w:sz w:val="19"/>
        </w:rPr>
        <w:t>и</w:t>
      </w:r>
      <w:r w:rsidRPr="001F2F2D">
        <w:rPr>
          <w:rFonts w:ascii="Arial Unicode MS" w:eastAsia="Arial Unicode MS" w:hAnsi="Arial Unicode MS" w:cs="Arial Unicode MS"/>
          <w:sz w:val="19"/>
        </w:rPr>
        <w:t>онная безопасность» национальной программы «Цифровая экономика Российской Федерации», от 05.12.2019 №1598 «Об утверждении правил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технологий» и др.</w:t>
      </w:r>
      <w:proofErr w:type="gramEnd"/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В Указе Президента России «О стратегии развития информационного общества в Российской Федер</w:t>
      </w:r>
      <w:r w:rsidRPr="001F2F2D">
        <w:rPr>
          <w:rFonts w:ascii="Arial Unicode MS" w:eastAsia="Arial Unicode MS" w:hAnsi="Arial Unicode MS" w:cs="Arial Unicode MS"/>
          <w:sz w:val="19"/>
        </w:rPr>
        <w:t>а</w:t>
      </w:r>
      <w:r w:rsidRPr="001F2F2D">
        <w:rPr>
          <w:rFonts w:ascii="Arial Unicode MS" w:eastAsia="Arial Unicode MS" w:hAnsi="Arial Unicode MS" w:cs="Arial Unicode MS"/>
          <w:sz w:val="19"/>
        </w:rPr>
        <w:t>ции на 2017–2030 годы» № 203 от 09.05.2017 отмечено, что цифровая экономика - это хозяйственная деятел</w:t>
      </w:r>
      <w:r w:rsidRPr="001F2F2D">
        <w:rPr>
          <w:rFonts w:ascii="Arial Unicode MS" w:eastAsia="Arial Unicode MS" w:hAnsi="Arial Unicode MS" w:cs="Arial Unicode MS"/>
          <w:sz w:val="19"/>
        </w:rPr>
        <w:t>ь</w:t>
      </w:r>
      <w:r w:rsidRPr="001F2F2D">
        <w:rPr>
          <w:rFonts w:ascii="Arial Unicode MS" w:eastAsia="Arial Unicode MS" w:hAnsi="Arial Unicode MS" w:cs="Arial Unicode MS"/>
          <w:sz w:val="19"/>
        </w:rPr>
        <w:t>ность, в которой ключевым фактором производства являются данные в  цифровом виде, обработка больших объёмов и использование результатов анализа которых по сравнению с традиционными формами хозяйств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>вания позволяют существенно повысить эффективность различных видов производства, технологий, оборуд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>вания, хранения, продажи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, доставки товаров и услуг. 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Необходимым условием формирования цифровой экономики является развитие общества знаний, в котором преобладающее значение для развития государства имеют получение, сохранение, производство и распространение достоверной информации с учётом стратегических национальных приоритетов Российской Федерации.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Для промышленности важным фактором становится снижение транзакционных расходов в цепо</w:t>
      </w:r>
      <w:r w:rsidRPr="001F2F2D">
        <w:rPr>
          <w:rFonts w:ascii="Arial Unicode MS" w:eastAsia="Arial Unicode MS" w:hAnsi="Arial Unicode MS" w:cs="Arial Unicode MS"/>
          <w:sz w:val="19"/>
        </w:rPr>
        <w:t>ч</w:t>
      </w:r>
      <w:r w:rsidRPr="001F2F2D">
        <w:rPr>
          <w:rFonts w:ascii="Arial Unicode MS" w:eastAsia="Arial Unicode MS" w:hAnsi="Arial Unicode MS" w:cs="Arial Unicode MS"/>
          <w:sz w:val="19"/>
        </w:rPr>
        <w:t xml:space="preserve">ке от производителя товара-услуги до конечного потребителя, что достигается за счёт появления и развития электронных сетевых сервисов, оптимизации производственных и логистических процессов. Ускоряющаяся трансформация традиционной экономики в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цифровую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сопровождается быстрым ростом значения знаний, где важнейшим фактором и одновременно результатом развития является человеческий капитал.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За последние несколько десятков лет подавляющее большинство петербургских предприятий и орг</w:t>
      </w:r>
      <w:r w:rsidRPr="001F2F2D">
        <w:rPr>
          <w:rFonts w:ascii="Arial Unicode MS" w:eastAsia="Arial Unicode MS" w:hAnsi="Arial Unicode MS" w:cs="Arial Unicode MS"/>
          <w:sz w:val="19"/>
        </w:rPr>
        <w:t>а</w:t>
      </w:r>
      <w:r w:rsidRPr="001F2F2D">
        <w:rPr>
          <w:rFonts w:ascii="Arial Unicode MS" w:eastAsia="Arial Unicode MS" w:hAnsi="Arial Unicode MS" w:cs="Arial Unicode MS"/>
          <w:sz w:val="19"/>
        </w:rPr>
        <w:t>низаций уже прошли через определенные этапы, связанные с развитием новых технологий и применением в</w:t>
      </w:r>
      <w:r w:rsidRPr="001F2F2D">
        <w:rPr>
          <w:rFonts w:ascii="Arial Unicode MS" w:eastAsia="Arial Unicode MS" w:hAnsi="Arial Unicode MS" w:cs="Arial Unicode MS"/>
          <w:sz w:val="19"/>
        </w:rPr>
        <w:t>ы</w:t>
      </w:r>
      <w:r w:rsidRPr="001F2F2D">
        <w:rPr>
          <w:rFonts w:ascii="Arial Unicode MS" w:eastAsia="Arial Unicode MS" w:hAnsi="Arial Unicode MS" w:cs="Arial Unicode MS"/>
          <w:sz w:val="19"/>
        </w:rPr>
        <w:t xml:space="preserve">числительной техники, автоматизацией производства и использованием интернета. На современном этапе технологического развития важнейшим катализатором нового этапа цифровой трансформации стали новые уникальные возможности для решения различных задач: искусственный интеллект, робототехника, </w:t>
      </w:r>
      <w:proofErr w:type="spellStart"/>
      <w:r w:rsidRPr="001F2F2D">
        <w:rPr>
          <w:rFonts w:ascii="Arial Unicode MS" w:eastAsia="Arial Unicode MS" w:hAnsi="Arial Unicode MS" w:cs="Arial Unicode MS"/>
          <w:sz w:val="19"/>
        </w:rPr>
        <w:t>блокчейн</w:t>
      </w:r>
      <w:proofErr w:type="spellEnd"/>
      <w:r w:rsidRPr="001F2F2D">
        <w:rPr>
          <w:rFonts w:ascii="Arial Unicode MS" w:eastAsia="Arial Unicode MS" w:hAnsi="Arial Unicode MS" w:cs="Arial Unicode MS"/>
          <w:sz w:val="19"/>
        </w:rPr>
        <w:t xml:space="preserve">, технологии виртуальной и дополненной реальности. 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 xml:space="preserve">В Санкт-Петербургском политехническом университете Петра Великого успешно функционирует Центр компетенций «Новые производственные технологии» под руководством Боровкова А.И.,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который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осуществляет разработку цифровых двойников на основе собственной цифровой платформы </w:t>
      </w:r>
      <w:proofErr w:type="spellStart"/>
      <w:r w:rsidRPr="001F2F2D">
        <w:rPr>
          <w:rFonts w:ascii="Arial Unicode MS" w:eastAsia="Arial Unicode MS" w:hAnsi="Arial Unicode MS" w:cs="Arial Unicode MS"/>
          <w:sz w:val="19"/>
        </w:rPr>
        <w:t>CML_Bench</w:t>
      </w:r>
      <w:proofErr w:type="spellEnd"/>
      <w:r w:rsidRPr="001F2F2D">
        <w:rPr>
          <w:rFonts w:ascii="Arial Unicode MS" w:eastAsia="Arial Unicode MS" w:hAnsi="Arial Unicode MS" w:cs="Arial Unicode MS"/>
          <w:sz w:val="19"/>
        </w:rPr>
        <w:t>. Предложенные решения реализуются на петербургских предприятиях, в том числе на АО «ОДК</w:t>
      </w:r>
      <w:r w:rsidR="00D91314" w:rsidRPr="001F2F2D">
        <w:rPr>
          <w:rFonts w:ascii="Arial Unicode MS" w:eastAsia="Arial Unicode MS" w:hAnsi="Arial Unicode MS" w:cs="Arial Unicode MS"/>
          <w:sz w:val="19"/>
        </w:rPr>
        <w:t>-</w:t>
      </w:r>
      <w:r w:rsidRPr="001F2F2D">
        <w:rPr>
          <w:rFonts w:ascii="Arial Unicode MS" w:eastAsia="Arial Unicode MS" w:hAnsi="Arial Unicode MS" w:cs="Arial Unicode MS"/>
          <w:sz w:val="19"/>
        </w:rPr>
        <w:t>Климов», где выполнена раб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 xml:space="preserve">та «Наполнение цифрового двойника и оптимизация по массе с учётом технологической проработки деталей и сборочных единиц турбовинтового двигателя ТВ7-117СТ-01» стоимостью более 100 </w:t>
      </w:r>
      <w:proofErr w:type="spellStart"/>
      <w:r w:rsidRPr="001F2F2D">
        <w:rPr>
          <w:rFonts w:ascii="Arial Unicode MS" w:eastAsia="Arial Unicode MS" w:hAnsi="Arial Unicode MS" w:cs="Arial Unicode MS"/>
          <w:sz w:val="19"/>
        </w:rPr>
        <w:t>млн</w:t>
      </w:r>
      <w:proofErr w:type="gramStart"/>
      <w:r w:rsidR="00D91314" w:rsidRPr="001F2F2D">
        <w:rPr>
          <w:rFonts w:ascii="Arial Unicode MS" w:eastAsia="Arial Unicode MS" w:hAnsi="Arial Unicode MS" w:cs="Arial Unicode MS"/>
          <w:sz w:val="19"/>
          <w:szCs w:val="19"/>
        </w:rPr>
        <w:t>.</w:t>
      </w:r>
      <w:r w:rsidRPr="001F2F2D">
        <w:rPr>
          <w:rFonts w:ascii="Arial Unicode MS" w:eastAsia="Arial Unicode MS" w:hAnsi="Arial Unicode MS" w:cs="Arial Unicode MS"/>
          <w:sz w:val="19"/>
        </w:rPr>
        <w:t>р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>ублей</w:t>
      </w:r>
      <w:proofErr w:type="spellEnd"/>
      <w:r w:rsidRPr="001F2F2D">
        <w:rPr>
          <w:rFonts w:ascii="Arial Unicode MS" w:eastAsia="Arial Unicode MS" w:hAnsi="Arial Unicode MS" w:cs="Arial Unicode MS"/>
          <w:sz w:val="19"/>
        </w:rPr>
        <w:t>. Осуществл</w:t>
      </w:r>
      <w:r w:rsidRPr="001F2F2D">
        <w:rPr>
          <w:rFonts w:ascii="Arial Unicode MS" w:eastAsia="Arial Unicode MS" w:hAnsi="Arial Unicode MS" w:cs="Arial Unicode MS"/>
          <w:sz w:val="19"/>
        </w:rPr>
        <w:t>я</w:t>
      </w:r>
      <w:r w:rsidRPr="001F2F2D">
        <w:rPr>
          <w:rFonts w:ascii="Arial Unicode MS" w:eastAsia="Arial Unicode MS" w:hAnsi="Arial Unicode MS" w:cs="Arial Unicode MS"/>
          <w:sz w:val="19"/>
        </w:rPr>
        <w:t xml:space="preserve">ется внедрение цифровых принципов при строительстве судов на АО «Средне-Невский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судостроительный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з</w:t>
      </w:r>
      <w:r w:rsidRPr="001F2F2D">
        <w:rPr>
          <w:rFonts w:ascii="Arial Unicode MS" w:eastAsia="Arial Unicode MS" w:hAnsi="Arial Unicode MS" w:cs="Arial Unicode MS"/>
          <w:sz w:val="19"/>
        </w:rPr>
        <w:t>а</w:t>
      </w:r>
      <w:r w:rsidRPr="001F2F2D">
        <w:rPr>
          <w:rFonts w:ascii="Arial Unicode MS" w:eastAsia="Arial Unicode MS" w:hAnsi="Arial Unicode MS" w:cs="Arial Unicode MS"/>
          <w:sz w:val="19"/>
        </w:rPr>
        <w:t>вод».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 xml:space="preserve">Идеи и наработки Центра используются ведущими российскими компаниями.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 xml:space="preserve">Так, для </w:t>
      </w:r>
      <w:proofErr w:type="spellStart"/>
      <w:r w:rsidRPr="001F2F2D">
        <w:rPr>
          <w:rFonts w:ascii="Arial Unicode MS" w:eastAsia="Arial Unicode MS" w:hAnsi="Arial Unicode MS" w:cs="Arial Unicode MS"/>
          <w:sz w:val="19"/>
        </w:rPr>
        <w:t>Госкорпорации</w:t>
      </w:r>
      <w:proofErr w:type="spellEnd"/>
      <w:r w:rsidRPr="001F2F2D">
        <w:rPr>
          <w:rFonts w:ascii="Arial Unicode MS" w:eastAsia="Arial Unicode MS" w:hAnsi="Arial Unicode MS" w:cs="Arial Unicode MS"/>
          <w:sz w:val="19"/>
        </w:rPr>
        <w:t xml:space="preserve"> </w:t>
      </w:r>
      <w:proofErr w:type="spellStart"/>
      <w:r w:rsidRPr="001F2F2D">
        <w:rPr>
          <w:rFonts w:ascii="Arial Unicode MS" w:eastAsia="Arial Unicode MS" w:hAnsi="Arial Unicode MS" w:cs="Arial Unicode MS"/>
          <w:sz w:val="19"/>
        </w:rPr>
        <w:t>Росатом</w:t>
      </w:r>
      <w:proofErr w:type="spellEnd"/>
      <w:r w:rsidRPr="001F2F2D">
        <w:rPr>
          <w:rFonts w:ascii="Arial Unicode MS" w:eastAsia="Arial Unicode MS" w:hAnsi="Arial Unicode MS" w:cs="Arial Unicode MS"/>
          <w:sz w:val="19"/>
        </w:rPr>
        <w:t xml:space="preserve"> этим коллективом выполнены НИОКР «Разработка оптимальной конструкции динамического компре</w:t>
      </w:r>
      <w:r w:rsidRPr="001F2F2D">
        <w:rPr>
          <w:rFonts w:ascii="Arial Unicode MS" w:eastAsia="Arial Unicode MS" w:hAnsi="Arial Unicode MS" w:cs="Arial Unicode MS"/>
          <w:sz w:val="19"/>
        </w:rPr>
        <w:t>с</w:t>
      </w:r>
      <w:r w:rsidRPr="001F2F2D">
        <w:rPr>
          <w:rFonts w:ascii="Arial Unicode MS" w:eastAsia="Arial Unicode MS" w:hAnsi="Arial Unicode MS" w:cs="Arial Unicode MS"/>
          <w:sz w:val="19"/>
        </w:rPr>
        <w:t>сора низкого давления для разделительно-</w:t>
      </w:r>
      <w:proofErr w:type="spellStart"/>
      <w:r w:rsidRPr="001F2F2D">
        <w:rPr>
          <w:rFonts w:ascii="Arial Unicode MS" w:eastAsia="Arial Unicode MS" w:hAnsi="Arial Unicode MS" w:cs="Arial Unicode MS"/>
          <w:sz w:val="19"/>
        </w:rPr>
        <w:t>сублиматного</w:t>
      </w:r>
      <w:proofErr w:type="spellEnd"/>
      <w:r w:rsidRPr="001F2F2D">
        <w:rPr>
          <w:rFonts w:ascii="Arial Unicode MS" w:eastAsia="Arial Unicode MS" w:hAnsi="Arial Unicode MS" w:cs="Arial Unicode MS"/>
          <w:sz w:val="19"/>
        </w:rPr>
        <w:t xml:space="preserve"> комплекса на основе моделирования элементов и</w:t>
      </w:r>
      <w:r w:rsidRPr="001F2F2D">
        <w:rPr>
          <w:rFonts w:ascii="Arial Unicode MS" w:eastAsia="Arial Unicode MS" w:hAnsi="Arial Unicode MS" w:cs="Arial Unicode MS"/>
          <w:sz w:val="19"/>
        </w:rPr>
        <w:t>з</w:t>
      </w:r>
      <w:r w:rsidRPr="001F2F2D">
        <w:rPr>
          <w:rFonts w:ascii="Arial Unicode MS" w:eastAsia="Arial Unicode MS" w:hAnsi="Arial Unicode MS" w:cs="Arial Unicode MS"/>
          <w:sz w:val="19"/>
        </w:rPr>
        <w:t>делия с точки зрения обеспечения технических характеристик и ресурсной надежности» и «Разработка цифр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>вого двойника комплекса оборудования для нефтегазового сектора с помощью методов цифрового моделир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>вания».</w:t>
      </w:r>
      <w:proofErr w:type="gramEnd"/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Анкетирование предприятий Санкт-Петербурга, проведенное рабочей группой Союза при подготовке этого заседания, показало, что готовую к реализации стратегию цифровизации имеет небольшая доля пре</w:t>
      </w:r>
      <w:r w:rsidRPr="001F2F2D">
        <w:rPr>
          <w:rFonts w:ascii="Arial Unicode MS" w:eastAsia="Arial Unicode MS" w:hAnsi="Arial Unicode MS" w:cs="Arial Unicode MS"/>
          <w:sz w:val="19"/>
        </w:rPr>
        <w:t>д</w:t>
      </w:r>
      <w:r w:rsidRPr="001F2F2D">
        <w:rPr>
          <w:rFonts w:ascii="Arial Unicode MS" w:eastAsia="Arial Unicode MS" w:hAnsi="Arial Unicode MS" w:cs="Arial Unicode MS"/>
          <w:sz w:val="19"/>
        </w:rPr>
        <w:t xml:space="preserve">приятий, некоторые отмечают, что </w:t>
      </w:r>
      <w:r w:rsidR="00D91314" w:rsidRPr="001F2F2D">
        <w:rPr>
          <w:rFonts w:ascii="Arial Unicode MS" w:eastAsia="Arial Unicode MS" w:hAnsi="Arial Unicode MS" w:cs="Arial Unicode MS"/>
          <w:sz w:val="19"/>
        </w:rPr>
        <w:t xml:space="preserve">   </w:t>
      </w:r>
      <w:r w:rsidRPr="001F2F2D">
        <w:rPr>
          <w:rFonts w:ascii="Arial Unicode MS" w:eastAsia="Arial Unicode MS" w:hAnsi="Arial Unicode MS" w:cs="Arial Unicode MS"/>
          <w:sz w:val="19"/>
        </w:rPr>
        <w:t>стратегия находится в разработке. Такая ситуация, в частности, опред</w:t>
      </w:r>
      <w:r w:rsidRPr="001F2F2D">
        <w:rPr>
          <w:rFonts w:ascii="Arial Unicode MS" w:eastAsia="Arial Unicode MS" w:hAnsi="Arial Unicode MS" w:cs="Arial Unicode MS"/>
          <w:sz w:val="19"/>
        </w:rPr>
        <w:t>е</w:t>
      </w:r>
      <w:r w:rsidRPr="001F2F2D">
        <w:rPr>
          <w:rFonts w:ascii="Arial Unicode MS" w:eastAsia="Arial Unicode MS" w:hAnsi="Arial Unicode MS" w:cs="Arial Unicode MS"/>
          <w:sz w:val="19"/>
        </w:rPr>
        <w:t>ляется недостаточным пониманием того, что вообще представляет собой стратегия цифровизации, а неодн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 xml:space="preserve">значность трактовок отражает комплексную проблему </w:t>
      </w:r>
      <w:proofErr w:type="spellStart"/>
      <w:r w:rsidRPr="001F2F2D">
        <w:rPr>
          <w:rFonts w:ascii="Arial Unicode MS" w:eastAsia="Arial Unicode MS" w:hAnsi="Arial Unicode MS" w:cs="Arial Unicode MS"/>
          <w:sz w:val="19"/>
        </w:rPr>
        <w:t>несформированности</w:t>
      </w:r>
      <w:proofErr w:type="spellEnd"/>
      <w:r w:rsidRPr="001F2F2D">
        <w:rPr>
          <w:rFonts w:ascii="Arial Unicode MS" w:eastAsia="Arial Unicode MS" w:hAnsi="Arial Unicode MS" w:cs="Arial Unicode MS"/>
          <w:sz w:val="19"/>
        </w:rPr>
        <w:t xml:space="preserve"> единого терминологического а</w:t>
      </w:r>
      <w:r w:rsidRPr="001F2F2D">
        <w:rPr>
          <w:rFonts w:ascii="Arial Unicode MS" w:eastAsia="Arial Unicode MS" w:hAnsi="Arial Unicode MS" w:cs="Arial Unicode MS"/>
          <w:sz w:val="19"/>
        </w:rPr>
        <w:t>п</w:t>
      </w:r>
      <w:r w:rsidRPr="001F2F2D">
        <w:rPr>
          <w:rFonts w:ascii="Arial Unicode MS" w:eastAsia="Arial Unicode MS" w:hAnsi="Arial Unicode MS" w:cs="Arial Unicode MS"/>
          <w:sz w:val="19"/>
        </w:rPr>
        <w:t>парата, что означает необходимость уточнения всех используемых ключевых терминов и понятий.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Одновременно с этим существует проблема методического обеспечения разработки и реализации стратегий цифровизации.  Отсутствие понятных и четких методических указаний по разработке и оценке э</w:t>
      </w:r>
      <w:r w:rsidRPr="001F2F2D">
        <w:rPr>
          <w:rFonts w:ascii="Arial Unicode MS" w:eastAsia="Arial Unicode MS" w:hAnsi="Arial Unicode MS" w:cs="Arial Unicode MS"/>
          <w:sz w:val="19"/>
        </w:rPr>
        <w:t>ф</w:t>
      </w:r>
      <w:r w:rsidRPr="001F2F2D">
        <w:rPr>
          <w:rFonts w:ascii="Arial Unicode MS" w:eastAsia="Arial Unicode MS" w:hAnsi="Arial Unicode MS" w:cs="Arial Unicode MS"/>
          <w:sz w:val="19"/>
        </w:rPr>
        <w:t>фективности стратегий цифровизации приводит к проблемам при обосновании последовательности внедрения информационных продуктов, к сложностям при оценке требуемого бюджета, к неоднозначности оценки эффе</w:t>
      </w:r>
      <w:r w:rsidRPr="001F2F2D">
        <w:rPr>
          <w:rFonts w:ascii="Arial Unicode MS" w:eastAsia="Arial Unicode MS" w:hAnsi="Arial Unicode MS" w:cs="Arial Unicode MS"/>
          <w:sz w:val="19"/>
        </w:rPr>
        <w:t>к</w:t>
      </w:r>
      <w:r w:rsidRPr="001F2F2D">
        <w:rPr>
          <w:rFonts w:ascii="Arial Unicode MS" w:eastAsia="Arial Unicode MS" w:hAnsi="Arial Unicode MS" w:cs="Arial Unicode MS"/>
          <w:sz w:val="19"/>
        </w:rPr>
        <w:t xml:space="preserve">тов от внедрения цифровых технологий.  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 xml:space="preserve">В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ряде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случаев внедрение программных продуктов проводится спонтанно, у разных поставщиков пр</w:t>
      </w:r>
      <w:r w:rsidRPr="001F2F2D">
        <w:rPr>
          <w:rFonts w:ascii="Arial Unicode MS" w:eastAsia="Arial Unicode MS" w:hAnsi="Arial Unicode MS" w:cs="Arial Unicode MS"/>
          <w:sz w:val="19"/>
        </w:rPr>
        <w:t>и</w:t>
      </w:r>
      <w:r w:rsidRPr="001F2F2D">
        <w:rPr>
          <w:rFonts w:ascii="Arial Unicode MS" w:eastAsia="Arial Unicode MS" w:hAnsi="Arial Unicode MS" w:cs="Arial Unicode MS"/>
          <w:sz w:val="19"/>
        </w:rPr>
        <w:t>обретаются несовместимые программные решения. Для исключения такой ситуации требуется формирование единой консультационной и сервисной службы по интеграции разрозненных продуктов в единую информац</w:t>
      </w:r>
      <w:r w:rsidRPr="001F2F2D">
        <w:rPr>
          <w:rFonts w:ascii="Arial Unicode MS" w:eastAsia="Arial Unicode MS" w:hAnsi="Arial Unicode MS" w:cs="Arial Unicode MS"/>
          <w:sz w:val="19"/>
        </w:rPr>
        <w:t>и</w:t>
      </w:r>
      <w:r w:rsidRPr="001F2F2D">
        <w:rPr>
          <w:rFonts w:ascii="Arial Unicode MS" w:eastAsia="Arial Unicode MS" w:hAnsi="Arial Unicode MS" w:cs="Arial Unicode MS"/>
          <w:sz w:val="19"/>
        </w:rPr>
        <w:t>онную систему.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В 2021-2025 гг. ожидается существенный рост уровня цифровизации государственных органов, акти</w:t>
      </w:r>
      <w:r w:rsidRPr="001F2F2D">
        <w:rPr>
          <w:rFonts w:ascii="Arial Unicode MS" w:eastAsia="Arial Unicode MS" w:hAnsi="Arial Unicode MS" w:cs="Arial Unicode MS"/>
          <w:sz w:val="19"/>
        </w:rPr>
        <w:t>в</w:t>
      </w:r>
      <w:r w:rsidRPr="001F2F2D">
        <w:rPr>
          <w:rFonts w:ascii="Arial Unicode MS" w:eastAsia="Arial Unicode MS" w:hAnsi="Arial Unicode MS" w:cs="Arial Unicode MS"/>
          <w:sz w:val="19"/>
        </w:rPr>
        <w:t xml:space="preserve">ный </w:t>
      </w:r>
      <w:proofErr w:type="spellStart"/>
      <w:r w:rsidRPr="001F2F2D">
        <w:rPr>
          <w:rFonts w:ascii="Arial Unicode MS" w:eastAsia="Arial Unicode MS" w:hAnsi="Arial Unicode MS" w:cs="Arial Unicode MS"/>
          <w:sz w:val="19"/>
        </w:rPr>
        <w:t>переводвсех</w:t>
      </w:r>
      <w:proofErr w:type="spellEnd"/>
      <w:r w:rsidRPr="001F2F2D">
        <w:rPr>
          <w:rFonts w:ascii="Arial Unicode MS" w:eastAsia="Arial Unicode MS" w:hAnsi="Arial Unicode MS" w:cs="Arial Unicode MS"/>
          <w:sz w:val="19"/>
        </w:rPr>
        <w:t xml:space="preserve"> </w:t>
      </w:r>
      <w:proofErr w:type="spellStart"/>
      <w:r w:rsidRPr="001F2F2D">
        <w:rPr>
          <w:rFonts w:ascii="Arial Unicode MS" w:eastAsia="Arial Unicode MS" w:hAnsi="Arial Unicode MS" w:cs="Arial Unicode MS"/>
          <w:sz w:val="19"/>
        </w:rPr>
        <w:t>госуслуг</w:t>
      </w:r>
      <w:proofErr w:type="spellEnd"/>
      <w:r w:rsidRPr="001F2F2D">
        <w:rPr>
          <w:rFonts w:ascii="Arial Unicode MS" w:eastAsia="Arial Unicode MS" w:hAnsi="Arial Unicode MS" w:cs="Arial Unicode MS"/>
          <w:sz w:val="19"/>
        </w:rPr>
        <w:t xml:space="preserve"> в электронный вид, резко сократится количество </w:t>
      </w:r>
      <w:proofErr w:type="spellStart"/>
      <w:r w:rsidRPr="001F2F2D">
        <w:rPr>
          <w:rFonts w:ascii="Arial Unicode MS" w:eastAsia="Arial Unicode MS" w:hAnsi="Arial Unicode MS" w:cs="Arial Unicode MS"/>
          <w:sz w:val="19"/>
        </w:rPr>
        <w:t>Call</w:t>
      </w:r>
      <w:proofErr w:type="spellEnd"/>
      <w:r w:rsidRPr="001F2F2D">
        <w:rPr>
          <w:rFonts w:ascii="Arial Unicode MS" w:eastAsia="Arial Unicode MS" w:hAnsi="Arial Unicode MS" w:cs="Arial Unicode MS"/>
          <w:sz w:val="19"/>
        </w:rPr>
        <w:t xml:space="preserve">-центров, не использующих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интеллектуал</w:t>
      </w:r>
      <w:r w:rsidRPr="001F2F2D">
        <w:rPr>
          <w:rFonts w:ascii="Arial Unicode MS" w:eastAsia="Arial Unicode MS" w:hAnsi="Arial Unicode MS" w:cs="Arial Unicode MS"/>
          <w:sz w:val="19"/>
        </w:rPr>
        <w:t>ь</w:t>
      </w:r>
      <w:r w:rsidRPr="001F2F2D">
        <w:rPr>
          <w:rFonts w:ascii="Arial Unicode MS" w:eastAsia="Arial Unicode MS" w:hAnsi="Arial Unicode MS" w:cs="Arial Unicode MS"/>
          <w:sz w:val="19"/>
        </w:rPr>
        <w:t>ные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чат-боты и голосовых роботов, в архитектуре информационных систем будет доминировать платформе</w:t>
      </w:r>
      <w:r w:rsidRPr="001F2F2D">
        <w:rPr>
          <w:rFonts w:ascii="Arial Unicode MS" w:eastAsia="Arial Unicode MS" w:hAnsi="Arial Unicode MS" w:cs="Arial Unicode MS"/>
          <w:sz w:val="19"/>
        </w:rPr>
        <w:t>н</w:t>
      </w:r>
      <w:r w:rsidRPr="001F2F2D">
        <w:rPr>
          <w:rFonts w:ascii="Arial Unicode MS" w:eastAsia="Arial Unicode MS" w:hAnsi="Arial Unicode MS" w:cs="Arial Unicode MS"/>
          <w:sz w:val="19"/>
        </w:rPr>
        <w:t>ный подход. Одновременно наблюдается стремительный прогресс квантовых технологий, что в ближайшие 3-5 лет обеспечит новый уровень скорости, надёжности и защищённости в обработке и передаче данных.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Происходящие изменения характеризуются и негативными тенденциями, будет нарастать разница между лидерами цифровой трансформации и отстающими от них в уровне цифровизации, эффективности или прибыльности компаниями. Помимо этого, ускоренное внедрение цифровых технологий приведет к быстрому устареванию различных специальностей и высвобождению рабочей силы, а для соответствия всё возраста</w:t>
      </w:r>
      <w:r w:rsidRPr="001F2F2D">
        <w:rPr>
          <w:rFonts w:ascii="Arial Unicode MS" w:eastAsia="Arial Unicode MS" w:hAnsi="Arial Unicode MS" w:cs="Arial Unicode MS"/>
          <w:sz w:val="19"/>
        </w:rPr>
        <w:t>ю</w:t>
      </w:r>
      <w:r w:rsidRPr="001F2F2D">
        <w:rPr>
          <w:rFonts w:ascii="Arial Unicode MS" w:eastAsia="Arial Unicode MS" w:hAnsi="Arial Unicode MS" w:cs="Arial Unicode MS"/>
          <w:sz w:val="19"/>
        </w:rPr>
        <w:t>щим требованиям работникам понадобится постоянное повышение квалификации. Соответственно, произо</w:t>
      </w:r>
      <w:r w:rsidRPr="001F2F2D">
        <w:rPr>
          <w:rFonts w:ascii="Arial Unicode MS" w:eastAsia="Arial Unicode MS" w:hAnsi="Arial Unicode MS" w:cs="Arial Unicode MS"/>
          <w:sz w:val="19"/>
        </w:rPr>
        <w:t>й</w:t>
      </w:r>
      <w:r w:rsidRPr="001F2F2D">
        <w:rPr>
          <w:rFonts w:ascii="Arial Unicode MS" w:eastAsia="Arial Unicode MS" w:hAnsi="Arial Unicode MS" w:cs="Arial Unicode MS"/>
          <w:sz w:val="19"/>
        </w:rPr>
        <w:t>дут дальнейшие изменения в сфере обучения и аттестации, расширение использования дистанционных мет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>дов.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Очевидно, что необходим переход к более гибкой системе адаптации образовательных программ к с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 xml:space="preserve">временным реалиям трансформируемого рынка труда. Сейчас разрыв между потребностями работодателя и возможностями системы образования частично ликвидируется в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процессе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уже самой работы, а также за счёт системы дополнительного профессионального образования, что требует от работников и работодателей д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 xml:space="preserve">полнительных расходов для компенсации недополученных знаний. 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 xml:space="preserve">Кроме того, для работников предприятий характерно недостаточное понимание сфер использования цифровых продуктов, применяемых в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проектировании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и производстве продукции. Требуется масштабное п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>вышение квалификации работников административных, экономических и финансовых служб в целях широкого внедрения информационных технологий в управленческой и экономической деятельности промышленных предприятий.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Высвобождение значительного количества трудовых ресурсов, сопровождающееся сокращением рабочих мест низк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о-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и среднеквалифицированного персонала, а также исчезновение ряда профессий, расшир</w:t>
      </w:r>
      <w:r w:rsidRPr="001F2F2D">
        <w:rPr>
          <w:rFonts w:ascii="Arial Unicode MS" w:eastAsia="Arial Unicode MS" w:hAnsi="Arial Unicode MS" w:cs="Arial Unicode MS"/>
          <w:sz w:val="19"/>
        </w:rPr>
        <w:t>е</w:t>
      </w:r>
      <w:r w:rsidRPr="001F2F2D">
        <w:rPr>
          <w:rFonts w:ascii="Arial Unicode MS" w:eastAsia="Arial Unicode MS" w:hAnsi="Arial Unicode MS" w:cs="Arial Unicode MS"/>
          <w:sz w:val="19"/>
        </w:rPr>
        <w:t xml:space="preserve">ние неполной занятости и повышение интенсивности труда без повышения его оплаты, рост доли </w:t>
      </w:r>
      <w:proofErr w:type="spellStart"/>
      <w:r w:rsidRPr="001F2F2D">
        <w:rPr>
          <w:rFonts w:ascii="Arial Unicode MS" w:eastAsia="Arial Unicode MS" w:hAnsi="Arial Unicode MS" w:cs="Arial Unicode MS"/>
          <w:sz w:val="19"/>
        </w:rPr>
        <w:t>самозан</w:t>
      </w:r>
      <w:r w:rsidRPr="001F2F2D">
        <w:rPr>
          <w:rFonts w:ascii="Arial Unicode MS" w:eastAsia="Arial Unicode MS" w:hAnsi="Arial Unicode MS" w:cs="Arial Unicode MS"/>
          <w:sz w:val="19"/>
        </w:rPr>
        <w:t>я</w:t>
      </w:r>
      <w:r w:rsidRPr="001F2F2D">
        <w:rPr>
          <w:rFonts w:ascii="Arial Unicode MS" w:eastAsia="Arial Unicode MS" w:hAnsi="Arial Unicode MS" w:cs="Arial Unicode MS"/>
          <w:sz w:val="19"/>
        </w:rPr>
        <w:t>тых</w:t>
      </w:r>
      <w:proofErr w:type="spellEnd"/>
      <w:r w:rsidRPr="001F2F2D">
        <w:rPr>
          <w:rFonts w:ascii="Arial Unicode MS" w:eastAsia="Arial Unicode MS" w:hAnsi="Arial Unicode MS" w:cs="Arial Unicode MS"/>
          <w:sz w:val="19"/>
        </w:rPr>
        <w:t>, усиление имущественной стратификации общества и значительное изменение структуры потребления – «обратная сторона» цифровизации.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 xml:space="preserve">Также становится существенной проблема отставания законодательства и практики правоприменения от быстро меняющихся реалий цифровой экономики. Так, в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рамках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раздела VIII Уголовного кодекса Росси</w:t>
      </w:r>
      <w:r w:rsidRPr="001F2F2D">
        <w:rPr>
          <w:rFonts w:ascii="Arial Unicode MS" w:eastAsia="Arial Unicode MS" w:hAnsi="Arial Unicode MS" w:cs="Arial Unicode MS"/>
          <w:sz w:val="19"/>
        </w:rPr>
        <w:t>й</w:t>
      </w:r>
      <w:r w:rsidRPr="001F2F2D">
        <w:rPr>
          <w:rFonts w:ascii="Arial Unicode MS" w:eastAsia="Arial Unicode MS" w:hAnsi="Arial Unicode MS" w:cs="Arial Unicode MS"/>
          <w:sz w:val="19"/>
        </w:rPr>
        <w:t>ской Федерации «Преступления в сфере экономики» уже имеется существенное расхождение между юридич</w:t>
      </w:r>
      <w:r w:rsidRPr="001F2F2D">
        <w:rPr>
          <w:rFonts w:ascii="Arial Unicode MS" w:eastAsia="Arial Unicode MS" w:hAnsi="Arial Unicode MS" w:cs="Arial Unicode MS"/>
          <w:sz w:val="19"/>
        </w:rPr>
        <w:t>е</w:t>
      </w:r>
      <w:r w:rsidRPr="001F2F2D">
        <w:rPr>
          <w:rFonts w:ascii="Arial Unicode MS" w:eastAsia="Arial Unicode MS" w:hAnsi="Arial Unicode MS" w:cs="Arial Unicode MS"/>
          <w:sz w:val="19"/>
        </w:rPr>
        <w:t>ски закреплёнными и фактически наблюдаемыми видами преступлений с использованием информационно-телекоммуникационных сетей, в том числе сети Интернет. Даже классификация преступлений, в которых во</w:t>
      </w:r>
      <w:r w:rsidRPr="001F2F2D">
        <w:rPr>
          <w:rFonts w:ascii="Arial Unicode MS" w:eastAsia="Arial Unicode MS" w:hAnsi="Arial Unicode MS" w:cs="Arial Unicode MS"/>
          <w:sz w:val="19"/>
        </w:rPr>
        <w:t>з</w:t>
      </w:r>
      <w:r w:rsidRPr="001F2F2D">
        <w:rPr>
          <w:rFonts w:ascii="Arial Unicode MS" w:eastAsia="Arial Unicode MS" w:hAnsi="Arial Unicode MS" w:cs="Arial Unicode MS"/>
          <w:sz w:val="19"/>
        </w:rPr>
        <w:t>действие направлено непосредственно на автоматизированные компьютерные системы, сегодня затруднена. По мере ускорения развития цифровых технологий и их применения в сфере экономики, этот разрыв будет только увеличиваться, расширяя возможности для фактически преступной деятельности во временные лаги, образующиеся в периоды между началом криминального использования новых технологий и появлением з</w:t>
      </w:r>
      <w:r w:rsidRPr="001F2F2D">
        <w:rPr>
          <w:rFonts w:ascii="Arial Unicode MS" w:eastAsia="Arial Unicode MS" w:hAnsi="Arial Unicode MS" w:cs="Arial Unicode MS"/>
          <w:sz w:val="19"/>
        </w:rPr>
        <w:t>а</w:t>
      </w:r>
      <w:r w:rsidRPr="001F2F2D">
        <w:rPr>
          <w:rFonts w:ascii="Arial Unicode MS" w:eastAsia="Arial Unicode MS" w:hAnsi="Arial Unicode MS" w:cs="Arial Unicode MS"/>
          <w:sz w:val="19"/>
        </w:rPr>
        <w:t xml:space="preserve">конодательных инструментов пресечения такой деятельности. Поэтому существуют достаточно вероятные и серьёзные риски </w:t>
      </w:r>
      <w:proofErr w:type="spellStart"/>
      <w:r w:rsidRPr="001F2F2D">
        <w:rPr>
          <w:rFonts w:ascii="Arial Unicode MS" w:eastAsia="Arial Unicode MS" w:hAnsi="Arial Unicode MS" w:cs="Arial Unicode MS"/>
          <w:sz w:val="19"/>
        </w:rPr>
        <w:t>кибератак</w:t>
      </w:r>
      <w:proofErr w:type="spellEnd"/>
      <w:r w:rsidRPr="001F2F2D">
        <w:rPr>
          <w:rFonts w:ascii="Arial Unicode MS" w:eastAsia="Arial Unicode MS" w:hAnsi="Arial Unicode MS" w:cs="Arial Unicode MS"/>
          <w:sz w:val="19"/>
        </w:rPr>
        <w:t>, несанкционированного доступа к информации, разрушения критической информ</w:t>
      </w:r>
      <w:r w:rsidRPr="001F2F2D">
        <w:rPr>
          <w:rFonts w:ascii="Arial Unicode MS" w:eastAsia="Arial Unicode MS" w:hAnsi="Arial Unicode MS" w:cs="Arial Unicode MS"/>
          <w:sz w:val="19"/>
        </w:rPr>
        <w:t>а</w:t>
      </w:r>
      <w:r w:rsidRPr="001F2F2D">
        <w:rPr>
          <w:rFonts w:ascii="Arial Unicode MS" w:eastAsia="Arial Unicode MS" w:hAnsi="Arial Unicode MS" w:cs="Arial Unicode MS"/>
          <w:sz w:val="19"/>
        </w:rPr>
        <w:t>ционной инфраструктуры.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b/>
          <w:sz w:val="19"/>
        </w:rPr>
      </w:pPr>
      <w:r w:rsidRPr="001F2F2D">
        <w:rPr>
          <w:rFonts w:ascii="Arial Unicode MS" w:eastAsia="Arial Unicode MS" w:hAnsi="Arial Unicode MS" w:cs="Arial Unicode MS"/>
          <w:b/>
          <w:sz w:val="19"/>
        </w:rPr>
        <w:t>ПРЕЗИДИУМ ПОСТАНОВЛЯЕТ: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1. Информацию о состоянии цифровой трансформации организаций и предприятий города, мерах по обеспечению информационной безопасности (Соловейчик К.А., Ткаченко Е.А.) принять к сведению.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2. Обратиться в РСПП и уполномоченные государственные органы с предложением в кратчайшее вр</w:t>
      </w:r>
      <w:r w:rsidRPr="001F2F2D">
        <w:rPr>
          <w:rFonts w:ascii="Arial Unicode MS" w:eastAsia="Arial Unicode MS" w:hAnsi="Arial Unicode MS" w:cs="Arial Unicode MS"/>
          <w:sz w:val="19"/>
        </w:rPr>
        <w:t>е</w:t>
      </w:r>
      <w:r w:rsidRPr="001F2F2D">
        <w:rPr>
          <w:rFonts w:ascii="Arial Unicode MS" w:eastAsia="Arial Unicode MS" w:hAnsi="Arial Unicode MS" w:cs="Arial Unicode MS"/>
          <w:sz w:val="19"/>
        </w:rPr>
        <w:t>мя внести определенность в структуру формирования стратегии цифровизации предприятий и используемые понятия, уточнить ключевые термины и сформировать единый терминологический аппарат, исключив неодн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 xml:space="preserve">значность трактовок имеющихся документов. 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 xml:space="preserve">3. Создать в структуре Союза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постоянный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Комитет по цифровой трансформации в составе:</w:t>
      </w:r>
    </w:p>
    <w:p w:rsidR="00D86D10" w:rsidRPr="001F2F2D" w:rsidRDefault="00D86D10" w:rsidP="00D91314">
      <w:pPr>
        <w:pStyle w:val="a9"/>
        <w:numPr>
          <w:ilvl w:val="0"/>
          <w:numId w:val="5"/>
        </w:numPr>
        <w:spacing w:before="240" w:line="276" w:lineRule="auto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Боровков Алексей Иванович, проректор СПб ПУ Петра Великого,</w:t>
      </w:r>
    </w:p>
    <w:p w:rsidR="00D86D10" w:rsidRPr="001F2F2D" w:rsidRDefault="00D86D10" w:rsidP="00D91314">
      <w:pPr>
        <w:pStyle w:val="a9"/>
        <w:numPr>
          <w:ilvl w:val="0"/>
          <w:numId w:val="5"/>
        </w:numPr>
        <w:spacing w:before="240" w:line="276" w:lineRule="auto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Воропаев Юрий Николаевич, генеральный директор АО «МКД»,</w:t>
      </w:r>
    </w:p>
    <w:p w:rsidR="00D86D10" w:rsidRPr="001F2F2D" w:rsidRDefault="00D86D10" w:rsidP="00D91314">
      <w:pPr>
        <w:pStyle w:val="a9"/>
        <w:numPr>
          <w:ilvl w:val="0"/>
          <w:numId w:val="5"/>
        </w:numPr>
        <w:spacing w:before="240" w:line="276" w:lineRule="auto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Горин Евгений Анатольевич, исполнительный вице-президент СПП СПб,</w:t>
      </w:r>
    </w:p>
    <w:p w:rsidR="00D86D10" w:rsidRPr="001F2F2D" w:rsidRDefault="00D86D10" w:rsidP="00D91314">
      <w:pPr>
        <w:pStyle w:val="a9"/>
        <w:numPr>
          <w:ilvl w:val="0"/>
          <w:numId w:val="5"/>
        </w:numPr>
        <w:spacing w:before="240" w:line="276" w:lineRule="auto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Макаров Валентин Леонидович, президент РУССОФТ,</w:t>
      </w:r>
    </w:p>
    <w:p w:rsidR="00D86D10" w:rsidRPr="001F2F2D" w:rsidRDefault="00D86D10" w:rsidP="00D91314">
      <w:pPr>
        <w:pStyle w:val="a9"/>
        <w:numPr>
          <w:ilvl w:val="0"/>
          <w:numId w:val="5"/>
        </w:numPr>
        <w:spacing w:before="240" w:line="276" w:lineRule="auto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Новиков Юрий Игоревич, председатель Правления Ассоциации участников финансового рынка,</w:t>
      </w:r>
    </w:p>
    <w:p w:rsidR="00D86D10" w:rsidRPr="001F2F2D" w:rsidRDefault="00D86D10" w:rsidP="00D91314">
      <w:pPr>
        <w:pStyle w:val="a9"/>
        <w:numPr>
          <w:ilvl w:val="0"/>
          <w:numId w:val="5"/>
        </w:numPr>
        <w:spacing w:before="240" w:line="276" w:lineRule="auto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Самоварова Ольга Владимировна, генеральный директор ООО «Центр научных исследований и аудита «Панацея»,</w:t>
      </w:r>
    </w:p>
    <w:p w:rsidR="00D86D10" w:rsidRPr="001F2F2D" w:rsidRDefault="00D86D10" w:rsidP="00D91314">
      <w:pPr>
        <w:pStyle w:val="a9"/>
        <w:numPr>
          <w:ilvl w:val="0"/>
          <w:numId w:val="5"/>
        </w:numPr>
        <w:spacing w:before="240" w:line="276" w:lineRule="auto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Ткаченко Елена Анатольевна, профессор кафедры экономики и управления предприятиями и промышленными комплексами СПб ГЭУ,</w:t>
      </w:r>
    </w:p>
    <w:p w:rsidR="00D86D10" w:rsidRPr="001F2F2D" w:rsidRDefault="00D86D10" w:rsidP="00D91314">
      <w:pPr>
        <w:pStyle w:val="a9"/>
        <w:numPr>
          <w:ilvl w:val="0"/>
          <w:numId w:val="5"/>
        </w:numPr>
        <w:spacing w:before="240" w:line="276" w:lineRule="auto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представитель Комитета по информатизации и связи Санкт-Петербурга (по согласованию),</w:t>
      </w:r>
    </w:p>
    <w:p w:rsidR="00D86D10" w:rsidRPr="001F2F2D" w:rsidRDefault="00D86D10" w:rsidP="00D91314">
      <w:pPr>
        <w:pStyle w:val="a9"/>
        <w:numPr>
          <w:ilvl w:val="0"/>
          <w:numId w:val="5"/>
        </w:numPr>
        <w:spacing w:before="240" w:line="276" w:lineRule="auto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представитель Комитета по промышленной политике, инновациям и торговле Санкт-Петербурга (по согласованию).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Предложенный персональный состав Комитета утвердить.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4. Предложить Комитету по промышленной политике, инновациям и торговле Санкт-Петербурга (Сол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>вейчик К.А.) предусмотреть комплекс организационных и финансовых мер продвижения цифровой трансфо</w:t>
      </w:r>
      <w:r w:rsidRPr="001F2F2D">
        <w:rPr>
          <w:rFonts w:ascii="Arial Unicode MS" w:eastAsia="Arial Unicode MS" w:hAnsi="Arial Unicode MS" w:cs="Arial Unicode MS"/>
          <w:sz w:val="19"/>
        </w:rPr>
        <w:t>р</w:t>
      </w:r>
      <w:r w:rsidRPr="001F2F2D">
        <w:rPr>
          <w:rFonts w:ascii="Arial Unicode MS" w:eastAsia="Arial Unicode MS" w:hAnsi="Arial Unicode MS" w:cs="Arial Unicode MS"/>
          <w:sz w:val="19"/>
        </w:rPr>
        <w:t>мации в плане мероприятий на 2022 год по реализации Концепции промышленной политики Санкт-Петербурга на период до 2025 года.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 xml:space="preserve">5.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Считать целесообразным организовать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методическое обеспечение разработки и реализации страт</w:t>
      </w:r>
      <w:r w:rsidRPr="001F2F2D">
        <w:rPr>
          <w:rFonts w:ascii="Arial Unicode MS" w:eastAsia="Arial Unicode MS" w:hAnsi="Arial Unicode MS" w:cs="Arial Unicode MS"/>
          <w:sz w:val="19"/>
        </w:rPr>
        <w:t>е</w:t>
      </w:r>
      <w:r w:rsidRPr="001F2F2D">
        <w:rPr>
          <w:rFonts w:ascii="Arial Unicode MS" w:eastAsia="Arial Unicode MS" w:hAnsi="Arial Unicode MS" w:cs="Arial Unicode MS"/>
          <w:sz w:val="19"/>
        </w:rPr>
        <w:t>гий цифровизации предприятий с определением последовательности внедрения информационных продуктов, оценкой требуемого бюджета и эффектов от внедрения цифровых технологий. С этой целью разработать с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>ответствующие методические рекомендации с учетом специфики промышленных предприятий, том числе предприятий ОПК, и с учетом ограничений по использованию программных продуктов зарубежного произво</w:t>
      </w:r>
      <w:r w:rsidRPr="001F2F2D">
        <w:rPr>
          <w:rFonts w:ascii="Arial Unicode MS" w:eastAsia="Arial Unicode MS" w:hAnsi="Arial Unicode MS" w:cs="Arial Unicode MS"/>
          <w:sz w:val="19"/>
        </w:rPr>
        <w:t>д</w:t>
      </w:r>
      <w:r w:rsidRPr="001F2F2D">
        <w:rPr>
          <w:rFonts w:ascii="Arial Unicode MS" w:eastAsia="Arial Unicode MS" w:hAnsi="Arial Unicode MS" w:cs="Arial Unicode MS"/>
          <w:sz w:val="19"/>
        </w:rPr>
        <w:t>ства. Шире привлекать финансовые инструменты, предлагаемые федеральными и городскими органами вл</w:t>
      </w:r>
      <w:r w:rsidRPr="001F2F2D">
        <w:rPr>
          <w:rFonts w:ascii="Arial Unicode MS" w:eastAsia="Arial Unicode MS" w:hAnsi="Arial Unicode MS" w:cs="Arial Unicode MS"/>
          <w:sz w:val="19"/>
        </w:rPr>
        <w:t>а</w:t>
      </w:r>
      <w:r w:rsidRPr="001F2F2D">
        <w:rPr>
          <w:rFonts w:ascii="Arial Unicode MS" w:eastAsia="Arial Unicode MS" w:hAnsi="Arial Unicode MS" w:cs="Arial Unicode MS"/>
          <w:sz w:val="19"/>
        </w:rPr>
        <w:t>сти, для осуществления цифровой модернизации предприятий.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i/>
          <w:sz w:val="19"/>
        </w:rPr>
      </w:pPr>
      <w:r w:rsidRPr="001F2F2D">
        <w:rPr>
          <w:rFonts w:ascii="Arial Unicode MS" w:eastAsia="Arial Unicode MS" w:hAnsi="Arial Unicode MS" w:cs="Arial Unicode MS"/>
          <w:i/>
          <w:sz w:val="19"/>
        </w:rPr>
        <w:t>Отв.: Макаров В.Л., Новиков Ю.И., Ткаченко Е.А.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6.</w:t>
      </w:r>
      <w:r w:rsidRPr="001F2F2D">
        <w:rPr>
          <w:rFonts w:ascii="Arial Unicode MS" w:eastAsia="Arial Unicode MS" w:hAnsi="Arial Unicode MS" w:cs="Arial Unicode MS"/>
          <w:sz w:val="19"/>
        </w:rPr>
        <w:tab/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Предложить Консорциуму РУССОФТ (Макаров В.Л.) совместно с Комитетом по промышленной политике, инновациям и торговле Санкт-Петербурга (Соловейчик К.А.) и Комитетом по информатизации и св</w:t>
      </w:r>
      <w:r w:rsidRPr="001F2F2D">
        <w:rPr>
          <w:rFonts w:ascii="Arial Unicode MS" w:eastAsia="Arial Unicode MS" w:hAnsi="Arial Unicode MS" w:cs="Arial Unicode MS"/>
          <w:sz w:val="19"/>
        </w:rPr>
        <w:t>я</w:t>
      </w:r>
      <w:r w:rsidRPr="001F2F2D">
        <w:rPr>
          <w:rFonts w:ascii="Arial Unicode MS" w:eastAsia="Arial Unicode MS" w:hAnsi="Arial Unicode MS" w:cs="Arial Unicode MS"/>
          <w:sz w:val="19"/>
        </w:rPr>
        <w:t>зи Санкт-Петербурга (Смирнова Ю.Л.) рассмотреть возможность создания единой сервисной службы по инт</w:t>
      </w:r>
      <w:r w:rsidRPr="001F2F2D">
        <w:rPr>
          <w:rFonts w:ascii="Arial Unicode MS" w:eastAsia="Arial Unicode MS" w:hAnsi="Arial Unicode MS" w:cs="Arial Unicode MS"/>
          <w:sz w:val="19"/>
        </w:rPr>
        <w:t>е</w:t>
      </w:r>
      <w:r w:rsidRPr="001F2F2D">
        <w:rPr>
          <w:rFonts w:ascii="Arial Unicode MS" w:eastAsia="Arial Unicode MS" w:hAnsi="Arial Unicode MS" w:cs="Arial Unicode MS"/>
          <w:sz w:val="19"/>
        </w:rPr>
        <w:t>грации  разрозненных продуктов в единую информационную систему и формирование типовых платформе</w:t>
      </w:r>
      <w:r w:rsidRPr="001F2F2D">
        <w:rPr>
          <w:rFonts w:ascii="Arial Unicode MS" w:eastAsia="Arial Unicode MS" w:hAnsi="Arial Unicode MS" w:cs="Arial Unicode MS"/>
          <w:sz w:val="19"/>
        </w:rPr>
        <w:t>н</w:t>
      </w:r>
      <w:r w:rsidRPr="001F2F2D">
        <w:rPr>
          <w:rFonts w:ascii="Arial Unicode MS" w:eastAsia="Arial Unicode MS" w:hAnsi="Arial Unicode MS" w:cs="Arial Unicode MS"/>
          <w:sz w:val="19"/>
        </w:rPr>
        <w:t>ных решений с целью исключения спонтанного внедрение несовместимых программных продуктов и оборуд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>вания, скорейшей доработки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и адаптации отечественных программных средств.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>7.</w:t>
      </w:r>
      <w:r w:rsidRPr="001F2F2D">
        <w:rPr>
          <w:rFonts w:ascii="Arial Unicode MS" w:eastAsia="Arial Unicode MS" w:hAnsi="Arial Unicode MS" w:cs="Arial Unicode MS"/>
          <w:sz w:val="19"/>
        </w:rPr>
        <w:tab/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Считать целесообразным организовать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масштабное повышение квалификации работников административных, экономических и финансовых служб в целях расширения рационального внедрения цифр</w:t>
      </w:r>
      <w:r w:rsidRPr="001F2F2D">
        <w:rPr>
          <w:rFonts w:ascii="Arial Unicode MS" w:eastAsia="Arial Unicode MS" w:hAnsi="Arial Unicode MS" w:cs="Arial Unicode MS"/>
          <w:sz w:val="19"/>
        </w:rPr>
        <w:t>о</w:t>
      </w:r>
      <w:r w:rsidRPr="001F2F2D">
        <w:rPr>
          <w:rFonts w:ascii="Arial Unicode MS" w:eastAsia="Arial Unicode MS" w:hAnsi="Arial Unicode MS" w:cs="Arial Unicode MS"/>
          <w:sz w:val="19"/>
        </w:rPr>
        <w:t>вых продуктов в управленческую и производственную деятельность петербургских предприятий и организ</w:t>
      </w:r>
      <w:r w:rsidRPr="001F2F2D">
        <w:rPr>
          <w:rFonts w:ascii="Arial Unicode MS" w:eastAsia="Arial Unicode MS" w:hAnsi="Arial Unicode MS" w:cs="Arial Unicode MS"/>
          <w:sz w:val="19"/>
        </w:rPr>
        <w:t>а</w:t>
      </w:r>
      <w:r w:rsidRPr="001F2F2D">
        <w:rPr>
          <w:rFonts w:ascii="Arial Unicode MS" w:eastAsia="Arial Unicode MS" w:hAnsi="Arial Unicode MS" w:cs="Arial Unicode MS"/>
          <w:sz w:val="19"/>
        </w:rPr>
        <w:t>ций.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i/>
          <w:sz w:val="19"/>
        </w:rPr>
      </w:pPr>
      <w:r w:rsidRPr="001F2F2D">
        <w:rPr>
          <w:rFonts w:ascii="Arial Unicode MS" w:eastAsia="Arial Unicode MS" w:hAnsi="Arial Unicode MS" w:cs="Arial Unicode MS"/>
          <w:i/>
          <w:sz w:val="19"/>
        </w:rPr>
        <w:t>Отв.: Совет ректоров вузов Санкт-Петербурга</w:t>
      </w:r>
    </w:p>
    <w:p w:rsidR="00D86D10" w:rsidRPr="001F2F2D" w:rsidRDefault="00D86D10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  <w:r w:rsidRPr="001F2F2D">
        <w:rPr>
          <w:rFonts w:ascii="Arial Unicode MS" w:eastAsia="Arial Unicode MS" w:hAnsi="Arial Unicode MS" w:cs="Arial Unicode MS"/>
          <w:sz w:val="19"/>
        </w:rPr>
        <w:t xml:space="preserve">8. </w:t>
      </w:r>
      <w:proofErr w:type="gramStart"/>
      <w:r w:rsidRPr="001F2F2D">
        <w:rPr>
          <w:rFonts w:ascii="Arial Unicode MS" w:eastAsia="Arial Unicode MS" w:hAnsi="Arial Unicode MS" w:cs="Arial Unicode MS"/>
          <w:sz w:val="19"/>
        </w:rPr>
        <w:t>Контроль за</w:t>
      </w:r>
      <w:proofErr w:type="gramEnd"/>
      <w:r w:rsidRPr="001F2F2D">
        <w:rPr>
          <w:rFonts w:ascii="Arial Unicode MS" w:eastAsia="Arial Unicode MS" w:hAnsi="Arial Unicode MS" w:cs="Arial Unicode MS"/>
          <w:sz w:val="19"/>
        </w:rPr>
        <w:t xml:space="preserve"> выполнением постановления возложить на Исполнительную дирекцию СПП СПб.</w:t>
      </w:r>
    </w:p>
    <w:p w:rsidR="003F392C" w:rsidRPr="001F2F2D" w:rsidRDefault="003F392C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</w:p>
    <w:p w:rsidR="003F392C" w:rsidRPr="001F2F2D" w:rsidRDefault="003F392C" w:rsidP="00D91314">
      <w:pPr>
        <w:spacing w:before="240" w:line="276" w:lineRule="auto"/>
        <w:ind w:firstLine="709"/>
        <w:jc w:val="both"/>
        <w:rPr>
          <w:rFonts w:ascii="Arial Unicode MS" w:eastAsia="Arial Unicode MS" w:hAnsi="Arial Unicode MS" w:cs="Arial Unicode MS"/>
          <w:sz w:val="19"/>
        </w:rPr>
      </w:pPr>
    </w:p>
    <w:sectPr w:rsidR="003F392C" w:rsidRPr="001F2F2D" w:rsidSect="00D86D10">
      <w:footerReference w:type="even" r:id="rId9"/>
      <w:footerReference w:type="default" r:id="rId10"/>
      <w:pgSz w:w="11906" w:h="16838" w:code="9"/>
      <w:pgMar w:top="851" w:right="566" w:bottom="426" w:left="851" w:header="720" w:footer="2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AA" w:rsidRPr="001F2F2D" w:rsidRDefault="00A90AAA">
      <w:pPr>
        <w:rPr>
          <w:sz w:val="15"/>
          <w:szCs w:val="15"/>
        </w:rPr>
      </w:pPr>
      <w:r w:rsidRPr="001F2F2D">
        <w:rPr>
          <w:sz w:val="15"/>
          <w:szCs w:val="15"/>
        </w:rPr>
        <w:separator/>
      </w:r>
    </w:p>
  </w:endnote>
  <w:endnote w:type="continuationSeparator" w:id="0">
    <w:p w:rsidR="00A90AAA" w:rsidRPr="001F2F2D" w:rsidRDefault="00A90AAA">
      <w:pPr>
        <w:rPr>
          <w:sz w:val="15"/>
          <w:szCs w:val="15"/>
        </w:rPr>
      </w:pPr>
      <w:r w:rsidRPr="001F2F2D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1F2F2D" w:rsidRDefault="004E4550" w:rsidP="00464003">
    <w:pPr>
      <w:pStyle w:val="a3"/>
      <w:framePr w:wrap="around" w:vAnchor="text" w:hAnchor="margin" w:xAlign="right" w:y="1"/>
      <w:rPr>
        <w:rStyle w:val="a4"/>
        <w:sz w:val="15"/>
        <w:szCs w:val="15"/>
      </w:rPr>
    </w:pPr>
    <w:r w:rsidRPr="001F2F2D">
      <w:rPr>
        <w:rStyle w:val="a4"/>
        <w:sz w:val="15"/>
        <w:szCs w:val="15"/>
      </w:rPr>
      <w:fldChar w:fldCharType="begin"/>
    </w:r>
    <w:r w:rsidR="00756333" w:rsidRPr="001F2F2D">
      <w:rPr>
        <w:rStyle w:val="a4"/>
        <w:sz w:val="15"/>
        <w:szCs w:val="15"/>
      </w:rPr>
      <w:instrText xml:space="preserve">PAGE  </w:instrText>
    </w:r>
    <w:r w:rsidRPr="001F2F2D">
      <w:rPr>
        <w:rStyle w:val="a4"/>
        <w:sz w:val="15"/>
        <w:szCs w:val="15"/>
      </w:rPr>
      <w:fldChar w:fldCharType="end"/>
    </w:r>
  </w:p>
  <w:p w:rsidR="00756333" w:rsidRPr="001F2F2D" w:rsidRDefault="00756333" w:rsidP="00C45EED">
    <w:pPr>
      <w:pStyle w:val="a3"/>
      <w:ind w:right="360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1F2F2D" w:rsidRDefault="004E4550" w:rsidP="0006174D">
    <w:pPr>
      <w:pStyle w:val="a3"/>
      <w:framePr w:wrap="around" w:vAnchor="text" w:hAnchor="margin" w:xAlign="right" w:y="1"/>
      <w:spacing w:before="240"/>
      <w:rPr>
        <w:rStyle w:val="a4"/>
        <w:sz w:val="15"/>
        <w:szCs w:val="15"/>
      </w:rPr>
    </w:pPr>
    <w:r w:rsidRPr="001F2F2D">
      <w:rPr>
        <w:rStyle w:val="a4"/>
        <w:sz w:val="15"/>
        <w:szCs w:val="15"/>
      </w:rPr>
      <w:fldChar w:fldCharType="begin"/>
    </w:r>
    <w:r w:rsidR="00756333" w:rsidRPr="001F2F2D">
      <w:rPr>
        <w:rStyle w:val="a4"/>
        <w:sz w:val="15"/>
        <w:szCs w:val="15"/>
      </w:rPr>
      <w:instrText xml:space="preserve">PAGE  </w:instrText>
    </w:r>
    <w:r w:rsidRPr="001F2F2D">
      <w:rPr>
        <w:rStyle w:val="a4"/>
        <w:sz w:val="15"/>
        <w:szCs w:val="15"/>
      </w:rPr>
      <w:fldChar w:fldCharType="separate"/>
    </w:r>
    <w:r w:rsidR="001F2F2D">
      <w:rPr>
        <w:rStyle w:val="a4"/>
        <w:noProof/>
        <w:sz w:val="15"/>
        <w:szCs w:val="15"/>
      </w:rPr>
      <w:t>5</w:t>
    </w:r>
    <w:r w:rsidRPr="001F2F2D">
      <w:rPr>
        <w:rStyle w:val="a4"/>
        <w:sz w:val="15"/>
        <w:szCs w:val="15"/>
      </w:rPr>
      <w:fldChar w:fldCharType="end"/>
    </w:r>
  </w:p>
  <w:p w:rsidR="00756333" w:rsidRPr="001F2F2D" w:rsidRDefault="00756333" w:rsidP="0006174D">
    <w:pPr>
      <w:pStyle w:val="a3"/>
      <w:spacing w:before="240"/>
      <w:ind w:right="36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AA" w:rsidRPr="001F2F2D" w:rsidRDefault="00A90AAA">
      <w:pPr>
        <w:rPr>
          <w:sz w:val="15"/>
          <w:szCs w:val="15"/>
        </w:rPr>
      </w:pPr>
      <w:r w:rsidRPr="001F2F2D">
        <w:rPr>
          <w:sz w:val="15"/>
          <w:szCs w:val="15"/>
        </w:rPr>
        <w:separator/>
      </w:r>
    </w:p>
  </w:footnote>
  <w:footnote w:type="continuationSeparator" w:id="0">
    <w:p w:rsidR="00A90AAA" w:rsidRPr="001F2F2D" w:rsidRDefault="00A90AAA">
      <w:pPr>
        <w:rPr>
          <w:sz w:val="15"/>
          <w:szCs w:val="15"/>
        </w:rPr>
      </w:pPr>
      <w:r w:rsidRPr="001F2F2D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94C"/>
    <w:multiLevelType w:val="hybridMultilevel"/>
    <w:tmpl w:val="D1A2D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46638"/>
    <w:multiLevelType w:val="hybridMultilevel"/>
    <w:tmpl w:val="9E3AB98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4E83593"/>
    <w:multiLevelType w:val="hybridMultilevel"/>
    <w:tmpl w:val="1FAC81E8"/>
    <w:lvl w:ilvl="0" w:tplc="19867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44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D221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EC9B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D8ACB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25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421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4BA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5E49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FA"/>
    <w:rsid w:val="00002B6C"/>
    <w:rsid w:val="00004100"/>
    <w:rsid w:val="00012492"/>
    <w:rsid w:val="00012EE6"/>
    <w:rsid w:val="00016779"/>
    <w:rsid w:val="0002590A"/>
    <w:rsid w:val="00033CE9"/>
    <w:rsid w:val="0003432E"/>
    <w:rsid w:val="00035CEC"/>
    <w:rsid w:val="00040B35"/>
    <w:rsid w:val="0005300B"/>
    <w:rsid w:val="0006174D"/>
    <w:rsid w:val="00077B6F"/>
    <w:rsid w:val="000860A1"/>
    <w:rsid w:val="000932D0"/>
    <w:rsid w:val="000A06E7"/>
    <w:rsid w:val="000B2A77"/>
    <w:rsid w:val="000B5189"/>
    <w:rsid w:val="000C3970"/>
    <w:rsid w:val="000C3F18"/>
    <w:rsid w:val="000D11BA"/>
    <w:rsid w:val="000D2312"/>
    <w:rsid w:val="000D71CE"/>
    <w:rsid w:val="000E52B3"/>
    <w:rsid w:val="000E6D86"/>
    <w:rsid w:val="00100165"/>
    <w:rsid w:val="00111E43"/>
    <w:rsid w:val="0012014B"/>
    <w:rsid w:val="00120231"/>
    <w:rsid w:val="00120FC6"/>
    <w:rsid w:val="00123D3C"/>
    <w:rsid w:val="001359A3"/>
    <w:rsid w:val="00136F3B"/>
    <w:rsid w:val="00145C72"/>
    <w:rsid w:val="00147928"/>
    <w:rsid w:val="00164651"/>
    <w:rsid w:val="0017792E"/>
    <w:rsid w:val="001905C6"/>
    <w:rsid w:val="00194DE1"/>
    <w:rsid w:val="001B0695"/>
    <w:rsid w:val="001B1DC4"/>
    <w:rsid w:val="001B4A5E"/>
    <w:rsid w:val="001C46F6"/>
    <w:rsid w:val="001C6699"/>
    <w:rsid w:val="001D6C01"/>
    <w:rsid w:val="001F2F2D"/>
    <w:rsid w:val="001F4914"/>
    <w:rsid w:val="002064E1"/>
    <w:rsid w:val="00222526"/>
    <w:rsid w:val="002303C9"/>
    <w:rsid w:val="002306E4"/>
    <w:rsid w:val="002331E6"/>
    <w:rsid w:val="0024021D"/>
    <w:rsid w:val="002452D2"/>
    <w:rsid w:val="00251F6A"/>
    <w:rsid w:val="002527FA"/>
    <w:rsid w:val="00254D91"/>
    <w:rsid w:val="00256DAC"/>
    <w:rsid w:val="002602CF"/>
    <w:rsid w:val="00262A9C"/>
    <w:rsid w:val="002725A7"/>
    <w:rsid w:val="0027570D"/>
    <w:rsid w:val="00291B98"/>
    <w:rsid w:val="002950B3"/>
    <w:rsid w:val="002A0F86"/>
    <w:rsid w:val="002A3D37"/>
    <w:rsid w:val="002B11DF"/>
    <w:rsid w:val="002B44A2"/>
    <w:rsid w:val="002C06B2"/>
    <w:rsid w:val="002C273C"/>
    <w:rsid w:val="002D015F"/>
    <w:rsid w:val="002D5DDF"/>
    <w:rsid w:val="003040E1"/>
    <w:rsid w:val="0030456A"/>
    <w:rsid w:val="00305208"/>
    <w:rsid w:val="00316477"/>
    <w:rsid w:val="003169E8"/>
    <w:rsid w:val="003239C9"/>
    <w:rsid w:val="00334ACF"/>
    <w:rsid w:val="00341549"/>
    <w:rsid w:val="00342625"/>
    <w:rsid w:val="00342AD2"/>
    <w:rsid w:val="00356A16"/>
    <w:rsid w:val="00362DF1"/>
    <w:rsid w:val="003746E9"/>
    <w:rsid w:val="0037740E"/>
    <w:rsid w:val="00377972"/>
    <w:rsid w:val="00383BD8"/>
    <w:rsid w:val="00383CB4"/>
    <w:rsid w:val="0039170C"/>
    <w:rsid w:val="003932C2"/>
    <w:rsid w:val="003A0336"/>
    <w:rsid w:val="003A5B2B"/>
    <w:rsid w:val="003A7C37"/>
    <w:rsid w:val="003C507A"/>
    <w:rsid w:val="003D105D"/>
    <w:rsid w:val="003D3923"/>
    <w:rsid w:val="003F13ED"/>
    <w:rsid w:val="003F392C"/>
    <w:rsid w:val="003F7655"/>
    <w:rsid w:val="0040326C"/>
    <w:rsid w:val="004159DB"/>
    <w:rsid w:val="004209E0"/>
    <w:rsid w:val="00427C6E"/>
    <w:rsid w:val="00441EE2"/>
    <w:rsid w:val="00445364"/>
    <w:rsid w:val="00446228"/>
    <w:rsid w:val="004467E8"/>
    <w:rsid w:val="00447FAD"/>
    <w:rsid w:val="00452735"/>
    <w:rsid w:val="00464003"/>
    <w:rsid w:val="00467B98"/>
    <w:rsid w:val="00470E56"/>
    <w:rsid w:val="0048319C"/>
    <w:rsid w:val="00484306"/>
    <w:rsid w:val="004931E1"/>
    <w:rsid w:val="0049474B"/>
    <w:rsid w:val="00496419"/>
    <w:rsid w:val="004A0454"/>
    <w:rsid w:val="004A1B8B"/>
    <w:rsid w:val="004A4BA8"/>
    <w:rsid w:val="004A5D59"/>
    <w:rsid w:val="004B0611"/>
    <w:rsid w:val="004B1D75"/>
    <w:rsid w:val="004B2724"/>
    <w:rsid w:val="004C1B52"/>
    <w:rsid w:val="004C2786"/>
    <w:rsid w:val="004E379B"/>
    <w:rsid w:val="004E4550"/>
    <w:rsid w:val="004F0684"/>
    <w:rsid w:val="004F0A84"/>
    <w:rsid w:val="004F3C1D"/>
    <w:rsid w:val="005014E9"/>
    <w:rsid w:val="005145DD"/>
    <w:rsid w:val="00524C95"/>
    <w:rsid w:val="00527DCF"/>
    <w:rsid w:val="00530E57"/>
    <w:rsid w:val="005323E3"/>
    <w:rsid w:val="00536EEC"/>
    <w:rsid w:val="005412D0"/>
    <w:rsid w:val="0054510E"/>
    <w:rsid w:val="00545991"/>
    <w:rsid w:val="0055147D"/>
    <w:rsid w:val="005605F0"/>
    <w:rsid w:val="00565C21"/>
    <w:rsid w:val="005776AD"/>
    <w:rsid w:val="005926FF"/>
    <w:rsid w:val="005944D7"/>
    <w:rsid w:val="00597730"/>
    <w:rsid w:val="005A71B9"/>
    <w:rsid w:val="005B45F5"/>
    <w:rsid w:val="005B6AA6"/>
    <w:rsid w:val="005C5A74"/>
    <w:rsid w:val="005C6A30"/>
    <w:rsid w:val="005C78C9"/>
    <w:rsid w:val="005D0097"/>
    <w:rsid w:val="005E1933"/>
    <w:rsid w:val="005E5BD5"/>
    <w:rsid w:val="005F2CD7"/>
    <w:rsid w:val="005F6304"/>
    <w:rsid w:val="005F6A38"/>
    <w:rsid w:val="00600F52"/>
    <w:rsid w:val="0061182B"/>
    <w:rsid w:val="006161EE"/>
    <w:rsid w:val="0062417E"/>
    <w:rsid w:val="00627B7C"/>
    <w:rsid w:val="0063046C"/>
    <w:rsid w:val="0063571D"/>
    <w:rsid w:val="00635FEE"/>
    <w:rsid w:val="00637137"/>
    <w:rsid w:val="006445AF"/>
    <w:rsid w:val="00652507"/>
    <w:rsid w:val="00652519"/>
    <w:rsid w:val="00664D0D"/>
    <w:rsid w:val="00670067"/>
    <w:rsid w:val="006704A1"/>
    <w:rsid w:val="00673ED9"/>
    <w:rsid w:val="0067709A"/>
    <w:rsid w:val="00696CE2"/>
    <w:rsid w:val="006A1524"/>
    <w:rsid w:val="006A27A2"/>
    <w:rsid w:val="006A7449"/>
    <w:rsid w:val="006B3B92"/>
    <w:rsid w:val="006B5036"/>
    <w:rsid w:val="006C0DFB"/>
    <w:rsid w:val="006C263E"/>
    <w:rsid w:val="006D076A"/>
    <w:rsid w:val="006D2D00"/>
    <w:rsid w:val="006D30CD"/>
    <w:rsid w:val="006E0A78"/>
    <w:rsid w:val="006E1DC3"/>
    <w:rsid w:val="006E6CE9"/>
    <w:rsid w:val="006F054C"/>
    <w:rsid w:val="006F3A97"/>
    <w:rsid w:val="00701EF3"/>
    <w:rsid w:val="0070319E"/>
    <w:rsid w:val="00707DD1"/>
    <w:rsid w:val="00710648"/>
    <w:rsid w:val="00714470"/>
    <w:rsid w:val="00714E20"/>
    <w:rsid w:val="00716812"/>
    <w:rsid w:val="00716923"/>
    <w:rsid w:val="00736151"/>
    <w:rsid w:val="00755ACF"/>
    <w:rsid w:val="00756333"/>
    <w:rsid w:val="00775F63"/>
    <w:rsid w:val="00781A01"/>
    <w:rsid w:val="00781A94"/>
    <w:rsid w:val="00782AC0"/>
    <w:rsid w:val="00785697"/>
    <w:rsid w:val="0078690A"/>
    <w:rsid w:val="00793F91"/>
    <w:rsid w:val="00796ABF"/>
    <w:rsid w:val="007B3CBA"/>
    <w:rsid w:val="007B5BB1"/>
    <w:rsid w:val="007B6FEF"/>
    <w:rsid w:val="007D1525"/>
    <w:rsid w:val="007E3B3A"/>
    <w:rsid w:val="007F4C96"/>
    <w:rsid w:val="007F7956"/>
    <w:rsid w:val="008101B9"/>
    <w:rsid w:val="008101CE"/>
    <w:rsid w:val="008152D9"/>
    <w:rsid w:val="0081720C"/>
    <w:rsid w:val="00820D21"/>
    <w:rsid w:val="00830952"/>
    <w:rsid w:val="00832D9C"/>
    <w:rsid w:val="00835D7E"/>
    <w:rsid w:val="008407EA"/>
    <w:rsid w:val="00843BBC"/>
    <w:rsid w:val="008509CA"/>
    <w:rsid w:val="008638D7"/>
    <w:rsid w:val="008654E8"/>
    <w:rsid w:val="00873AB6"/>
    <w:rsid w:val="00876A80"/>
    <w:rsid w:val="008770DD"/>
    <w:rsid w:val="00894A3C"/>
    <w:rsid w:val="008969D8"/>
    <w:rsid w:val="008B3670"/>
    <w:rsid w:val="008B55CC"/>
    <w:rsid w:val="008B7E3F"/>
    <w:rsid w:val="008C4BFC"/>
    <w:rsid w:val="008D3693"/>
    <w:rsid w:val="008D5C5B"/>
    <w:rsid w:val="008D7189"/>
    <w:rsid w:val="008E588C"/>
    <w:rsid w:val="008F3202"/>
    <w:rsid w:val="00904188"/>
    <w:rsid w:val="009219A5"/>
    <w:rsid w:val="00934C5E"/>
    <w:rsid w:val="00945657"/>
    <w:rsid w:val="009576D4"/>
    <w:rsid w:val="00957AE4"/>
    <w:rsid w:val="009718D5"/>
    <w:rsid w:val="00971CAB"/>
    <w:rsid w:val="0097436D"/>
    <w:rsid w:val="009811C5"/>
    <w:rsid w:val="009816D1"/>
    <w:rsid w:val="009830D4"/>
    <w:rsid w:val="009831FA"/>
    <w:rsid w:val="00985FD8"/>
    <w:rsid w:val="00992E66"/>
    <w:rsid w:val="00995EDC"/>
    <w:rsid w:val="00997904"/>
    <w:rsid w:val="009A0B5A"/>
    <w:rsid w:val="009B2F22"/>
    <w:rsid w:val="009C05D9"/>
    <w:rsid w:val="009C298A"/>
    <w:rsid w:val="009C6F60"/>
    <w:rsid w:val="009C7B91"/>
    <w:rsid w:val="009F01FC"/>
    <w:rsid w:val="00A00170"/>
    <w:rsid w:val="00A0122E"/>
    <w:rsid w:val="00A07610"/>
    <w:rsid w:val="00A128F5"/>
    <w:rsid w:val="00A12906"/>
    <w:rsid w:val="00A12DD5"/>
    <w:rsid w:val="00A17250"/>
    <w:rsid w:val="00A22555"/>
    <w:rsid w:val="00A307D7"/>
    <w:rsid w:val="00A3583A"/>
    <w:rsid w:val="00A431F0"/>
    <w:rsid w:val="00A512B4"/>
    <w:rsid w:val="00A51C1D"/>
    <w:rsid w:val="00A54A63"/>
    <w:rsid w:val="00A6083F"/>
    <w:rsid w:val="00A84A7E"/>
    <w:rsid w:val="00A90AAA"/>
    <w:rsid w:val="00A94976"/>
    <w:rsid w:val="00AA0955"/>
    <w:rsid w:val="00AA2254"/>
    <w:rsid w:val="00AB0A72"/>
    <w:rsid w:val="00AB2D30"/>
    <w:rsid w:val="00AB3509"/>
    <w:rsid w:val="00AC00FC"/>
    <w:rsid w:val="00AC0B16"/>
    <w:rsid w:val="00AC25F2"/>
    <w:rsid w:val="00AC413D"/>
    <w:rsid w:val="00AD02A6"/>
    <w:rsid w:val="00AD3239"/>
    <w:rsid w:val="00AD79CD"/>
    <w:rsid w:val="00AF5213"/>
    <w:rsid w:val="00B10752"/>
    <w:rsid w:val="00B117F0"/>
    <w:rsid w:val="00B13245"/>
    <w:rsid w:val="00B144F8"/>
    <w:rsid w:val="00B1662A"/>
    <w:rsid w:val="00B17D75"/>
    <w:rsid w:val="00B2056C"/>
    <w:rsid w:val="00B32144"/>
    <w:rsid w:val="00B35EBC"/>
    <w:rsid w:val="00B462B5"/>
    <w:rsid w:val="00B46E56"/>
    <w:rsid w:val="00B47641"/>
    <w:rsid w:val="00B52977"/>
    <w:rsid w:val="00B56021"/>
    <w:rsid w:val="00B566DB"/>
    <w:rsid w:val="00B619DD"/>
    <w:rsid w:val="00B637F3"/>
    <w:rsid w:val="00B74E26"/>
    <w:rsid w:val="00B86015"/>
    <w:rsid w:val="00B862DA"/>
    <w:rsid w:val="00B9064A"/>
    <w:rsid w:val="00B9570A"/>
    <w:rsid w:val="00BA08A6"/>
    <w:rsid w:val="00BA1D9E"/>
    <w:rsid w:val="00BA2698"/>
    <w:rsid w:val="00BA26B2"/>
    <w:rsid w:val="00BA327C"/>
    <w:rsid w:val="00BA46AA"/>
    <w:rsid w:val="00BA5CA2"/>
    <w:rsid w:val="00BB108E"/>
    <w:rsid w:val="00BB3EE1"/>
    <w:rsid w:val="00BB7071"/>
    <w:rsid w:val="00BB7D33"/>
    <w:rsid w:val="00BC64EF"/>
    <w:rsid w:val="00BD3757"/>
    <w:rsid w:val="00BE192E"/>
    <w:rsid w:val="00BE2984"/>
    <w:rsid w:val="00BE39C8"/>
    <w:rsid w:val="00BE3BE6"/>
    <w:rsid w:val="00BF41A8"/>
    <w:rsid w:val="00BF6CDD"/>
    <w:rsid w:val="00C232E7"/>
    <w:rsid w:val="00C250B1"/>
    <w:rsid w:val="00C26C20"/>
    <w:rsid w:val="00C42B79"/>
    <w:rsid w:val="00C45EED"/>
    <w:rsid w:val="00C5080C"/>
    <w:rsid w:val="00C64E11"/>
    <w:rsid w:val="00C66D01"/>
    <w:rsid w:val="00C676BA"/>
    <w:rsid w:val="00C67DDE"/>
    <w:rsid w:val="00C71D69"/>
    <w:rsid w:val="00C73030"/>
    <w:rsid w:val="00C852B6"/>
    <w:rsid w:val="00C86411"/>
    <w:rsid w:val="00C86E2F"/>
    <w:rsid w:val="00CA7129"/>
    <w:rsid w:val="00CC204C"/>
    <w:rsid w:val="00CD4585"/>
    <w:rsid w:val="00CE387F"/>
    <w:rsid w:val="00CE5EFB"/>
    <w:rsid w:val="00CF0321"/>
    <w:rsid w:val="00CF2C4A"/>
    <w:rsid w:val="00CF33D6"/>
    <w:rsid w:val="00D01808"/>
    <w:rsid w:val="00D0210E"/>
    <w:rsid w:val="00D24F19"/>
    <w:rsid w:val="00D26745"/>
    <w:rsid w:val="00D5259E"/>
    <w:rsid w:val="00D66514"/>
    <w:rsid w:val="00D66851"/>
    <w:rsid w:val="00D722A9"/>
    <w:rsid w:val="00D72A9F"/>
    <w:rsid w:val="00D86D10"/>
    <w:rsid w:val="00D87297"/>
    <w:rsid w:val="00D91314"/>
    <w:rsid w:val="00D91709"/>
    <w:rsid w:val="00DA5846"/>
    <w:rsid w:val="00DD44ED"/>
    <w:rsid w:val="00DE0687"/>
    <w:rsid w:val="00DE384C"/>
    <w:rsid w:val="00DF3447"/>
    <w:rsid w:val="00E11373"/>
    <w:rsid w:val="00E138B3"/>
    <w:rsid w:val="00E15FA1"/>
    <w:rsid w:val="00E20A2E"/>
    <w:rsid w:val="00E26DB7"/>
    <w:rsid w:val="00E342FB"/>
    <w:rsid w:val="00E36F95"/>
    <w:rsid w:val="00E3794B"/>
    <w:rsid w:val="00E37D1A"/>
    <w:rsid w:val="00E40C55"/>
    <w:rsid w:val="00E437ED"/>
    <w:rsid w:val="00E52E6A"/>
    <w:rsid w:val="00E5547E"/>
    <w:rsid w:val="00E76CD1"/>
    <w:rsid w:val="00E8215F"/>
    <w:rsid w:val="00E83452"/>
    <w:rsid w:val="00E90000"/>
    <w:rsid w:val="00EA01D8"/>
    <w:rsid w:val="00EA1664"/>
    <w:rsid w:val="00EA1D89"/>
    <w:rsid w:val="00EA5019"/>
    <w:rsid w:val="00EA5D97"/>
    <w:rsid w:val="00EA6726"/>
    <w:rsid w:val="00EB075D"/>
    <w:rsid w:val="00EB6E22"/>
    <w:rsid w:val="00EC1352"/>
    <w:rsid w:val="00EC307D"/>
    <w:rsid w:val="00EC43DE"/>
    <w:rsid w:val="00ED0A60"/>
    <w:rsid w:val="00ED4A3B"/>
    <w:rsid w:val="00EE50ED"/>
    <w:rsid w:val="00EE5A77"/>
    <w:rsid w:val="00EF4BD8"/>
    <w:rsid w:val="00EF6C3B"/>
    <w:rsid w:val="00F005FD"/>
    <w:rsid w:val="00F053AF"/>
    <w:rsid w:val="00F206B3"/>
    <w:rsid w:val="00F226C2"/>
    <w:rsid w:val="00F27962"/>
    <w:rsid w:val="00F30E4F"/>
    <w:rsid w:val="00F327EA"/>
    <w:rsid w:val="00F340E9"/>
    <w:rsid w:val="00F3571B"/>
    <w:rsid w:val="00F36E33"/>
    <w:rsid w:val="00F407B3"/>
    <w:rsid w:val="00F41805"/>
    <w:rsid w:val="00F42BE3"/>
    <w:rsid w:val="00F43F8B"/>
    <w:rsid w:val="00F5384E"/>
    <w:rsid w:val="00F70680"/>
    <w:rsid w:val="00F72627"/>
    <w:rsid w:val="00F72C59"/>
    <w:rsid w:val="00F7301C"/>
    <w:rsid w:val="00F74670"/>
    <w:rsid w:val="00F756F0"/>
    <w:rsid w:val="00F76E80"/>
    <w:rsid w:val="00F80E8D"/>
    <w:rsid w:val="00F845E7"/>
    <w:rsid w:val="00F86DDC"/>
    <w:rsid w:val="00F92A40"/>
    <w:rsid w:val="00FA462E"/>
    <w:rsid w:val="00FA6EC2"/>
    <w:rsid w:val="00FA782A"/>
    <w:rsid w:val="00FB1894"/>
    <w:rsid w:val="00FB4F39"/>
    <w:rsid w:val="00FB50E6"/>
    <w:rsid w:val="00FC00F3"/>
    <w:rsid w:val="00FC0397"/>
    <w:rsid w:val="00FC355B"/>
    <w:rsid w:val="00FC4E80"/>
    <w:rsid w:val="00FD4862"/>
    <w:rsid w:val="00FD77AE"/>
    <w:rsid w:val="00FE33DB"/>
    <w:rsid w:val="00FE5569"/>
    <w:rsid w:val="00FF6173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3339-F09F-43C9-9896-5F681575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3</cp:revision>
  <cp:lastPrinted>2021-09-07T07:35:00Z</cp:lastPrinted>
  <dcterms:created xsi:type="dcterms:W3CDTF">2021-09-07T07:34:00Z</dcterms:created>
  <dcterms:modified xsi:type="dcterms:W3CDTF">2021-09-07T07:34:00Z</dcterms:modified>
</cp:coreProperties>
</file>