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8C" w:rsidRPr="00090987" w:rsidRDefault="00DC4B8C" w:rsidP="00DC4B8C">
      <w:pPr>
        <w:shd w:val="clear" w:color="auto" w:fill="FFFEFF"/>
        <w:spacing w:line="276" w:lineRule="auto"/>
        <w:jc w:val="center"/>
        <w:rPr>
          <w:rFonts w:asciiTheme="minorHAnsi" w:hAnsiTheme="minorHAnsi" w:cstheme="minorHAnsi"/>
          <w:b/>
          <w:caps/>
          <w:color w:val="000000" w:themeColor="text1"/>
          <w:w w:val="150"/>
          <w:sz w:val="22"/>
          <w:szCs w:val="22"/>
        </w:rPr>
      </w:pPr>
      <w:r w:rsidRPr="00090987">
        <w:rPr>
          <w:rFonts w:asciiTheme="minorHAnsi" w:hAnsiTheme="minorHAnsi" w:cstheme="minorHAnsi"/>
          <w:b/>
          <w:caps/>
          <w:color w:val="000000" w:themeColor="text1"/>
          <w:w w:val="150"/>
          <w:sz w:val="22"/>
          <w:szCs w:val="22"/>
        </w:rPr>
        <w:t>постановление</w:t>
      </w:r>
    </w:p>
    <w:p w:rsidR="009831FA" w:rsidRPr="00090987" w:rsidRDefault="009831FA" w:rsidP="00DC4B8C">
      <w:pPr>
        <w:shd w:val="clear" w:color="auto" w:fill="FFFEFF"/>
        <w:spacing w:line="276" w:lineRule="auto"/>
        <w:jc w:val="center"/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  <w:r w:rsidRPr="00090987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>Президиум</w:t>
      </w:r>
      <w:r w:rsidR="00DC4B8C" w:rsidRPr="00090987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>а</w:t>
      </w:r>
      <w:r w:rsidRPr="00090987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 Союза промышленников и предпринимателей</w:t>
      </w:r>
      <w:r w:rsidR="00AE3FED" w:rsidRPr="00090987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 </w:t>
      </w:r>
      <w:r w:rsidRPr="00090987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Санкт-Петербурга </w:t>
      </w:r>
    </w:p>
    <w:tbl>
      <w:tblPr>
        <w:tblW w:w="4994" w:type="pct"/>
        <w:tblLook w:val="0000"/>
      </w:tblPr>
      <w:tblGrid>
        <w:gridCol w:w="6412"/>
        <w:gridCol w:w="4257"/>
      </w:tblGrid>
      <w:tr w:rsidR="008E60D3" w:rsidRPr="00090987" w:rsidTr="00DE2D2B">
        <w:trPr>
          <w:trHeight w:val="514"/>
        </w:trPr>
        <w:tc>
          <w:tcPr>
            <w:tcW w:w="3005" w:type="pct"/>
            <w:tcBorders>
              <w:bottom w:val="thinThickSmallGap" w:sz="24" w:space="0" w:color="auto"/>
            </w:tcBorders>
            <w:shd w:val="clear" w:color="auto" w:fill="FFFFFF"/>
          </w:tcPr>
          <w:p w:rsidR="00212136" w:rsidRPr="00090987" w:rsidRDefault="00212136" w:rsidP="00DC4B8C">
            <w:pPr>
              <w:numPr>
                <w:ilvl w:val="12"/>
                <w:numId w:val="0"/>
              </w:numPr>
              <w:spacing w:before="240"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КВЦ «ЭКСПОФОРУМ», зал Н</w:t>
            </w:r>
            <w:r w:rsidR="005E77FE"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1. 2</w:t>
            </w:r>
          </w:p>
          <w:p w:rsidR="00F173F9" w:rsidRPr="00090987" w:rsidRDefault="009C3F66" w:rsidP="00DC4B8C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Санкт-Петербург</w:t>
            </w:r>
            <w:r w:rsid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, </w:t>
            </w:r>
            <w:r w:rsidR="00212136"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Петербургское шоссе, 64/1</w:t>
            </w:r>
          </w:p>
        </w:tc>
        <w:tc>
          <w:tcPr>
            <w:tcW w:w="1995" w:type="pct"/>
            <w:tcBorders>
              <w:bottom w:val="thinThickSmallGap" w:sz="24" w:space="0" w:color="auto"/>
            </w:tcBorders>
            <w:shd w:val="clear" w:color="auto" w:fill="FFFFFF"/>
          </w:tcPr>
          <w:p w:rsidR="00F173F9" w:rsidRPr="00090987" w:rsidRDefault="00275891" w:rsidP="00275891">
            <w:pPr>
              <w:numPr>
                <w:ilvl w:val="12"/>
                <w:numId w:val="0"/>
              </w:numPr>
              <w:shd w:val="clear" w:color="auto" w:fill="FFFEFF"/>
              <w:spacing w:before="240" w:line="276" w:lineRule="auto"/>
              <w:ind w:hanging="283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20 сентября</w:t>
            </w:r>
            <w:r w:rsidR="00750A86"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201</w:t>
            </w:r>
            <w:r w:rsidR="001248C9"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7</w:t>
            </w:r>
            <w:r w:rsidR="0091061C"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750A86"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года</w:t>
            </w:r>
            <w:r w:rsidR="00750A86"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br/>
            </w:r>
            <w:r w:rsidR="005E77FE"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1</w:t>
            </w:r>
            <w:r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4</w:t>
            </w:r>
            <w:r w:rsidR="00212136"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-</w:t>
            </w:r>
            <w:r w:rsidR="00597427"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0</w:t>
            </w:r>
            <w:r w:rsidR="00212136" w:rsidRP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0</w:t>
            </w:r>
            <w:r w:rsidR="0009098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- 16-30</w:t>
            </w:r>
          </w:p>
        </w:tc>
      </w:tr>
      <w:tr w:rsidR="008E60D3" w:rsidRPr="00090987" w:rsidTr="00DE2D2B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275891" w:rsidRPr="00090987" w:rsidRDefault="00275891" w:rsidP="00090987">
            <w:pPr>
              <w:pStyle w:val="aa"/>
              <w:ind w:left="0" w:right="-3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173F9" w:rsidRPr="00090987" w:rsidRDefault="00275891" w:rsidP="00090987">
            <w:pPr>
              <w:pStyle w:val="aa"/>
              <w:ind w:left="0" w:right="-3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0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 создании научно-технического задела в отраслях экономического развития Санкт-Петербурга</w:t>
            </w:r>
            <w:r w:rsidR="00090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090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на основе инноваций и использования цифровых технологий </w:t>
            </w:r>
          </w:p>
          <w:p w:rsidR="00275891" w:rsidRPr="00090987" w:rsidRDefault="00275891" w:rsidP="00090987">
            <w:pPr>
              <w:pStyle w:val="aa"/>
              <w:ind w:left="0" w:right="-3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E20732" w:rsidRPr="00090987" w:rsidTr="00DE2D2B">
        <w:trPr>
          <w:trHeight w:val="853"/>
        </w:trPr>
        <w:tc>
          <w:tcPr>
            <w:tcW w:w="5000" w:type="pct"/>
            <w:gridSpan w:val="2"/>
          </w:tcPr>
          <w:p w:rsidR="00337114" w:rsidRPr="00090987" w:rsidRDefault="002D178A" w:rsidP="00090987">
            <w:pPr>
              <w:pStyle w:val="ab"/>
              <w:spacing w:line="276" w:lineRule="auto"/>
              <w:ind w:firstLine="426"/>
              <w:jc w:val="both"/>
              <w:rPr>
                <w:rFonts w:asciiTheme="minorHAnsi" w:hAnsiTheme="minorHAnsi"/>
                <w:color w:val="000000"/>
              </w:rPr>
            </w:pPr>
            <w:proofErr w:type="gramStart"/>
            <w:r w:rsidRPr="00090987">
              <w:rPr>
                <w:rFonts w:asciiTheme="minorHAnsi" w:hAnsiTheme="minorHAnsi"/>
              </w:rPr>
              <w:t>Заслушав и обсудив доклад</w:t>
            </w:r>
            <w:r w:rsidR="00FA17B7" w:rsidRPr="00090987">
              <w:rPr>
                <w:rFonts w:asciiTheme="minorHAnsi" w:hAnsiTheme="minorHAnsi"/>
              </w:rPr>
              <w:t>ы</w:t>
            </w:r>
            <w:r w:rsidRPr="00090987">
              <w:rPr>
                <w:rFonts w:asciiTheme="minorHAnsi" w:hAnsiTheme="minorHAnsi"/>
              </w:rPr>
              <w:t xml:space="preserve"> </w:t>
            </w:r>
            <w:r w:rsidR="00275891" w:rsidRPr="00090987">
              <w:rPr>
                <w:rFonts w:cstheme="minorHAnsi"/>
              </w:rPr>
              <w:t>вице-президента ОО СПП СПб, президента Совета ректоров Санкт-Петербурга</w:t>
            </w:r>
            <w:r w:rsidR="00090987" w:rsidRPr="00090987">
              <w:rPr>
                <w:rFonts w:cstheme="minorHAnsi"/>
              </w:rPr>
              <w:t xml:space="preserve"> и Ленинградской области</w:t>
            </w:r>
            <w:r w:rsidR="00275891" w:rsidRPr="00090987">
              <w:rPr>
                <w:rFonts w:cstheme="minorHAnsi"/>
              </w:rPr>
              <w:t>, ректора Санкт-Петербургского государственного университета информационных технологий, механики и оптики</w:t>
            </w:r>
            <w:r w:rsidR="004B1A96" w:rsidRPr="00090987">
              <w:rPr>
                <w:rFonts w:asciiTheme="minorHAnsi" w:hAnsiTheme="minorHAnsi"/>
              </w:rPr>
              <w:t xml:space="preserve"> </w:t>
            </w:r>
            <w:r w:rsidR="00275891" w:rsidRPr="00090987">
              <w:rPr>
                <w:rFonts w:cstheme="minorHAnsi"/>
                <w:bCs/>
              </w:rPr>
              <w:t xml:space="preserve">Васильева </w:t>
            </w:r>
            <w:r w:rsidR="00090987" w:rsidRPr="00090987">
              <w:rPr>
                <w:rFonts w:asciiTheme="minorHAnsi" w:hAnsiTheme="minorHAnsi"/>
              </w:rPr>
              <w:t>В.Н.</w:t>
            </w:r>
            <w:r w:rsidR="00090987">
              <w:rPr>
                <w:rFonts w:asciiTheme="minorHAnsi" w:hAnsiTheme="minorHAnsi"/>
              </w:rPr>
              <w:t xml:space="preserve"> </w:t>
            </w:r>
            <w:r w:rsidR="00275891" w:rsidRPr="00090987">
              <w:rPr>
                <w:rFonts w:cstheme="minorHAnsi"/>
                <w:bCs/>
              </w:rPr>
              <w:t xml:space="preserve">и </w:t>
            </w:r>
            <w:r w:rsidR="00275891" w:rsidRPr="00090987">
              <w:rPr>
                <w:rFonts w:asciiTheme="minorHAnsi" w:hAnsiTheme="minorHAnsi" w:cstheme="minorHAnsi"/>
              </w:rPr>
              <w:t>проректора по перспективным проектам Санкт-Петербургского политехнического университета Петра Великого</w:t>
            </w:r>
            <w:r w:rsidR="00275891" w:rsidRPr="00090987">
              <w:rPr>
                <w:rFonts w:asciiTheme="minorHAnsi" w:hAnsiTheme="minorHAnsi"/>
              </w:rPr>
              <w:t xml:space="preserve"> Боровкова</w:t>
            </w:r>
            <w:r w:rsidR="00090987" w:rsidRPr="00090987">
              <w:rPr>
                <w:rFonts w:asciiTheme="minorHAnsi" w:hAnsiTheme="minorHAnsi"/>
              </w:rPr>
              <w:t xml:space="preserve"> А.И.</w:t>
            </w:r>
            <w:r w:rsidR="00275891" w:rsidRPr="00090987">
              <w:rPr>
                <w:rFonts w:asciiTheme="minorHAnsi" w:hAnsiTheme="minorHAnsi"/>
              </w:rPr>
              <w:t xml:space="preserve">, </w:t>
            </w:r>
            <w:r w:rsidR="004B1A96" w:rsidRPr="00090987">
              <w:rPr>
                <w:rFonts w:asciiTheme="minorHAnsi" w:hAnsiTheme="minorHAnsi"/>
              </w:rPr>
              <w:t xml:space="preserve">участники </w:t>
            </w:r>
            <w:r w:rsidR="00FD221E" w:rsidRPr="00090987">
              <w:rPr>
                <w:rFonts w:asciiTheme="minorHAnsi" w:hAnsiTheme="minorHAnsi"/>
              </w:rPr>
              <w:t>заседания</w:t>
            </w:r>
            <w:r w:rsidR="00FA17B7" w:rsidRPr="00090987">
              <w:rPr>
                <w:rFonts w:asciiTheme="minorHAnsi" w:hAnsiTheme="minorHAnsi"/>
              </w:rPr>
              <w:t xml:space="preserve"> </w:t>
            </w:r>
            <w:r w:rsidRPr="00090987">
              <w:rPr>
                <w:rFonts w:asciiTheme="minorHAnsi" w:hAnsiTheme="minorHAnsi"/>
              </w:rPr>
              <w:t>Президиум</w:t>
            </w:r>
            <w:r w:rsidR="004B1A96" w:rsidRPr="00090987">
              <w:rPr>
                <w:rFonts w:asciiTheme="minorHAnsi" w:hAnsiTheme="minorHAnsi"/>
              </w:rPr>
              <w:t>а</w:t>
            </w:r>
            <w:r w:rsidRPr="00090987">
              <w:rPr>
                <w:rFonts w:asciiTheme="minorHAnsi" w:hAnsiTheme="minorHAnsi"/>
              </w:rPr>
              <w:t xml:space="preserve"> отмеча</w:t>
            </w:r>
            <w:r w:rsidR="00A84C93" w:rsidRPr="00090987">
              <w:rPr>
                <w:rFonts w:asciiTheme="minorHAnsi" w:hAnsiTheme="minorHAnsi"/>
              </w:rPr>
              <w:t>ю</w:t>
            </w:r>
            <w:r w:rsidRPr="00090987">
              <w:rPr>
                <w:rFonts w:asciiTheme="minorHAnsi" w:hAnsiTheme="minorHAnsi"/>
              </w:rPr>
              <w:t>т, что</w:t>
            </w:r>
            <w:r w:rsidR="00144C6F" w:rsidRPr="00090987">
              <w:rPr>
                <w:rFonts w:asciiTheme="minorHAnsi" w:hAnsiTheme="minorHAnsi"/>
                <w:color w:val="000000"/>
              </w:rPr>
              <w:t xml:space="preserve"> </w:t>
            </w:r>
            <w:r w:rsidR="004B1A96" w:rsidRPr="00090987">
              <w:rPr>
                <w:rFonts w:asciiTheme="minorHAnsi" w:hAnsiTheme="minorHAnsi"/>
                <w:color w:val="000000"/>
              </w:rPr>
              <w:t>одной из</w:t>
            </w:r>
            <w:r w:rsidR="006A7F60" w:rsidRPr="00090987">
              <w:rPr>
                <w:rFonts w:asciiTheme="minorHAnsi" w:hAnsiTheme="minorHAnsi"/>
                <w:color w:val="000000"/>
              </w:rPr>
              <w:t xml:space="preserve"> важн</w:t>
            </w:r>
            <w:r w:rsidR="004B1A96" w:rsidRPr="00090987">
              <w:rPr>
                <w:rFonts w:asciiTheme="minorHAnsi" w:hAnsiTheme="minorHAnsi"/>
                <w:color w:val="000000"/>
              </w:rPr>
              <w:t>ейших</w:t>
            </w:r>
            <w:r w:rsidR="006A7F60" w:rsidRPr="00090987">
              <w:rPr>
                <w:rFonts w:asciiTheme="minorHAnsi" w:hAnsiTheme="minorHAnsi"/>
                <w:color w:val="000000"/>
              </w:rPr>
              <w:t xml:space="preserve"> </w:t>
            </w:r>
            <w:r w:rsidR="0076574B" w:rsidRPr="00090987">
              <w:rPr>
                <w:rFonts w:asciiTheme="minorHAnsi" w:hAnsiTheme="minorHAnsi"/>
                <w:color w:val="000000"/>
              </w:rPr>
              <w:t xml:space="preserve">социально-экономических </w:t>
            </w:r>
            <w:r w:rsidR="006074D6" w:rsidRPr="00090987">
              <w:rPr>
                <w:rFonts w:asciiTheme="minorHAnsi" w:hAnsiTheme="minorHAnsi"/>
                <w:color w:val="000000"/>
              </w:rPr>
              <w:t xml:space="preserve">задач </w:t>
            </w:r>
            <w:r w:rsidR="00144C6F" w:rsidRPr="00090987">
              <w:rPr>
                <w:rFonts w:asciiTheme="minorHAnsi" w:hAnsiTheme="minorHAnsi"/>
                <w:color w:val="000000"/>
              </w:rPr>
              <w:t xml:space="preserve">в настоящее время </w:t>
            </w:r>
            <w:r w:rsidR="004B1A96" w:rsidRPr="00090987">
              <w:rPr>
                <w:rFonts w:asciiTheme="minorHAnsi" w:hAnsiTheme="minorHAnsi"/>
                <w:color w:val="000000"/>
              </w:rPr>
              <w:t>является</w:t>
            </w:r>
            <w:r w:rsidR="00144C6F" w:rsidRPr="00090987">
              <w:rPr>
                <w:rFonts w:asciiTheme="minorHAnsi" w:hAnsiTheme="minorHAnsi"/>
                <w:color w:val="000000"/>
              </w:rPr>
              <w:t xml:space="preserve"> </w:t>
            </w:r>
            <w:r w:rsidR="00275891" w:rsidRPr="00090987">
              <w:rPr>
                <w:rFonts w:asciiTheme="minorHAnsi" w:hAnsiTheme="minorHAnsi"/>
                <w:color w:val="000000"/>
              </w:rPr>
              <w:t>активизация инновационного процесса во всех сферах городской</w:t>
            </w:r>
            <w:proofErr w:type="gramEnd"/>
            <w:r w:rsidR="00275891" w:rsidRPr="00090987">
              <w:rPr>
                <w:rFonts w:asciiTheme="minorHAnsi" w:hAnsiTheme="minorHAnsi"/>
                <w:color w:val="000000"/>
              </w:rPr>
              <w:t xml:space="preserve"> </w:t>
            </w:r>
            <w:proofErr w:type="gramStart"/>
            <w:r w:rsidR="00275891" w:rsidRPr="00090987">
              <w:rPr>
                <w:rFonts w:asciiTheme="minorHAnsi" w:hAnsiTheme="minorHAnsi"/>
                <w:color w:val="000000"/>
              </w:rPr>
              <w:t xml:space="preserve">экономики, эффективное использование </w:t>
            </w:r>
            <w:r w:rsidR="00DF2F45" w:rsidRPr="00090987">
              <w:rPr>
                <w:rFonts w:asciiTheme="minorHAnsi" w:hAnsiTheme="minorHAnsi"/>
                <w:color w:val="000000"/>
              </w:rPr>
              <w:t xml:space="preserve">новаторских идей, </w:t>
            </w:r>
            <w:r w:rsidR="00C660C6" w:rsidRPr="00090987">
              <w:rPr>
                <w:rFonts w:asciiTheme="minorHAnsi" w:hAnsiTheme="minorHAnsi"/>
                <w:color w:val="000000"/>
              </w:rPr>
              <w:t xml:space="preserve">улучшение профессионального образования, активное внедрение </w:t>
            </w:r>
            <w:r w:rsidR="00275891" w:rsidRPr="00090987">
              <w:rPr>
                <w:rFonts w:asciiTheme="minorHAnsi" w:hAnsiTheme="minorHAnsi"/>
                <w:color w:val="000000"/>
              </w:rPr>
              <w:t xml:space="preserve">имеющихся научных и конструкторских разработок в промышленном производстве </w:t>
            </w:r>
            <w:r w:rsidR="00C660C6" w:rsidRPr="00090987">
              <w:rPr>
                <w:rFonts w:asciiTheme="minorHAnsi" w:hAnsiTheme="minorHAnsi"/>
                <w:color w:val="000000"/>
              </w:rPr>
              <w:t xml:space="preserve">в целях </w:t>
            </w:r>
            <w:r w:rsidR="00DF2F45" w:rsidRPr="00090987">
              <w:rPr>
                <w:rFonts w:asciiTheme="minorHAnsi" w:hAnsiTheme="minorHAnsi"/>
                <w:color w:val="000000"/>
              </w:rPr>
              <w:t xml:space="preserve">ускорения инновационного развития </w:t>
            </w:r>
            <w:r w:rsidR="00C660C6" w:rsidRPr="00090987">
              <w:rPr>
                <w:rFonts w:asciiTheme="minorHAnsi" w:hAnsiTheme="minorHAnsi"/>
                <w:color w:val="000000"/>
              </w:rPr>
              <w:t>экономики Санкт-Петербурга</w:t>
            </w:r>
            <w:r w:rsidR="00275891" w:rsidRPr="00090987">
              <w:rPr>
                <w:rFonts w:asciiTheme="minorHAnsi" w:hAnsiTheme="minorHAnsi"/>
                <w:color w:val="000000"/>
              </w:rPr>
              <w:t>.</w:t>
            </w:r>
            <w:proofErr w:type="gramEnd"/>
          </w:p>
          <w:p w:rsidR="00A40890" w:rsidRPr="00090987" w:rsidRDefault="00A40890" w:rsidP="00090987">
            <w:pPr>
              <w:shd w:val="clear" w:color="auto" w:fill="FFFFFF"/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Санкт-Петербург, сохран</w:t>
            </w:r>
            <w:r w:rsidR="00286DB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яя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исторически сложившуюся отраслевую структуру, практически не связанную с экспортом сырья, и высокий научно-техн</w:t>
            </w:r>
            <w:r w:rsidR="00DF2F45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ический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потенциал, является </w:t>
            </w:r>
            <w:r w:rsidR="00263701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одним из центров 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для генерации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новаций и 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создания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высокотехнологичных производств мирового уровня, а 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его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географическое положение создает 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хорошую основу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для интернационализации инновационной деятельности. 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Для многих направлений в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есь цикл 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от идеи до в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недрения инноваций в серийное производство может </w:t>
            </w:r>
            <w:r w:rsidR="00263701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быть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осуществл</w:t>
            </w:r>
            <w:r w:rsidR="00263701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ен</w:t>
            </w:r>
            <w:r w:rsidR="00286DB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в </w:t>
            </w:r>
            <w:r w:rsidR="00C660C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Санкт-Петербурге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что </w:t>
            </w:r>
            <w:r w:rsidR="00C660C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полностью отвечает мировому тренду к существенному повышению </w:t>
            </w:r>
            <w:r w:rsidR="00286DB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роли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экономики знаний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и 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активно</w:t>
            </w:r>
            <w:r w:rsidR="00C660C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му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формировани</w:t>
            </w:r>
            <w:r w:rsidR="00C660C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ю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производств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шестого 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технологического уклада.</w:t>
            </w:r>
          </w:p>
          <w:p w:rsidR="001101AF" w:rsidRPr="00090987" w:rsidRDefault="001101AF" w:rsidP="00090987">
            <w:pPr>
              <w:shd w:val="clear" w:color="auto" w:fill="FFFFFF"/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В Санкт-Петербурге сосредоточено более 10</w:t>
            </w:r>
            <w:r w:rsid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% научного потенциала страны</w:t>
            </w:r>
            <w:r w:rsidR="00263701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263701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В городе действуют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свыше 350 научных организаций, в том числе более 60 организаций академи</w:t>
            </w:r>
            <w:r w:rsidR="00E70F14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ческой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наук</w:t>
            </w:r>
            <w:r w:rsidR="00E70F14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и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, более 250 организаций, занимающихся научными исследованиями и разработками, 12 государственных научных центров</w:t>
            </w:r>
            <w:r w:rsidR="00263701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около 100 вузов, в том числе 5 </w:t>
            </w:r>
            <w:r w:rsidR="003B1AFB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националь</w:t>
            </w:r>
            <w:r w:rsidR="00263701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ных исследовательских университетов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proofErr w:type="gramEnd"/>
          </w:p>
          <w:p w:rsidR="00E70F14" w:rsidRPr="00090987" w:rsidRDefault="00E70F14" w:rsidP="00090987">
            <w:pPr>
              <w:shd w:val="clear" w:color="auto" w:fill="FFFFFF"/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В Санкт-Петербурге осуществляют деятельность более 50 организаций инновационной инфраструктуры, в том числе 8 </w:t>
            </w:r>
            <w:proofErr w:type="spellStart"/>
            <w:proofErr w:type="gramStart"/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бизнес-инкубаторов</w:t>
            </w:r>
            <w:proofErr w:type="spellEnd"/>
            <w:proofErr w:type="gramEnd"/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8 технопарков, 8 центров коллективного пользования, 5 инжиниринговых центров, 6 венчурных и инвестиционных фондов, а также представлены федеральные институты развития. </w:t>
            </w:r>
          </w:p>
          <w:p w:rsidR="00E70F14" w:rsidRPr="00090987" w:rsidRDefault="00263701" w:rsidP="00090987">
            <w:pPr>
              <w:shd w:val="clear" w:color="auto" w:fill="FFFFFF"/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Важным элементом</w:t>
            </w:r>
            <w:r w:rsidR="00E70F14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инновационной инфраструктуры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города стал </w:t>
            </w:r>
            <w:r w:rsidR="00E70F14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«Технопарк Санкт-Петербурга», на базе которого функционирует бизнес-инкубатор «</w:t>
            </w:r>
            <w:proofErr w:type="spellStart"/>
            <w:r w:rsidR="00E70F14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Ингрия</w:t>
            </w:r>
            <w:proofErr w:type="spellEnd"/>
            <w:r w:rsidR="00E70F14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», Центр кластерного развития, Центр </w:t>
            </w:r>
            <w:proofErr w:type="spellStart"/>
            <w:r w:rsidR="00E70F14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прототипирования</w:t>
            </w:r>
            <w:proofErr w:type="spellEnd"/>
            <w:r w:rsidR="00E70F14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и межотраслевой Региональный инжиниринговый центр в области </w:t>
            </w:r>
            <w:proofErr w:type="spellStart"/>
            <w:r w:rsidR="00E70F14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микрореакторного</w:t>
            </w:r>
            <w:proofErr w:type="spellEnd"/>
            <w:r w:rsidR="00E70F14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синтеза активных фармацевтических субстанций. </w:t>
            </w:r>
          </w:p>
          <w:p w:rsidR="000A2C56" w:rsidRPr="00090987" w:rsidRDefault="00A40890" w:rsidP="00090987">
            <w:pPr>
              <w:shd w:val="clear" w:color="auto" w:fill="FFFFFF"/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В 2016 году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Санкт-Петербург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был включен в ч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исло регионов, отобранных Агентством стратегических инициатив (АСИ) и Российской венчурной компанией (РВК), 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для разработки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региональной модели</w:t>
            </w:r>
            <w:r w:rsidR="000A2C56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Национальной технологической инициативы </w:t>
            </w: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(НТИ).</w:t>
            </w:r>
          </w:p>
          <w:p w:rsidR="00A40890" w:rsidRPr="00090987" w:rsidRDefault="002A5F07" w:rsidP="00090987">
            <w:pPr>
              <w:shd w:val="clear" w:color="auto" w:fill="FFFFFF"/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Важным шагом стало открытие на территории технопарка «</w:t>
            </w:r>
            <w:proofErr w:type="spellStart"/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Ленполиграфмаш</w:t>
            </w:r>
            <w:proofErr w:type="spellEnd"/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»  в ноябре 2016 года </w:t>
            </w:r>
            <w:r w:rsidR="00C36F67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в рамках форума «Технологическая революция» нового </w:t>
            </w:r>
            <w:proofErr w:type="spellStart"/>
            <w:r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к</w:t>
            </w:r>
            <w:r w:rsidR="00A40890" w:rsidRPr="00090987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оворкинг-центр</w:t>
            </w:r>
            <w:r w:rsidRPr="00090987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а</w:t>
            </w:r>
            <w:proofErr w:type="spellEnd"/>
            <w:r w:rsidR="00A40890" w:rsidRPr="00090987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«Точка кипения»</w:t>
            </w:r>
            <w:r w:rsidRPr="00090987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, </w:t>
            </w:r>
            <w:r w:rsidR="00C36F67" w:rsidRPr="00090987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ориентированного  </w:t>
            </w:r>
            <w:r w:rsidRPr="00090987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на </w:t>
            </w:r>
            <w:r w:rsidR="00C36F67" w:rsidRPr="00090987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решение задач </w:t>
            </w:r>
            <w:r w:rsidR="00A40890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Национальной технологической инициативы (НТИ)</w:t>
            </w:r>
            <w:r w:rsidR="00C36F67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="00A40890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C36F67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Здесь </w:t>
            </w:r>
            <w:r w:rsidR="00A40890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обсуждаются </w:t>
            </w:r>
            <w:r w:rsidR="00C36F67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перспективные идеи для бизнеса, </w:t>
            </w:r>
            <w:r w:rsidR="00A40890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лучшие практики образования, развити</w:t>
            </w:r>
            <w:r w:rsidR="00C36F67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е</w:t>
            </w:r>
            <w:r w:rsidR="00A40890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малого и среднего предпринимательства, </w:t>
            </w:r>
            <w:r w:rsidR="00C36F67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поддержка </w:t>
            </w:r>
            <w:r w:rsidR="00A40890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социального предпринимательства, региона</w:t>
            </w:r>
            <w:r w:rsidR="00C36F67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льные стратегические инициативы</w:t>
            </w:r>
            <w:r w:rsidR="00A40890" w:rsidRPr="00090987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  <w:p w:rsidR="003D0959" w:rsidRPr="00090987" w:rsidRDefault="00370880" w:rsidP="00090987">
            <w:pPr>
              <w:shd w:val="clear" w:color="auto" w:fill="FFFFFF"/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9098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Заслуживает внимания деятельность Инжинирингового центра компьютерного инжиниринга Санкт-Петербургского политехнического университета Петра Великого, который является </w:t>
            </w:r>
            <w:r w:rsidR="00C660C6" w:rsidRPr="0009098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российским </w:t>
            </w:r>
            <w:r w:rsidRPr="00090987">
              <w:rPr>
                <w:rFonts w:asciiTheme="minorHAnsi" w:hAnsiTheme="minorHAnsi"/>
                <w:color w:val="000000"/>
                <w:sz w:val="22"/>
                <w:szCs w:val="22"/>
              </w:rPr>
              <w:t>лидером в разработках оригинальных конструкций и продуктов</w:t>
            </w:r>
            <w:r w:rsidR="00263701" w:rsidRPr="0009098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09098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на основе передовых </w:t>
            </w:r>
            <w:r w:rsidRPr="00090987">
              <w:rPr>
                <w:rFonts w:asciiTheme="minorHAnsi" w:hAnsiTheme="minorHAnsi"/>
                <w:sz w:val="22"/>
                <w:szCs w:val="22"/>
              </w:rPr>
              <w:t>производственных технологий</w:t>
            </w:r>
            <w:r w:rsidR="00A83E0A" w:rsidRPr="00090987">
              <w:rPr>
                <w:rFonts w:asciiTheme="minorHAnsi" w:hAnsiTheme="minorHAnsi"/>
                <w:sz w:val="22"/>
                <w:szCs w:val="22"/>
              </w:rPr>
              <w:t>, в том числе</w:t>
            </w:r>
            <w:r w:rsidRPr="00090987">
              <w:rPr>
                <w:rFonts w:asciiTheme="minorHAnsi" w:hAnsiTheme="minorHAnsi"/>
                <w:sz w:val="22"/>
                <w:szCs w:val="22"/>
              </w:rPr>
              <w:t xml:space="preserve"> цифрового проектирования и моделирования, компьютерного и суперкомпьютерного инжиниринга, компьютерных технологий оптимизации и аддитивных технологий</w:t>
            </w:r>
            <w:r w:rsidR="00A83E0A" w:rsidRPr="00090987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</w:p>
          <w:p w:rsidR="00E70F14" w:rsidRPr="00090987" w:rsidRDefault="00E70F14" w:rsidP="00090987">
            <w:pPr>
              <w:shd w:val="clear" w:color="auto" w:fill="FFFFFF"/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0987">
              <w:rPr>
                <w:rFonts w:asciiTheme="minorHAnsi" w:hAnsiTheme="minorHAnsi"/>
                <w:sz w:val="22"/>
                <w:szCs w:val="22"/>
              </w:rPr>
              <w:t>Определены направления деятельности проектных офисов «Умный Санкт-Петербург» и «Фабрик</w:t>
            </w:r>
            <w:r w:rsidR="00426FC1" w:rsidRPr="00090987">
              <w:rPr>
                <w:rFonts w:asciiTheme="minorHAnsi" w:hAnsiTheme="minorHAnsi"/>
                <w:sz w:val="22"/>
                <w:szCs w:val="22"/>
              </w:rPr>
              <w:t>и</w:t>
            </w:r>
            <w:r w:rsidRPr="00090987">
              <w:rPr>
                <w:rFonts w:asciiTheme="minorHAnsi" w:hAnsiTheme="minorHAnsi"/>
                <w:sz w:val="22"/>
                <w:szCs w:val="22"/>
              </w:rPr>
              <w:t xml:space="preserve"> будущего», поддержанны</w:t>
            </w:r>
            <w:r w:rsidR="00263701" w:rsidRPr="00090987">
              <w:rPr>
                <w:rFonts w:asciiTheme="minorHAnsi" w:hAnsiTheme="minorHAnsi"/>
                <w:sz w:val="22"/>
                <w:szCs w:val="22"/>
              </w:rPr>
              <w:t>х</w:t>
            </w:r>
            <w:r w:rsidRPr="00090987">
              <w:rPr>
                <w:rFonts w:asciiTheme="minorHAnsi" w:hAnsiTheme="minorHAnsi"/>
                <w:sz w:val="22"/>
                <w:szCs w:val="22"/>
              </w:rPr>
              <w:t xml:space="preserve"> Губернатором Санкт-Петербурга.</w:t>
            </w:r>
          </w:p>
          <w:p w:rsidR="00A40890" w:rsidRPr="00090987" w:rsidRDefault="00A83E0A" w:rsidP="00090987">
            <w:pPr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090987">
              <w:rPr>
                <w:rFonts w:asciiTheme="minorHAnsi" w:hAnsiTheme="minorHAnsi" w:cs="Arial"/>
                <w:sz w:val="22"/>
                <w:szCs w:val="22"/>
              </w:rPr>
              <w:t xml:space="preserve">В рамках </w:t>
            </w:r>
            <w:r w:rsidR="00E70F14" w:rsidRPr="00090987">
              <w:rPr>
                <w:rFonts w:asciiTheme="minorHAnsi" w:hAnsiTheme="minorHAnsi" w:cs="Arial"/>
                <w:sz w:val="22"/>
                <w:szCs w:val="22"/>
              </w:rPr>
              <w:t>проводимой работы</w:t>
            </w:r>
            <w:r w:rsidRPr="00090987">
              <w:rPr>
                <w:rFonts w:asciiTheme="minorHAnsi" w:hAnsiTheme="minorHAnsi" w:cs="Arial"/>
                <w:sz w:val="22"/>
                <w:szCs w:val="22"/>
              </w:rPr>
              <w:t xml:space="preserve"> и во исполнение </w:t>
            </w:r>
            <w:r w:rsidR="00A40890" w:rsidRPr="00090987">
              <w:rPr>
                <w:rFonts w:asciiTheme="minorHAnsi" w:hAnsiTheme="minorHAnsi" w:cs="Arial"/>
                <w:sz w:val="22"/>
                <w:szCs w:val="22"/>
              </w:rPr>
              <w:t>поручени</w:t>
            </w:r>
            <w:r w:rsidRPr="00090987">
              <w:rPr>
                <w:rFonts w:asciiTheme="minorHAnsi" w:hAnsiTheme="minorHAnsi" w:cs="Arial"/>
                <w:sz w:val="22"/>
                <w:szCs w:val="22"/>
              </w:rPr>
              <w:t>я</w:t>
            </w:r>
            <w:r w:rsidR="00A40890" w:rsidRPr="00090987">
              <w:rPr>
                <w:rFonts w:asciiTheme="minorHAnsi" w:hAnsiTheme="minorHAnsi" w:cs="Arial"/>
                <w:sz w:val="22"/>
                <w:szCs w:val="22"/>
              </w:rPr>
              <w:t xml:space="preserve"> Президента Российской Федерации от 12.11.2012 № ПР-3028 о разработке субъектами Российской Федерации региональных программ внедрения композиционных материалов, конструкций и изделий из них </w:t>
            </w:r>
            <w:r w:rsidR="00E70F14" w:rsidRPr="00090987">
              <w:rPr>
                <w:rFonts w:asciiTheme="minorHAnsi" w:hAnsiTheme="minorHAnsi" w:cs="Arial"/>
                <w:sz w:val="22"/>
                <w:szCs w:val="22"/>
              </w:rPr>
              <w:t>осуществляется</w:t>
            </w:r>
            <w:r w:rsidRPr="00090987">
              <w:rPr>
                <w:rFonts w:asciiTheme="minorHAnsi" w:hAnsiTheme="minorHAnsi" w:cs="Arial"/>
                <w:sz w:val="22"/>
                <w:szCs w:val="22"/>
              </w:rPr>
              <w:t xml:space="preserve"> создани</w:t>
            </w:r>
            <w:r w:rsidR="00E70F14" w:rsidRPr="00090987">
              <w:rPr>
                <w:rFonts w:asciiTheme="minorHAnsi" w:hAnsiTheme="minorHAnsi" w:cs="Arial"/>
                <w:sz w:val="22"/>
                <w:szCs w:val="22"/>
              </w:rPr>
              <w:t>е</w:t>
            </w:r>
            <w:r w:rsidRPr="00090987">
              <w:rPr>
                <w:rFonts w:asciiTheme="minorHAnsi" w:hAnsiTheme="minorHAnsi" w:cs="Arial"/>
                <w:sz w:val="22"/>
                <w:szCs w:val="22"/>
              </w:rPr>
              <w:t xml:space="preserve"> «цифровой верфи» на базе АО «Средне-Невский судостроительный завод» с ориентацией на </w:t>
            </w:r>
            <w:r w:rsidR="00A40890" w:rsidRPr="00090987">
              <w:rPr>
                <w:rFonts w:asciiTheme="minorHAnsi" w:hAnsiTheme="minorHAnsi" w:cs="Arial"/>
                <w:sz w:val="22"/>
                <w:szCs w:val="22"/>
              </w:rPr>
              <w:t>строительств</w:t>
            </w:r>
            <w:r w:rsidRPr="00090987">
              <w:rPr>
                <w:rFonts w:asciiTheme="minorHAnsi" w:hAnsiTheme="minorHAnsi" w:cs="Arial"/>
                <w:sz w:val="22"/>
                <w:szCs w:val="22"/>
              </w:rPr>
              <w:t>о</w:t>
            </w:r>
            <w:r w:rsidR="00A40890" w:rsidRPr="00090987">
              <w:rPr>
                <w:rFonts w:asciiTheme="minorHAnsi" w:hAnsiTheme="minorHAnsi" w:cs="Arial"/>
                <w:sz w:val="22"/>
                <w:szCs w:val="22"/>
              </w:rPr>
              <w:t xml:space="preserve"> кораблей и судов нового поколения из стеклопластика с использованием новейших технологических достижений. </w:t>
            </w:r>
            <w:proofErr w:type="gramEnd"/>
          </w:p>
          <w:p w:rsidR="00E70F14" w:rsidRPr="00090987" w:rsidRDefault="00E70F14" w:rsidP="00090987">
            <w:pPr>
              <w:shd w:val="clear" w:color="auto" w:fill="FFFFFF"/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90987">
              <w:rPr>
                <w:rFonts w:asciiTheme="minorHAnsi" w:hAnsiTheme="minorHAnsi" w:cs="Arial"/>
                <w:sz w:val="22"/>
                <w:szCs w:val="22"/>
              </w:rPr>
              <w:t>На активизацию инновационного процесса направлена и государственная программа  «Развитие промышленности, инновационной деятельности и агропромышленного комплекса в Санкт-Петербурге» на 2015-2020 годы.</w:t>
            </w:r>
          </w:p>
          <w:p w:rsidR="00A07074" w:rsidRPr="00090987" w:rsidRDefault="00DB4227" w:rsidP="00090987">
            <w:pPr>
              <w:pStyle w:val="ab"/>
              <w:spacing w:before="240" w:line="276" w:lineRule="auto"/>
              <w:ind w:firstLine="426"/>
              <w:jc w:val="both"/>
              <w:rPr>
                <w:rFonts w:asciiTheme="minorHAnsi" w:hAnsiTheme="minorHAnsi" w:cs="Arial"/>
              </w:rPr>
            </w:pPr>
            <w:proofErr w:type="gramStart"/>
            <w:r w:rsidRPr="00090987">
              <w:rPr>
                <w:rFonts w:asciiTheme="minorHAnsi" w:hAnsiTheme="minorHAnsi"/>
              </w:rPr>
              <w:t xml:space="preserve">Вместе с тем, </w:t>
            </w:r>
            <w:r w:rsidR="00A07074" w:rsidRPr="00090987">
              <w:rPr>
                <w:rFonts w:asciiTheme="minorHAnsi" w:hAnsiTheme="minorHAnsi"/>
              </w:rPr>
              <w:t>решение комплексной задачи по качественному улучшению уровня производства и ускорению социально-экономического развития</w:t>
            </w:r>
            <w:r w:rsidR="001E71D1" w:rsidRPr="00090987">
              <w:rPr>
                <w:rFonts w:asciiTheme="minorHAnsi" w:hAnsiTheme="minorHAnsi"/>
              </w:rPr>
              <w:t>, определенн</w:t>
            </w:r>
            <w:r w:rsidR="00632EE4" w:rsidRPr="00090987">
              <w:rPr>
                <w:rFonts w:asciiTheme="minorHAnsi" w:hAnsiTheme="minorHAnsi"/>
              </w:rPr>
              <w:t>ой</w:t>
            </w:r>
            <w:r w:rsidR="001E71D1" w:rsidRPr="00090987">
              <w:rPr>
                <w:rFonts w:asciiTheme="minorHAnsi" w:hAnsiTheme="minorHAnsi"/>
              </w:rPr>
              <w:t xml:space="preserve"> в</w:t>
            </w:r>
            <w:r w:rsidR="001E71D1" w:rsidRPr="00090987">
              <w:t xml:space="preserve"> Указе Президента РФ «О долгосрочной государственной экономической политики» от 07.05.2012  № 596, </w:t>
            </w:r>
            <w:r w:rsidR="00A07074" w:rsidRPr="00090987">
              <w:rPr>
                <w:rFonts w:asciiTheme="minorHAnsi" w:hAnsiTheme="minorHAnsi"/>
              </w:rPr>
              <w:t>требу</w:t>
            </w:r>
            <w:r w:rsidR="00632EE4" w:rsidRPr="00090987">
              <w:rPr>
                <w:rFonts w:asciiTheme="minorHAnsi" w:hAnsiTheme="minorHAnsi"/>
              </w:rPr>
              <w:t>е</w:t>
            </w:r>
            <w:r w:rsidR="00A07074" w:rsidRPr="00090987">
              <w:rPr>
                <w:rFonts w:asciiTheme="minorHAnsi" w:hAnsiTheme="minorHAnsi"/>
              </w:rPr>
              <w:t xml:space="preserve">т мобилизации дополнительных ресурсов и эффективной координации </w:t>
            </w:r>
            <w:r w:rsidR="00632EE4" w:rsidRPr="00090987">
              <w:rPr>
                <w:rFonts w:asciiTheme="minorHAnsi" w:hAnsiTheme="minorHAnsi"/>
              </w:rPr>
              <w:t xml:space="preserve">действий </w:t>
            </w:r>
            <w:r w:rsidR="00A07074" w:rsidRPr="00090987">
              <w:rPr>
                <w:rFonts w:asciiTheme="minorHAnsi" w:hAnsiTheme="minorHAnsi"/>
              </w:rPr>
              <w:t>всех участников этого процесса.</w:t>
            </w:r>
            <w:proofErr w:type="gramEnd"/>
            <w:r w:rsidR="00A07074" w:rsidRPr="00090987">
              <w:rPr>
                <w:rFonts w:asciiTheme="minorHAnsi" w:hAnsiTheme="minorHAnsi"/>
              </w:rPr>
              <w:t xml:space="preserve"> </w:t>
            </w:r>
            <w:proofErr w:type="gramStart"/>
            <w:r w:rsidR="00A07074" w:rsidRPr="00090987">
              <w:rPr>
                <w:rFonts w:asciiTheme="minorHAnsi" w:hAnsiTheme="minorHAnsi"/>
              </w:rPr>
              <w:t xml:space="preserve">До настоящего времени при актуализации </w:t>
            </w:r>
            <w:r w:rsidR="00C37EC0" w:rsidRPr="00090987">
              <w:rPr>
                <w:rFonts w:asciiTheme="minorHAnsi" w:hAnsiTheme="minorHAnsi"/>
              </w:rPr>
              <w:t xml:space="preserve">Стратегии экономического и социального развития Санкт-Петербурга на период до 2030 года, утвержденной постановлением </w:t>
            </w:r>
            <w:r w:rsidR="00C660C6" w:rsidRPr="00090987">
              <w:rPr>
                <w:rFonts w:asciiTheme="minorHAnsi" w:hAnsiTheme="minorHAnsi"/>
              </w:rPr>
              <w:t>П</w:t>
            </w:r>
            <w:r w:rsidR="00C37EC0" w:rsidRPr="00090987">
              <w:rPr>
                <w:rFonts w:asciiTheme="minorHAnsi" w:hAnsiTheme="minorHAnsi"/>
              </w:rPr>
              <w:t xml:space="preserve">равительства Санкт-Петербурга от 13.05.2014 № 355, </w:t>
            </w:r>
            <w:r w:rsidR="00A07074" w:rsidRPr="00090987">
              <w:rPr>
                <w:rFonts w:asciiTheme="minorHAnsi" w:hAnsiTheme="minorHAnsi"/>
              </w:rPr>
              <w:t xml:space="preserve">недостаточно учитывается </w:t>
            </w:r>
            <w:r w:rsidR="00C37EC0" w:rsidRPr="00090987">
              <w:rPr>
                <w:rFonts w:asciiTheme="minorHAnsi" w:hAnsiTheme="minorHAnsi"/>
              </w:rPr>
              <w:t xml:space="preserve">вклад науки и промышленности города в </w:t>
            </w:r>
            <w:r w:rsidR="009E3B50" w:rsidRPr="00090987">
              <w:rPr>
                <w:rFonts w:asciiTheme="minorHAnsi" w:hAnsiTheme="minorHAnsi"/>
              </w:rPr>
              <w:t xml:space="preserve">увеличение бюджетных доходов, </w:t>
            </w:r>
            <w:r w:rsidR="00A83E0A" w:rsidRPr="00090987">
              <w:rPr>
                <w:rFonts w:asciiTheme="minorHAnsi" w:hAnsiTheme="minorHAnsi"/>
              </w:rPr>
              <w:t xml:space="preserve">усиление роли инновационной составляющей и экономики знаний в </w:t>
            </w:r>
            <w:r w:rsidR="00C37EC0" w:rsidRPr="00090987">
              <w:rPr>
                <w:rFonts w:asciiTheme="minorHAnsi" w:hAnsiTheme="minorHAnsi"/>
              </w:rPr>
              <w:t xml:space="preserve">повышение качества </w:t>
            </w:r>
            <w:r w:rsidR="009E3B50" w:rsidRPr="00090987">
              <w:rPr>
                <w:rFonts w:asciiTheme="minorHAnsi" w:hAnsiTheme="minorHAnsi"/>
              </w:rPr>
              <w:t>жизни населения</w:t>
            </w:r>
            <w:r w:rsidR="00A07074" w:rsidRPr="00090987">
              <w:rPr>
                <w:rFonts w:asciiTheme="minorHAnsi" w:hAnsiTheme="minorHAnsi"/>
              </w:rPr>
              <w:t>.</w:t>
            </w:r>
            <w:proofErr w:type="gramEnd"/>
            <w:r w:rsidR="00A07074" w:rsidRPr="00090987">
              <w:rPr>
                <w:rFonts w:asciiTheme="minorHAnsi" w:hAnsiTheme="minorHAnsi"/>
              </w:rPr>
              <w:t xml:space="preserve"> </w:t>
            </w:r>
            <w:r w:rsidR="00263701" w:rsidRPr="00090987">
              <w:rPr>
                <w:rFonts w:asciiTheme="minorHAnsi" w:hAnsiTheme="minorHAnsi"/>
              </w:rPr>
              <w:t>Участники заседания считают эту тему важной и требующей последовательных действий</w:t>
            </w:r>
            <w:r w:rsidR="00A07074" w:rsidRPr="00090987">
              <w:rPr>
                <w:rFonts w:asciiTheme="minorHAnsi" w:hAnsiTheme="minorHAnsi" w:cs="Arial"/>
              </w:rPr>
              <w:t>.</w:t>
            </w:r>
          </w:p>
          <w:p w:rsidR="00A83E0A" w:rsidRPr="00090987" w:rsidRDefault="00A07074" w:rsidP="00090987">
            <w:pPr>
              <w:pStyle w:val="ab"/>
              <w:spacing w:before="240" w:line="276" w:lineRule="auto"/>
              <w:ind w:firstLine="426"/>
              <w:jc w:val="both"/>
              <w:rPr>
                <w:rFonts w:asciiTheme="minorHAnsi" w:hAnsiTheme="minorHAnsi" w:cs="Arial"/>
              </w:rPr>
            </w:pPr>
            <w:r w:rsidRPr="00090987">
              <w:rPr>
                <w:rFonts w:asciiTheme="minorHAnsi" w:hAnsiTheme="minorHAnsi"/>
              </w:rPr>
              <w:t>Требуют совершенствования используемые меры государственной поддержки</w:t>
            </w:r>
            <w:r w:rsidR="00C37EC0" w:rsidRPr="00090987">
              <w:rPr>
                <w:rFonts w:asciiTheme="minorHAnsi" w:hAnsiTheme="minorHAnsi"/>
              </w:rPr>
              <w:t xml:space="preserve">, </w:t>
            </w:r>
            <w:r w:rsidRPr="00090987">
              <w:rPr>
                <w:rFonts w:asciiTheme="minorHAnsi" w:hAnsiTheme="minorHAnsi"/>
              </w:rPr>
              <w:t xml:space="preserve">критерии и показатели их эффективности, </w:t>
            </w:r>
            <w:r w:rsidR="00C660C6" w:rsidRPr="00090987">
              <w:rPr>
                <w:rFonts w:asciiTheme="minorHAnsi" w:hAnsiTheme="minorHAnsi"/>
              </w:rPr>
              <w:t>учитывая</w:t>
            </w:r>
            <w:r w:rsidR="00A83E0A" w:rsidRPr="00090987">
              <w:rPr>
                <w:rFonts w:asciiTheme="minorHAnsi" w:hAnsiTheme="minorHAnsi"/>
              </w:rPr>
              <w:t xml:space="preserve"> что в</w:t>
            </w:r>
            <w:r w:rsidR="00A83E0A" w:rsidRPr="00090987">
              <w:rPr>
                <w:rFonts w:asciiTheme="minorHAnsi" w:hAnsiTheme="minorHAnsi" w:cs="Arial"/>
              </w:rPr>
              <w:t xml:space="preserve"> среднесрочной перспективе при реализации инновационного сценария развития экономики Санкт-Петербурга планируется, что объем отгруженной продукции к 2020 году увеличится по сравнению с 2014 годом в 1,5 раза и превысит 3,5 трлн</w:t>
            </w:r>
            <w:proofErr w:type="gramStart"/>
            <w:r w:rsidR="00090987">
              <w:rPr>
                <w:rFonts w:asciiTheme="minorHAnsi" w:hAnsiTheme="minorHAnsi" w:cs="Arial"/>
              </w:rPr>
              <w:t>.</w:t>
            </w:r>
            <w:r w:rsidR="00A83E0A" w:rsidRPr="00090987">
              <w:rPr>
                <w:rFonts w:asciiTheme="minorHAnsi" w:hAnsiTheme="minorHAnsi" w:cs="Arial"/>
              </w:rPr>
              <w:t>р</w:t>
            </w:r>
            <w:proofErr w:type="gramEnd"/>
            <w:r w:rsidR="00A83E0A" w:rsidRPr="00090987">
              <w:rPr>
                <w:rFonts w:asciiTheme="minorHAnsi" w:hAnsiTheme="minorHAnsi" w:cs="Arial"/>
              </w:rPr>
              <w:t xml:space="preserve">ублей. </w:t>
            </w:r>
          </w:p>
          <w:p w:rsidR="002D178A" w:rsidRPr="00090987" w:rsidRDefault="00A407F7" w:rsidP="00090987">
            <w:pPr>
              <w:pStyle w:val="ab"/>
              <w:spacing w:before="240" w:line="276" w:lineRule="auto"/>
              <w:jc w:val="both"/>
              <w:rPr>
                <w:rFonts w:asciiTheme="minorHAnsi" w:hAnsiTheme="minorHAnsi"/>
                <w:b/>
              </w:rPr>
            </w:pPr>
            <w:r w:rsidRPr="00090987">
              <w:rPr>
                <w:rFonts w:asciiTheme="minorHAnsi" w:hAnsiTheme="minorHAnsi"/>
                <w:b/>
              </w:rPr>
              <w:t xml:space="preserve">ПРЕЗИДИУМ </w:t>
            </w:r>
            <w:r w:rsidR="002D178A" w:rsidRPr="00090987">
              <w:rPr>
                <w:rFonts w:asciiTheme="minorHAnsi" w:hAnsiTheme="minorHAnsi"/>
                <w:b/>
              </w:rPr>
              <w:t>ПОСТАНОВ</w:t>
            </w:r>
            <w:r w:rsidRPr="00090987">
              <w:rPr>
                <w:rFonts w:asciiTheme="minorHAnsi" w:hAnsiTheme="minorHAnsi"/>
                <w:b/>
              </w:rPr>
              <w:t>ЛЯЕТ</w:t>
            </w:r>
            <w:r w:rsidR="002D178A" w:rsidRPr="00090987">
              <w:rPr>
                <w:rFonts w:asciiTheme="minorHAnsi" w:hAnsiTheme="minorHAnsi"/>
                <w:b/>
              </w:rPr>
              <w:t>:</w:t>
            </w:r>
          </w:p>
          <w:p w:rsidR="00717C40" w:rsidRPr="00090987" w:rsidRDefault="006619DC" w:rsidP="00090987">
            <w:pPr>
              <w:pStyle w:val="ab"/>
              <w:spacing w:line="276" w:lineRule="auto"/>
              <w:jc w:val="both"/>
              <w:rPr>
                <w:rFonts w:asciiTheme="minorHAnsi" w:hAnsiTheme="minorHAnsi"/>
              </w:rPr>
            </w:pPr>
            <w:r w:rsidRPr="00090987">
              <w:rPr>
                <w:rFonts w:asciiTheme="minorHAnsi" w:hAnsiTheme="minorHAnsi"/>
              </w:rPr>
              <w:t xml:space="preserve">1. </w:t>
            </w:r>
            <w:proofErr w:type="gramStart"/>
            <w:r w:rsidR="00F91EBA" w:rsidRPr="00090987">
              <w:rPr>
                <w:rFonts w:asciiTheme="minorHAnsi" w:hAnsiTheme="minorHAnsi"/>
              </w:rPr>
              <w:t>П</w:t>
            </w:r>
            <w:r w:rsidR="00717C40" w:rsidRPr="00090987">
              <w:rPr>
                <w:rFonts w:asciiTheme="minorHAnsi" w:hAnsiTheme="minorHAnsi"/>
              </w:rPr>
              <w:t xml:space="preserve">ринять </w:t>
            </w:r>
            <w:r w:rsidRPr="00090987">
              <w:rPr>
                <w:rFonts w:asciiTheme="minorHAnsi" w:hAnsiTheme="minorHAnsi"/>
              </w:rPr>
              <w:t>к сведению информацию</w:t>
            </w:r>
            <w:r w:rsidR="000C467A" w:rsidRPr="00090987">
              <w:rPr>
                <w:rFonts w:asciiTheme="minorHAnsi" w:hAnsiTheme="minorHAnsi"/>
              </w:rPr>
              <w:t xml:space="preserve">, содержащуюся в </w:t>
            </w:r>
            <w:r w:rsidR="0069489A" w:rsidRPr="00090987">
              <w:rPr>
                <w:rFonts w:asciiTheme="minorHAnsi" w:hAnsiTheme="minorHAnsi"/>
              </w:rPr>
              <w:t>докладах В</w:t>
            </w:r>
            <w:r w:rsidR="0069489A" w:rsidRPr="00090987">
              <w:rPr>
                <w:rFonts w:cstheme="minorHAnsi"/>
                <w:bCs/>
              </w:rPr>
              <w:t>асильева</w:t>
            </w:r>
            <w:r w:rsidR="005A3464" w:rsidRPr="00090987">
              <w:rPr>
                <w:rFonts w:cstheme="minorHAnsi"/>
                <w:bCs/>
              </w:rPr>
              <w:t xml:space="preserve"> </w:t>
            </w:r>
            <w:r w:rsidR="00090987" w:rsidRPr="00090987">
              <w:rPr>
                <w:rFonts w:asciiTheme="minorHAnsi" w:hAnsiTheme="minorHAnsi"/>
              </w:rPr>
              <w:t>В.Н.</w:t>
            </w:r>
            <w:r w:rsidR="00090987">
              <w:rPr>
                <w:rFonts w:asciiTheme="minorHAnsi" w:hAnsiTheme="minorHAnsi"/>
              </w:rPr>
              <w:t xml:space="preserve"> -</w:t>
            </w:r>
            <w:r w:rsidR="0069489A" w:rsidRPr="00090987">
              <w:rPr>
                <w:rFonts w:cstheme="minorHAnsi"/>
                <w:bCs/>
              </w:rPr>
              <w:t xml:space="preserve"> </w:t>
            </w:r>
            <w:r w:rsidR="00957D81" w:rsidRPr="00090987">
              <w:rPr>
                <w:rFonts w:cstheme="minorHAnsi"/>
                <w:bCs/>
              </w:rPr>
              <w:t xml:space="preserve">руководителя проектного офиса «Умный Санкт-Петербург», </w:t>
            </w:r>
            <w:r w:rsidR="0069489A" w:rsidRPr="00090987">
              <w:rPr>
                <w:rFonts w:cstheme="minorHAnsi"/>
              </w:rPr>
              <w:t>вице-президента СПП СПб, президента Совета ректоров Санкт-Петербурга</w:t>
            </w:r>
            <w:r w:rsidR="00090987">
              <w:rPr>
                <w:rFonts w:cstheme="minorHAnsi"/>
              </w:rPr>
              <w:t xml:space="preserve"> и Ленинградской области</w:t>
            </w:r>
            <w:r w:rsidR="0069489A" w:rsidRPr="00090987">
              <w:rPr>
                <w:rFonts w:cstheme="minorHAnsi"/>
              </w:rPr>
              <w:t xml:space="preserve">, ректора Санкт-Петербургского государственного университета информационных технологий, механики и оптики, </w:t>
            </w:r>
            <w:r w:rsidR="0069489A" w:rsidRPr="00090987">
              <w:rPr>
                <w:rFonts w:asciiTheme="minorHAnsi" w:hAnsiTheme="minorHAnsi" w:cstheme="minorHAnsi"/>
                <w:bCs/>
              </w:rPr>
              <w:t>Боровкова</w:t>
            </w:r>
            <w:r w:rsidR="005A3464" w:rsidRPr="00090987">
              <w:rPr>
                <w:rFonts w:asciiTheme="minorHAnsi" w:hAnsiTheme="minorHAnsi" w:cstheme="minorHAnsi"/>
                <w:bCs/>
              </w:rPr>
              <w:t xml:space="preserve"> </w:t>
            </w:r>
            <w:r w:rsidR="00090987" w:rsidRPr="00090987">
              <w:rPr>
                <w:rFonts w:cstheme="minorHAnsi"/>
              </w:rPr>
              <w:t>А.И.</w:t>
            </w:r>
            <w:r w:rsidR="00090987">
              <w:rPr>
                <w:rFonts w:cstheme="minorHAnsi"/>
              </w:rPr>
              <w:t xml:space="preserve"> -</w:t>
            </w:r>
            <w:r w:rsidR="0069489A" w:rsidRPr="00090987">
              <w:rPr>
                <w:rFonts w:asciiTheme="minorHAnsi" w:hAnsiTheme="minorHAnsi" w:cstheme="minorHAnsi"/>
                <w:bCs/>
              </w:rPr>
              <w:t xml:space="preserve"> </w:t>
            </w:r>
            <w:r w:rsidR="00957D81" w:rsidRPr="00090987">
              <w:rPr>
                <w:rFonts w:cstheme="minorHAnsi"/>
                <w:bCs/>
              </w:rPr>
              <w:t xml:space="preserve">руководителя проектного офиса «Фабрики будущего», </w:t>
            </w:r>
            <w:r w:rsidR="0069489A" w:rsidRPr="00090987">
              <w:rPr>
                <w:rFonts w:asciiTheme="minorHAnsi" w:hAnsiTheme="minorHAnsi" w:cstheme="minorHAnsi"/>
              </w:rPr>
              <w:t xml:space="preserve">проректора по перспективным проектам Санкт-Петербургского политехнического университета Петра Великого, </w:t>
            </w:r>
            <w:r w:rsidR="00957D81" w:rsidRPr="00090987">
              <w:rPr>
                <w:rFonts w:asciiTheme="minorHAnsi" w:hAnsiTheme="minorHAnsi" w:cstheme="minorHAnsi"/>
              </w:rPr>
              <w:t xml:space="preserve">в </w:t>
            </w:r>
            <w:r w:rsidR="0069489A" w:rsidRPr="00090987">
              <w:rPr>
                <w:rFonts w:asciiTheme="minorHAnsi" w:hAnsiTheme="minorHAnsi"/>
              </w:rPr>
              <w:t>выступлениях участников дискуссии.</w:t>
            </w:r>
            <w:proofErr w:type="gramEnd"/>
          </w:p>
          <w:p w:rsidR="00337116" w:rsidRPr="00090987" w:rsidRDefault="005A3464" w:rsidP="00090987">
            <w:pPr>
              <w:pStyle w:val="Default"/>
              <w:spacing w:before="24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0987">
              <w:rPr>
                <w:rFonts w:asciiTheme="minorHAnsi" w:hAnsiTheme="minorHAnsi"/>
                <w:sz w:val="22"/>
                <w:szCs w:val="22"/>
              </w:rPr>
              <w:t>2</w:t>
            </w:r>
            <w:r w:rsidR="0069489A" w:rsidRPr="00090987">
              <w:rPr>
                <w:rFonts w:asciiTheme="minorHAnsi" w:hAnsiTheme="minorHAnsi"/>
                <w:sz w:val="22"/>
                <w:szCs w:val="22"/>
              </w:rPr>
              <w:t xml:space="preserve">. Поддержать создание </w:t>
            </w:r>
            <w:r w:rsidR="002A5F07" w:rsidRPr="00090987">
              <w:rPr>
                <w:rFonts w:asciiTheme="minorHAnsi" w:hAnsiTheme="minorHAnsi"/>
                <w:sz w:val="22"/>
                <w:szCs w:val="22"/>
              </w:rPr>
              <w:t>проектных офисов «Умный Санкт-Петербург» и «Фабрик</w:t>
            </w:r>
            <w:r w:rsidR="00426FC1" w:rsidRPr="00090987">
              <w:rPr>
                <w:rFonts w:asciiTheme="minorHAnsi" w:hAnsiTheme="minorHAnsi"/>
                <w:sz w:val="22"/>
                <w:szCs w:val="22"/>
              </w:rPr>
              <w:t>и</w:t>
            </w:r>
            <w:r w:rsidR="002A5F07" w:rsidRPr="00090987">
              <w:rPr>
                <w:rFonts w:asciiTheme="minorHAnsi" w:hAnsiTheme="minorHAnsi"/>
                <w:sz w:val="22"/>
                <w:szCs w:val="22"/>
              </w:rPr>
              <w:t xml:space="preserve"> будущего»</w:t>
            </w:r>
            <w:r w:rsidR="00337116" w:rsidRPr="0009098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337116" w:rsidRPr="00090987">
              <w:rPr>
                <w:rFonts w:asciiTheme="minorHAnsi" w:hAnsiTheme="minorHAnsi"/>
                <w:sz w:val="22"/>
                <w:szCs w:val="22"/>
              </w:rPr>
              <w:t>С</w:t>
            </w:r>
            <w:r w:rsidR="0069489A" w:rsidRPr="00090987">
              <w:rPr>
                <w:rFonts w:asciiTheme="minorHAnsi" w:hAnsiTheme="minorHAnsi"/>
                <w:sz w:val="22"/>
                <w:szCs w:val="22"/>
              </w:rPr>
              <w:t xml:space="preserve">читать участие </w:t>
            </w:r>
            <w:r w:rsidR="00E70F14" w:rsidRPr="00090987">
              <w:rPr>
                <w:rFonts w:asciiTheme="minorHAnsi" w:hAnsiTheme="minorHAnsi"/>
                <w:sz w:val="22"/>
                <w:szCs w:val="22"/>
              </w:rPr>
              <w:t xml:space="preserve">членов СПП СПб </w:t>
            </w:r>
            <w:r w:rsidR="0069489A" w:rsidRPr="00090987">
              <w:rPr>
                <w:rFonts w:asciiTheme="minorHAnsi" w:hAnsiTheme="minorHAnsi"/>
                <w:sz w:val="22"/>
                <w:szCs w:val="22"/>
              </w:rPr>
              <w:t xml:space="preserve">в </w:t>
            </w:r>
            <w:r w:rsidR="00337116" w:rsidRPr="00090987">
              <w:rPr>
                <w:rFonts w:asciiTheme="minorHAnsi" w:hAnsiTheme="minorHAnsi"/>
                <w:sz w:val="22"/>
                <w:szCs w:val="22"/>
              </w:rPr>
              <w:t xml:space="preserve">реализации идей, заложенных в </w:t>
            </w:r>
            <w:r w:rsidR="00263701" w:rsidRPr="00090987">
              <w:rPr>
                <w:rFonts w:asciiTheme="minorHAnsi" w:hAnsiTheme="minorHAnsi"/>
                <w:sz w:val="22"/>
                <w:szCs w:val="22"/>
              </w:rPr>
              <w:t xml:space="preserve">планы </w:t>
            </w:r>
            <w:r w:rsidR="00337116" w:rsidRPr="00090987">
              <w:rPr>
                <w:rFonts w:asciiTheme="minorHAnsi" w:hAnsiTheme="minorHAnsi"/>
                <w:sz w:val="22"/>
                <w:szCs w:val="22"/>
              </w:rPr>
              <w:t>их деятельност</w:t>
            </w:r>
            <w:r w:rsidR="00263701" w:rsidRPr="00090987">
              <w:rPr>
                <w:rFonts w:asciiTheme="minorHAnsi" w:hAnsiTheme="minorHAnsi"/>
                <w:sz w:val="22"/>
                <w:szCs w:val="22"/>
              </w:rPr>
              <w:t>и</w:t>
            </w:r>
            <w:r w:rsidR="00337116" w:rsidRPr="0009098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69489A" w:rsidRPr="00090987">
              <w:rPr>
                <w:rFonts w:asciiTheme="minorHAnsi" w:hAnsiTheme="minorHAnsi"/>
                <w:sz w:val="22"/>
                <w:szCs w:val="22"/>
              </w:rPr>
              <w:t xml:space="preserve">важной составляющей </w:t>
            </w:r>
            <w:r w:rsidR="00337116" w:rsidRPr="00090987">
              <w:rPr>
                <w:rFonts w:asciiTheme="minorHAnsi" w:hAnsiTheme="minorHAnsi"/>
                <w:sz w:val="22"/>
                <w:szCs w:val="22"/>
              </w:rPr>
              <w:t>по осуществлению задачи расширения использования цифровых технологий, модернизации производства, повышению качества профессионального образования.</w:t>
            </w:r>
            <w:proofErr w:type="gramEnd"/>
          </w:p>
          <w:p w:rsidR="00337116" w:rsidRPr="00090987" w:rsidRDefault="00337116" w:rsidP="00090987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090987">
              <w:rPr>
                <w:rFonts w:asciiTheme="minorHAnsi" w:hAnsiTheme="minorHAnsi"/>
                <w:i/>
                <w:sz w:val="22"/>
                <w:szCs w:val="22"/>
              </w:rPr>
              <w:t>Срок: постоянно</w:t>
            </w:r>
          </w:p>
          <w:p w:rsidR="002A5F07" w:rsidRPr="00090987" w:rsidRDefault="00337116" w:rsidP="00090987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090987">
              <w:rPr>
                <w:rFonts w:asciiTheme="minorHAnsi" w:hAnsiTheme="minorHAnsi"/>
                <w:i/>
                <w:sz w:val="22"/>
                <w:szCs w:val="22"/>
              </w:rPr>
              <w:t xml:space="preserve">Отв.: </w:t>
            </w:r>
            <w:r w:rsidR="0069489A" w:rsidRPr="00090987">
              <w:rPr>
                <w:rFonts w:asciiTheme="minorHAnsi" w:hAnsiTheme="minorHAnsi"/>
                <w:i/>
                <w:sz w:val="22"/>
                <w:szCs w:val="22"/>
              </w:rPr>
              <w:t>член</w:t>
            </w:r>
            <w:r w:rsidRPr="00090987">
              <w:rPr>
                <w:rFonts w:asciiTheme="minorHAnsi" w:hAnsiTheme="minorHAnsi"/>
                <w:i/>
                <w:sz w:val="22"/>
                <w:szCs w:val="22"/>
              </w:rPr>
              <w:t>ы</w:t>
            </w:r>
            <w:r w:rsidR="0069489A" w:rsidRPr="00090987">
              <w:rPr>
                <w:rFonts w:asciiTheme="minorHAnsi" w:hAnsiTheme="minorHAnsi"/>
                <w:i/>
                <w:sz w:val="22"/>
                <w:szCs w:val="22"/>
              </w:rPr>
              <w:t xml:space="preserve"> Союза</w:t>
            </w:r>
            <w:r w:rsidRPr="00090987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="00090987" w:rsidRPr="00090987">
              <w:rPr>
                <w:rFonts w:asciiTheme="minorHAnsi" w:hAnsiTheme="minorHAnsi"/>
                <w:i/>
                <w:sz w:val="22"/>
                <w:szCs w:val="22"/>
              </w:rPr>
              <w:t>И</w:t>
            </w:r>
            <w:r w:rsidR="0069489A" w:rsidRPr="00090987">
              <w:rPr>
                <w:rFonts w:asciiTheme="minorHAnsi" w:hAnsiTheme="minorHAnsi"/>
                <w:i/>
                <w:sz w:val="22"/>
                <w:szCs w:val="22"/>
              </w:rPr>
              <w:t>сполнительн</w:t>
            </w:r>
            <w:r w:rsidRPr="00090987">
              <w:rPr>
                <w:rFonts w:asciiTheme="minorHAnsi" w:hAnsiTheme="minorHAnsi"/>
                <w:i/>
                <w:sz w:val="22"/>
                <w:szCs w:val="22"/>
              </w:rPr>
              <w:t>ая</w:t>
            </w:r>
            <w:r w:rsidR="0069489A" w:rsidRPr="00090987">
              <w:rPr>
                <w:rFonts w:asciiTheme="minorHAnsi" w:hAnsiTheme="minorHAnsi"/>
                <w:i/>
                <w:sz w:val="22"/>
                <w:szCs w:val="22"/>
              </w:rPr>
              <w:t xml:space="preserve"> дирекци</w:t>
            </w:r>
            <w:r w:rsidRPr="00090987">
              <w:rPr>
                <w:rFonts w:asciiTheme="minorHAnsi" w:hAnsiTheme="minorHAnsi"/>
                <w:i/>
                <w:sz w:val="22"/>
                <w:szCs w:val="22"/>
              </w:rPr>
              <w:t>я</w:t>
            </w:r>
          </w:p>
          <w:p w:rsidR="005A3464" w:rsidRPr="00090987" w:rsidRDefault="005A3464" w:rsidP="00090987">
            <w:pPr>
              <w:pStyle w:val="Default"/>
              <w:spacing w:before="24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90987"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proofErr w:type="gramStart"/>
            <w:r w:rsidR="003B1AFB" w:rsidRPr="00090987">
              <w:rPr>
                <w:rFonts w:asciiTheme="minorHAnsi" w:hAnsiTheme="minorHAnsi"/>
                <w:sz w:val="22"/>
                <w:szCs w:val="22"/>
              </w:rPr>
              <w:t xml:space="preserve">Усилить роль </w:t>
            </w:r>
            <w:r w:rsidRPr="00090987">
              <w:rPr>
                <w:rFonts w:asciiTheme="minorHAnsi" w:hAnsiTheme="minorHAnsi" w:cs="Arial"/>
                <w:color w:val="auto"/>
                <w:sz w:val="22"/>
                <w:szCs w:val="22"/>
              </w:rPr>
              <w:t>государственной программ</w:t>
            </w:r>
            <w:r w:rsidR="003B1AFB" w:rsidRPr="00090987">
              <w:rPr>
                <w:rFonts w:asciiTheme="minorHAnsi" w:hAnsiTheme="minorHAnsi" w:cs="Arial"/>
                <w:color w:val="auto"/>
                <w:sz w:val="22"/>
                <w:szCs w:val="22"/>
              </w:rPr>
              <w:t>ы</w:t>
            </w:r>
            <w:r w:rsidRPr="00090987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«Развитие промышленности, инновационной деятельности и агропромышленного комплекса в Санкт-Петербурге» на 2015-2020 годы</w:t>
            </w:r>
            <w:r w:rsidRPr="0009098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B1AFB" w:rsidRPr="00090987">
              <w:rPr>
                <w:rFonts w:asciiTheme="minorHAnsi" w:hAnsiTheme="minorHAnsi" w:cs="Arial"/>
                <w:sz w:val="22"/>
                <w:szCs w:val="22"/>
              </w:rPr>
              <w:t xml:space="preserve">как </w:t>
            </w:r>
            <w:r w:rsidRPr="00090987">
              <w:rPr>
                <w:rFonts w:asciiTheme="minorHAnsi" w:hAnsiTheme="minorHAnsi" w:cs="Arial"/>
                <w:sz w:val="22"/>
                <w:szCs w:val="22"/>
              </w:rPr>
              <w:t>важной платформ</w:t>
            </w:r>
            <w:r w:rsidR="003B1AFB" w:rsidRPr="00090987">
              <w:rPr>
                <w:rFonts w:asciiTheme="minorHAnsi" w:hAnsiTheme="minorHAnsi" w:cs="Arial"/>
                <w:sz w:val="22"/>
                <w:szCs w:val="22"/>
              </w:rPr>
              <w:t>ы</w:t>
            </w:r>
            <w:r w:rsidRPr="00090987">
              <w:rPr>
                <w:rFonts w:asciiTheme="minorHAnsi" w:hAnsiTheme="minorHAnsi" w:cs="Arial"/>
                <w:sz w:val="22"/>
                <w:szCs w:val="22"/>
              </w:rPr>
              <w:t xml:space="preserve"> для активизации инвестиционного процесса, стимулирования модернизации и технологического перевооружения производства, повышения конкурентоспособности промышленных предприятий города. </w:t>
            </w:r>
            <w:proofErr w:type="gramEnd"/>
          </w:p>
          <w:p w:rsidR="000146FB" w:rsidRPr="00090987" w:rsidRDefault="003B1AFB" w:rsidP="00090987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90987">
              <w:rPr>
                <w:rFonts w:asciiTheme="minorHAnsi" w:hAnsiTheme="minorHAnsi" w:cs="Arial"/>
                <w:sz w:val="22"/>
                <w:szCs w:val="22"/>
              </w:rPr>
              <w:t>С этой целью, п</w:t>
            </w:r>
            <w:r w:rsidR="000146FB" w:rsidRPr="00090987">
              <w:rPr>
                <w:rFonts w:asciiTheme="minorHAnsi" w:hAnsiTheme="minorHAnsi"/>
                <w:sz w:val="22"/>
                <w:szCs w:val="22"/>
              </w:rPr>
              <w:t>редложить Комитету по промышленной политике и инновациям (</w:t>
            </w:r>
            <w:proofErr w:type="spellStart"/>
            <w:r w:rsidR="000146FB" w:rsidRPr="00090987">
              <w:rPr>
                <w:rFonts w:asciiTheme="minorHAnsi" w:hAnsiTheme="minorHAnsi"/>
                <w:sz w:val="22"/>
                <w:szCs w:val="22"/>
              </w:rPr>
              <w:t>М.С.Мейксину</w:t>
            </w:r>
            <w:proofErr w:type="spellEnd"/>
            <w:r w:rsidR="000146FB" w:rsidRPr="00090987">
              <w:rPr>
                <w:rFonts w:asciiTheme="minorHAnsi" w:hAnsiTheme="minorHAnsi"/>
                <w:sz w:val="22"/>
                <w:szCs w:val="22"/>
              </w:rPr>
              <w:t xml:space="preserve">) включить </w:t>
            </w:r>
            <w:r w:rsidR="00286DB6" w:rsidRPr="00090987">
              <w:rPr>
                <w:rFonts w:asciiTheme="minorHAnsi" w:hAnsiTheme="minorHAnsi"/>
                <w:sz w:val="22"/>
                <w:szCs w:val="22"/>
              </w:rPr>
              <w:t xml:space="preserve">в </w:t>
            </w:r>
            <w:r w:rsidR="000146FB" w:rsidRPr="00090987">
              <w:rPr>
                <w:rFonts w:asciiTheme="minorHAnsi" w:hAnsiTheme="minorHAnsi" w:cs="Arial"/>
                <w:sz w:val="22"/>
                <w:szCs w:val="22"/>
              </w:rPr>
              <w:t xml:space="preserve">государственную программу «Развитие промышленности, инновационной деятельности и агропромышленного комплекса в Санкт-Петербурге» на 2015-2020 годы </w:t>
            </w:r>
            <w:r w:rsidRPr="00090987">
              <w:rPr>
                <w:rFonts w:asciiTheme="minorHAnsi" w:hAnsiTheme="minorHAnsi" w:cs="Arial"/>
                <w:sz w:val="22"/>
                <w:szCs w:val="22"/>
              </w:rPr>
              <w:t xml:space="preserve">мероприятия по </w:t>
            </w:r>
            <w:r w:rsidR="000146FB" w:rsidRPr="00090987">
              <w:rPr>
                <w:rFonts w:asciiTheme="minorHAnsi" w:hAnsiTheme="minorHAnsi" w:cs="Arial"/>
                <w:sz w:val="22"/>
                <w:szCs w:val="22"/>
              </w:rPr>
              <w:t>организационно-финансов</w:t>
            </w:r>
            <w:r w:rsidRPr="00090987">
              <w:rPr>
                <w:rFonts w:asciiTheme="minorHAnsi" w:hAnsiTheme="minorHAnsi" w:cs="Arial"/>
                <w:sz w:val="22"/>
                <w:szCs w:val="22"/>
              </w:rPr>
              <w:t>ой</w:t>
            </w:r>
            <w:r w:rsidR="000146FB" w:rsidRPr="00090987">
              <w:rPr>
                <w:rFonts w:asciiTheme="minorHAnsi" w:hAnsiTheme="minorHAnsi" w:cs="Arial"/>
                <w:sz w:val="22"/>
                <w:szCs w:val="22"/>
              </w:rPr>
              <w:t xml:space="preserve"> поддержк</w:t>
            </w:r>
            <w:r w:rsidRPr="00090987">
              <w:rPr>
                <w:rFonts w:asciiTheme="minorHAnsi" w:hAnsiTheme="minorHAnsi" w:cs="Arial"/>
                <w:sz w:val="22"/>
                <w:szCs w:val="22"/>
              </w:rPr>
              <w:t>е</w:t>
            </w:r>
            <w:r w:rsidR="000146FB" w:rsidRPr="0009098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146FB" w:rsidRPr="00090987">
              <w:rPr>
                <w:rFonts w:asciiTheme="minorHAnsi" w:hAnsiTheme="minorHAnsi"/>
                <w:sz w:val="22"/>
                <w:szCs w:val="22"/>
              </w:rPr>
              <w:t>проектных офисов «Умный Санкт-Петербург» и «Фабрик</w:t>
            </w:r>
            <w:r w:rsidR="00426FC1" w:rsidRPr="00090987">
              <w:rPr>
                <w:rFonts w:asciiTheme="minorHAnsi" w:hAnsiTheme="minorHAnsi"/>
                <w:sz w:val="22"/>
                <w:szCs w:val="22"/>
              </w:rPr>
              <w:t>и</w:t>
            </w:r>
            <w:r w:rsidR="000146FB" w:rsidRPr="00090987">
              <w:rPr>
                <w:rFonts w:asciiTheme="minorHAnsi" w:hAnsiTheme="minorHAnsi"/>
                <w:sz w:val="22"/>
                <w:szCs w:val="22"/>
              </w:rPr>
              <w:t xml:space="preserve"> будущего», </w:t>
            </w:r>
            <w:r w:rsidR="00632EE4" w:rsidRPr="00090987">
              <w:rPr>
                <w:rFonts w:asciiTheme="minorHAnsi" w:hAnsiTheme="minorHAnsi"/>
                <w:sz w:val="22"/>
                <w:szCs w:val="22"/>
              </w:rPr>
              <w:t xml:space="preserve">а также </w:t>
            </w:r>
            <w:r w:rsidR="000146FB" w:rsidRPr="00090987">
              <w:rPr>
                <w:rFonts w:asciiTheme="minorHAnsi" w:hAnsiTheme="minorHAnsi"/>
                <w:sz w:val="22"/>
                <w:szCs w:val="22"/>
              </w:rPr>
              <w:t xml:space="preserve">по анализу технологических компетенций и </w:t>
            </w:r>
            <w:r w:rsidR="000146FB" w:rsidRPr="00090987">
              <w:rPr>
                <w:rFonts w:asciiTheme="minorHAnsi" w:hAnsiTheme="minorHAnsi" w:cs="Arial"/>
                <w:sz w:val="22"/>
                <w:szCs w:val="22"/>
              </w:rPr>
              <w:t>расширению кооперационного взаимодействия</w:t>
            </w:r>
            <w:r w:rsidR="00632EE4" w:rsidRPr="00090987">
              <w:rPr>
                <w:rFonts w:asciiTheme="minorHAnsi" w:hAnsiTheme="minorHAnsi" w:cs="Arial"/>
                <w:sz w:val="22"/>
                <w:szCs w:val="22"/>
              </w:rPr>
              <w:t xml:space="preserve">, выявлению приоритетных </w:t>
            </w:r>
            <w:r w:rsidR="00984EBF" w:rsidRPr="00090987">
              <w:rPr>
                <w:rFonts w:asciiTheme="minorHAnsi" w:hAnsiTheme="minorHAnsi" w:cs="Arial"/>
                <w:sz w:val="22"/>
                <w:szCs w:val="22"/>
              </w:rPr>
              <w:t xml:space="preserve">и </w:t>
            </w:r>
            <w:r w:rsidR="00632EE4" w:rsidRPr="00090987">
              <w:rPr>
                <w:rFonts w:asciiTheme="minorHAnsi" w:hAnsiTheme="minorHAnsi" w:cs="Arial"/>
                <w:sz w:val="22"/>
                <w:szCs w:val="22"/>
              </w:rPr>
              <w:t xml:space="preserve">перспективных </w:t>
            </w:r>
            <w:r w:rsidR="00984EBF" w:rsidRPr="00090987">
              <w:rPr>
                <w:rFonts w:asciiTheme="minorHAnsi" w:hAnsiTheme="minorHAnsi" w:cs="Arial"/>
                <w:sz w:val="22"/>
                <w:szCs w:val="22"/>
              </w:rPr>
              <w:t xml:space="preserve">производственных направлений, </w:t>
            </w:r>
            <w:r w:rsidR="00632EE4" w:rsidRPr="00090987">
              <w:rPr>
                <w:rFonts w:asciiTheme="minorHAnsi" w:hAnsiTheme="minorHAnsi"/>
                <w:sz w:val="22"/>
                <w:szCs w:val="22"/>
              </w:rPr>
              <w:t>по формированию обновленной концепции</w:t>
            </w:r>
            <w:proofErr w:type="gramEnd"/>
            <w:r w:rsidR="00632EE4" w:rsidRPr="00090987">
              <w:rPr>
                <w:rFonts w:asciiTheme="minorHAnsi" w:hAnsiTheme="minorHAnsi"/>
                <w:sz w:val="22"/>
                <w:szCs w:val="22"/>
              </w:rPr>
              <w:t xml:space="preserve"> развития научно-промышленного комплекса</w:t>
            </w:r>
            <w:r w:rsidR="00984EBF" w:rsidRPr="00090987">
              <w:rPr>
                <w:rFonts w:asciiTheme="minorHAnsi" w:hAnsiTheme="minorHAnsi"/>
                <w:sz w:val="22"/>
                <w:szCs w:val="22"/>
              </w:rPr>
              <w:t xml:space="preserve"> Санкт-Петербурга</w:t>
            </w:r>
            <w:r w:rsidR="00632EE4" w:rsidRPr="0009098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37116" w:rsidRPr="00090987" w:rsidRDefault="003B1AFB" w:rsidP="00090987">
            <w:pPr>
              <w:pStyle w:val="Default"/>
              <w:spacing w:before="24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0987">
              <w:rPr>
                <w:rFonts w:asciiTheme="minorHAnsi" w:hAnsiTheme="minorHAnsi"/>
                <w:sz w:val="22"/>
                <w:szCs w:val="22"/>
              </w:rPr>
              <w:t>4</w:t>
            </w:r>
            <w:r w:rsidR="00337116" w:rsidRPr="0009098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426FC1" w:rsidRPr="00090987">
              <w:rPr>
                <w:rFonts w:asciiTheme="minorHAnsi" w:hAnsiTheme="minorHAnsi"/>
                <w:sz w:val="22"/>
                <w:szCs w:val="22"/>
              </w:rPr>
              <w:t>Предложить Комитету по промышленной политике и инновациям</w:t>
            </w:r>
            <w:r w:rsidR="00090987" w:rsidRPr="00090987">
              <w:rPr>
                <w:rFonts w:asciiTheme="minorHAnsi" w:hAnsiTheme="minorHAnsi"/>
                <w:sz w:val="22"/>
                <w:szCs w:val="22"/>
              </w:rPr>
              <w:t xml:space="preserve"> Санкт-Петербурга</w:t>
            </w:r>
            <w:r w:rsidR="00426FC1" w:rsidRPr="00090987">
              <w:rPr>
                <w:rFonts w:asciiTheme="minorHAnsi" w:hAnsiTheme="minorHAnsi"/>
                <w:sz w:val="22"/>
                <w:szCs w:val="22"/>
              </w:rPr>
              <w:t xml:space="preserve"> (Мейксину</w:t>
            </w:r>
            <w:r w:rsidR="00090987" w:rsidRPr="00090987">
              <w:rPr>
                <w:rFonts w:asciiTheme="minorHAnsi" w:hAnsiTheme="minorHAnsi"/>
                <w:sz w:val="22"/>
                <w:szCs w:val="22"/>
              </w:rPr>
              <w:t xml:space="preserve"> М.С.</w:t>
            </w:r>
            <w:r w:rsidR="00426FC1" w:rsidRPr="00090987">
              <w:rPr>
                <w:rFonts w:asciiTheme="minorHAnsi" w:hAnsiTheme="minorHAnsi"/>
                <w:sz w:val="22"/>
                <w:szCs w:val="22"/>
              </w:rPr>
              <w:t>), руководителям проектных офисов «Умный Санкт-Петербург» (Васильеву</w:t>
            </w:r>
            <w:r w:rsidR="00090987" w:rsidRPr="00090987">
              <w:rPr>
                <w:rFonts w:asciiTheme="minorHAnsi" w:hAnsiTheme="minorHAnsi"/>
                <w:sz w:val="22"/>
                <w:szCs w:val="22"/>
              </w:rPr>
              <w:t xml:space="preserve"> В.Н.</w:t>
            </w:r>
            <w:r w:rsidR="00426FC1" w:rsidRPr="00090987">
              <w:rPr>
                <w:rFonts w:asciiTheme="minorHAnsi" w:hAnsiTheme="minorHAnsi"/>
                <w:sz w:val="22"/>
                <w:szCs w:val="22"/>
              </w:rPr>
              <w:t>) и «Фабрики будущего» (</w:t>
            </w:r>
            <w:proofErr w:type="spellStart"/>
            <w:r w:rsidR="00426FC1" w:rsidRPr="00090987">
              <w:rPr>
                <w:rFonts w:asciiTheme="minorHAnsi" w:hAnsiTheme="minorHAnsi"/>
                <w:sz w:val="22"/>
                <w:szCs w:val="22"/>
              </w:rPr>
              <w:t>Боровкову</w:t>
            </w:r>
            <w:proofErr w:type="spellEnd"/>
            <w:r w:rsidR="00090987" w:rsidRPr="00090987">
              <w:rPr>
                <w:rFonts w:asciiTheme="minorHAnsi" w:hAnsiTheme="minorHAnsi"/>
                <w:sz w:val="22"/>
                <w:szCs w:val="22"/>
              </w:rPr>
              <w:t xml:space="preserve"> А.И.</w:t>
            </w:r>
            <w:r w:rsidR="00426FC1" w:rsidRPr="00090987">
              <w:rPr>
                <w:rFonts w:asciiTheme="minorHAnsi" w:hAnsiTheme="minorHAnsi"/>
                <w:sz w:val="22"/>
                <w:szCs w:val="22"/>
              </w:rPr>
              <w:t xml:space="preserve">) ввести в </w:t>
            </w:r>
            <w:r w:rsidR="003735EB" w:rsidRPr="00090987">
              <w:rPr>
                <w:rFonts w:asciiTheme="minorHAnsi" w:hAnsiTheme="minorHAnsi"/>
                <w:sz w:val="22"/>
                <w:szCs w:val="22"/>
              </w:rPr>
              <w:t xml:space="preserve">практику </w:t>
            </w:r>
            <w:r w:rsidR="00672573" w:rsidRPr="00090987">
              <w:rPr>
                <w:rFonts w:asciiTheme="minorHAnsi" w:hAnsiTheme="minorHAnsi"/>
                <w:sz w:val="22"/>
                <w:szCs w:val="22"/>
              </w:rPr>
              <w:t xml:space="preserve">систематическое </w:t>
            </w:r>
            <w:r w:rsidR="003735EB" w:rsidRPr="00090987">
              <w:rPr>
                <w:rFonts w:asciiTheme="minorHAnsi" w:hAnsiTheme="minorHAnsi"/>
                <w:sz w:val="22"/>
                <w:szCs w:val="22"/>
              </w:rPr>
              <w:t>ознакомлени</w:t>
            </w:r>
            <w:r w:rsidR="00426FC1" w:rsidRPr="00090987">
              <w:rPr>
                <w:rFonts w:asciiTheme="minorHAnsi" w:hAnsiTheme="minorHAnsi"/>
                <w:sz w:val="22"/>
                <w:szCs w:val="22"/>
              </w:rPr>
              <w:t>е</w:t>
            </w:r>
            <w:r w:rsidR="003735EB" w:rsidRPr="000909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26FC1" w:rsidRPr="00090987">
              <w:rPr>
                <w:rFonts w:asciiTheme="minorHAnsi" w:hAnsiTheme="minorHAnsi"/>
                <w:sz w:val="22"/>
                <w:szCs w:val="22"/>
              </w:rPr>
              <w:t xml:space="preserve">руководителей предприятий и представителей </w:t>
            </w:r>
            <w:r w:rsidR="003735EB" w:rsidRPr="00090987">
              <w:rPr>
                <w:rFonts w:asciiTheme="minorHAnsi" w:hAnsiTheme="minorHAnsi"/>
                <w:sz w:val="22"/>
                <w:szCs w:val="22"/>
              </w:rPr>
              <w:t>делового сообщества с возможностями городской инновационной инфраструктуры, новыми разработками и перспективными технологиями</w:t>
            </w:r>
            <w:r w:rsidR="00426FC1" w:rsidRPr="00090987">
              <w:rPr>
                <w:rFonts w:asciiTheme="minorHAnsi" w:hAnsiTheme="minorHAnsi"/>
                <w:sz w:val="22"/>
                <w:szCs w:val="22"/>
              </w:rPr>
              <w:t xml:space="preserve"> для расширения их использования на </w:t>
            </w:r>
            <w:r w:rsidR="003735EB" w:rsidRPr="00090987">
              <w:rPr>
                <w:rFonts w:asciiTheme="minorHAnsi" w:hAnsiTheme="minorHAnsi"/>
                <w:sz w:val="22"/>
                <w:szCs w:val="22"/>
              </w:rPr>
              <w:t>предприятия</w:t>
            </w:r>
            <w:r w:rsidR="00426FC1" w:rsidRPr="00090987">
              <w:rPr>
                <w:rFonts w:asciiTheme="minorHAnsi" w:hAnsiTheme="minorHAnsi"/>
                <w:sz w:val="22"/>
                <w:szCs w:val="22"/>
              </w:rPr>
              <w:t>х и в организациях</w:t>
            </w:r>
            <w:r w:rsidR="003735EB" w:rsidRPr="00090987">
              <w:rPr>
                <w:rFonts w:asciiTheme="minorHAnsi" w:hAnsiTheme="minorHAnsi"/>
                <w:sz w:val="22"/>
                <w:szCs w:val="22"/>
              </w:rPr>
              <w:t xml:space="preserve"> города</w:t>
            </w:r>
            <w:r w:rsidR="00C27190" w:rsidRPr="00090987">
              <w:rPr>
                <w:rFonts w:asciiTheme="minorHAnsi" w:hAnsiTheme="minorHAnsi"/>
                <w:sz w:val="22"/>
                <w:szCs w:val="22"/>
              </w:rPr>
              <w:t>, содействовать организации соответствующего потребностям «цифровой</w:t>
            </w:r>
            <w:proofErr w:type="gramEnd"/>
            <w:r w:rsidR="00C27190" w:rsidRPr="00090987">
              <w:rPr>
                <w:rFonts w:asciiTheme="minorHAnsi" w:hAnsiTheme="minorHAnsi"/>
                <w:sz w:val="22"/>
                <w:szCs w:val="22"/>
              </w:rPr>
              <w:t>» экономики обучения и переобучения работников предприятий</w:t>
            </w:r>
            <w:r w:rsidR="003735EB" w:rsidRPr="0009098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B375E" w:rsidRPr="00090987" w:rsidRDefault="002B375E" w:rsidP="00090987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090987">
              <w:rPr>
                <w:rFonts w:asciiTheme="minorHAnsi" w:hAnsiTheme="minorHAnsi"/>
                <w:i/>
                <w:sz w:val="22"/>
                <w:szCs w:val="22"/>
              </w:rPr>
              <w:t>Срок: постоянно</w:t>
            </w:r>
          </w:p>
          <w:p w:rsidR="002B375E" w:rsidRPr="00090987" w:rsidRDefault="002B375E" w:rsidP="00090987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090987">
              <w:rPr>
                <w:rFonts w:asciiTheme="minorHAnsi" w:hAnsiTheme="minorHAnsi"/>
                <w:i/>
                <w:sz w:val="22"/>
                <w:szCs w:val="22"/>
              </w:rPr>
              <w:t xml:space="preserve">Отв.: </w:t>
            </w:r>
            <w:r w:rsidR="00090987" w:rsidRPr="00090987">
              <w:rPr>
                <w:rFonts w:asciiTheme="minorHAnsi" w:hAnsiTheme="minorHAnsi"/>
                <w:i/>
                <w:sz w:val="22"/>
                <w:szCs w:val="22"/>
              </w:rPr>
              <w:t>И</w:t>
            </w:r>
            <w:r w:rsidRPr="00090987">
              <w:rPr>
                <w:rFonts w:asciiTheme="minorHAnsi" w:hAnsiTheme="minorHAnsi"/>
                <w:i/>
                <w:sz w:val="22"/>
                <w:szCs w:val="22"/>
              </w:rPr>
              <w:t>сполнительная дирекция</w:t>
            </w:r>
          </w:p>
          <w:p w:rsidR="00292190" w:rsidRPr="00090987" w:rsidRDefault="003B1AFB" w:rsidP="00090987">
            <w:pPr>
              <w:pStyle w:val="Default"/>
              <w:spacing w:before="240" w:line="276" w:lineRule="auto"/>
              <w:jc w:val="both"/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</w:pPr>
            <w:r w:rsidRPr="00090987">
              <w:rPr>
                <w:rFonts w:asciiTheme="minorHAnsi" w:hAnsiTheme="minorHAnsi"/>
                <w:sz w:val="22"/>
                <w:szCs w:val="22"/>
              </w:rPr>
              <w:t>5</w:t>
            </w:r>
            <w:r w:rsidR="004E4A09" w:rsidRPr="0009098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337116" w:rsidRPr="00090987">
              <w:rPr>
                <w:rFonts w:asciiTheme="minorHAnsi" w:hAnsiTheme="minorHAnsi"/>
                <w:sz w:val="22"/>
                <w:szCs w:val="22"/>
              </w:rPr>
              <w:t xml:space="preserve">Предложить </w:t>
            </w:r>
            <w:r w:rsidR="004C480C" w:rsidRPr="00090987">
              <w:rPr>
                <w:rFonts w:asciiTheme="minorHAnsi" w:hAnsiTheme="minorHAnsi"/>
                <w:sz w:val="22"/>
                <w:szCs w:val="22"/>
              </w:rPr>
              <w:t xml:space="preserve">Комитету по </w:t>
            </w:r>
            <w:r w:rsidR="00090987" w:rsidRPr="00090987">
              <w:rPr>
                <w:rFonts w:asciiTheme="minorHAnsi" w:hAnsiTheme="minorHAnsi"/>
                <w:sz w:val="22"/>
                <w:szCs w:val="22"/>
              </w:rPr>
              <w:t xml:space="preserve">государственному </w:t>
            </w:r>
            <w:r w:rsidR="004C480C" w:rsidRPr="00090987">
              <w:rPr>
                <w:rFonts w:asciiTheme="minorHAnsi" w:hAnsiTheme="minorHAnsi"/>
                <w:sz w:val="22"/>
                <w:szCs w:val="22"/>
              </w:rPr>
              <w:t>заказу</w:t>
            </w:r>
            <w:r w:rsidR="00090987" w:rsidRPr="00090987">
              <w:rPr>
                <w:rFonts w:asciiTheme="minorHAnsi" w:hAnsiTheme="minorHAnsi"/>
                <w:sz w:val="22"/>
                <w:szCs w:val="22"/>
              </w:rPr>
              <w:t xml:space="preserve"> Санкт-Петербурга</w:t>
            </w:r>
            <w:r w:rsidR="004C480C" w:rsidRPr="00090987">
              <w:rPr>
                <w:rFonts w:asciiTheme="minorHAnsi" w:hAnsiTheme="minorHAnsi"/>
                <w:sz w:val="22"/>
                <w:szCs w:val="22"/>
              </w:rPr>
              <w:t xml:space="preserve"> (Сачкову</w:t>
            </w:r>
            <w:r w:rsidR="00090987" w:rsidRPr="00090987">
              <w:rPr>
                <w:rFonts w:asciiTheme="minorHAnsi" w:hAnsiTheme="minorHAnsi"/>
                <w:sz w:val="22"/>
                <w:szCs w:val="22"/>
              </w:rPr>
              <w:t xml:space="preserve"> Д.И.</w:t>
            </w:r>
            <w:r w:rsidR="004C480C" w:rsidRPr="00090987">
              <w:rPr>
                <w:rFonts w:asciiTheme="minorHAnsi" w:hAnsiTheme="minorHAnsi"/>
                <w:sz w:val="22"/>
                <w:szCs w:val="22"/>
              </w:rPr>
              <w:t xml:space="preserve">), Комитету по промышленной политике и инновациям </w:t>
            </w:r>
            <w:r w:rsidR="00090987" w:rsidRPr="00090987">
              <w:rPr>
                <w:rFonts w:asciiTheme="minorHAnsi" w:hAnsiTheme="minorHAnsi"/>
                <w:sz w:val="22"/>
                <w:szCs w:val="22"/>
              </w:rPr>
              <w:t xml:space="preserve">Санкт-Петербурга </w:t>
            </w:r>
            <w:r w:rsidR="004C480C" w:rsidRPr="00090987">
              <w:rPr>
                <w:rFonts w:asciiTheme="minorHAnsi" w:hAnsiTheme="minorHAnsi"/>
                <w:sz w:val="22"/>
                <w:szCs w:val="22"/>
              </w:rPr>
              <w:t>(Мейксину</w:t>
            </w:r>
            <w:r w:rsidR="00090987" w:rsidRPr="00090987">
              <w:rPr>
                <w:rFonts w:asciiTheme="minorHAnsi" w:hAnsiTheme="minorHAnsi"/>
                <w:sz w:val="22"/>
                <w:szCs w:val="22"/>
              </w:rPr>
              <w:t xml:space="preserve"> М.С.</w:t>
            </w:r>
            <w:r w:rsidR="004C480C" w:rsidRPr="00090987">
              <w:rPr>
                <w:rFonts w:asciiTheme="minorHAnsi" w:hAnsiTheme="minorHAnsi"/>
                <w:sz w:val="22"/>
                <w:szCs w:val="22"/>
              </w:rPr>
              <w:t xml:space="preserve">), </w:t>
            </w:r>
            <w:r w:rsidR="00337116" w:rsidRPr="00090987">
              <w:rPr>
                <w:rFonts w:asciiTheme="minorHAnsi" w:hAnsiTheme="minorHAnsi"/>
                <w:sz w:val="22"/>
                <w:szCs w:val="22"/>
              </w:rPr>
              <w:t>п</w:t>
            </w:r>
            <w:r w:rsidR="004E4A09" w:rsidRPr="00090987">
              <w:rPr>
                <w:rFonts w:asciiTheme="minorHAnsi" w:hAnsiTheme="minorHAnsi"/>
                <w:sz w:val="22"/>
                <w:szCs w:val="22"/>
              </w:rPr>
              <w:t xml:space="preserve">рофильным комитетам Санкт-Петербурга </w:t>
            </w:r>
            <w:r w:rsidR="00BA64D8" w:rsidRPr="00090987">
              <w:rPr>
                <w:rFonts w:asciiTheme="minorHAnsi" w:hAnsiTheme="minorHAnsi"/>
                <w:sz w:val="22"/>
                <w:szCs w:val="22"/>
              </w:rPr>
              <w:t xml:space="preserve">проводить целенаправленную работу по увеличению спроса городского хозяйства на продукцию петербургских товаропроизводителей, </w:t>
            </w:r>
            <w:r w:rsidRPr="00090987">
              <w:rPr>
                <w:rFonts w:asciiTheme="minorHAnsi" w:hAnsiTheme="minorHAnsi"/>
                <w:sz w:val="22"/>
                <w:szCs w:val="22"/>
              </w:rPr>
              <w:t xml:space="preserve">в том числе за счет организации производства нужной городу </w:t>
            </w:r>
            <w:r w:rsidR="00862079" w:rsidRPr="00090987">
              <w:rPr>
                <w:rFonts w:asciiTheme="minorHAnsi" w:hAnsiTheme="minorHAnsi"/>
                <w:sz w:val="22"/>
                <w:szCs w:val="22"/>
              </w:rPr>
              <w:t xml:space="preserve">новой </w:t>
            </w:r>
            <w:r w:rsidRPr="00090987">
              <w:rPr>
                <w:rFonts w:asciiTheme="minorHAnsi" w:hAnsiTheme="minorHAnsi"/>
                <w:sz w:val="22"/>
                <w:szCs w:val="22"/>
              </w:rPr>
              <w:t xml:space="preserve">продукции при условии гарантированного заказа на такую продукцию в течение 3-5 лет, </w:t>
            </w:r>
            <w:r w:rsidR="00337116" w:rsidRPr="00090987">
              <w:rPr>
                <w:rFonts w:asciiTheme="minorHAnsi" w:hAnsiTheme="minorHAnsi"/>
                <w:sz w:val="22"/>
                <w:szCs w:val="22"/>
              </w:rPr>
              <w:t xml:space="preserve">активнее </w:t>
            </w:r>
            <w:r w:rsidR="00292190" w:rsidRPr="00090987">
              <w:rPr>
                <w:rFonts w:asciiTheme="minorHAnsi" w:hAnsiTheme="minorHAnsi"/>
                <w:sz w:val="22"/>
                <w:szCs w:val="22"/>
              </w:rPr>
              <w:t>использова</w:t>
            </w:r>
            <w:r w:rsidR="00337116" w:rsidRPr="00090987">
              <w:rPr>
                <w:rFonts w:asciiTheme="minorHAnsi" w:hAnsiTheme="minorHAnsi"/>
                <w:sz w:val="22"/>
                <w:szCs w:val="22"/>
              </w:rPr>
              <w:t xml:space="preserve">ть </w:t>
            </w:r>
            <w:r w:rsidR="000F6226" w:rsidRPr="00090987">
              <w:rPr>
                <w:rFonts w:asciiTheme="minorHAnsi" w:hAnsiTheme="minorHAnsi"/>
                <w:sz w:val="22"/>
                <w:szCs w:val="22"/>
              </w:rPr>
              <w:t>конкурентоспособны</w:t>
            </w:r>
            <w:r w:rsidR="00337116" w:rsidRPr="00090987">
              <w:rPr>
                <w:rFonts w:asciiTheme="minorHAnsi" w:hAnsiTheme="minorHAnsi"/>
                <w:sz w:val="22"/>
                <w:szCs w:val="22"/>
              </w:rPr>
              <w:t>е</w:t>
            </w:r>
            <w:r w:rsidR="000F6226" w:rsidRPr="00090987">
              <w:rPr>
                <w:rFonts w:asciiTheme="minorHAnsi" w:hAnsiTheme="minorHAnsi"/>
                <w:sz w:val="22"/>
                <w:szCs w:val="22"/>
              </w:rPr>
              <w:t xml:space="preserve"> разработ</w:t>
            </w:r>
            <w:r w:rsidR="00337116" w:rsidRPr="00090987">
              <w:rPr>
                <w:rFonts w:asciiTheme="minorHAnsi" w:hAnsiTheme="minorHAnsi"/>
                <w:sz w:val="22"/>
                <w:szCs w:val="22"/>
              </w:rPr>
              <w:t>ки</w:t>
            </w:r>
            <w:proofErr w:type="gramEnd"/>
            <w:r w:rsidR="004E4A09" w:rsidRPr="000909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337116" w:rsidRPr="00090987">
              <w:rPr>
                <w:rFonts w:asciiTheme="minorHAnsi" w:hAnsiTheme="minorHAnsi"/>
                <w:sz w:val="22"/>
                <w:szCs w:val="22"/>
              </w:rPr>
              <w:t xml:space="preserve">и продукцию </w:t>
            </w:r>
            <w:r w:rsidR="004E4A09" w:rsidRPr="00090987">
              <w:rPr>
                <w:rFonts w:asciiTheme="minorHAnsi" w:hAnsiTheme="minorHAnsi"/>
                <w:sz w:val="22"/>
                <w:szCs w:val="22"/>
              </w:rPr>
              <w:t>предприятий Санкт-Петербурга</w:t>
            </w:r>
            <w:r w:rsidR="00337116" w:rsidRPr="000909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92190" w:rsidRPr="00090987">
              <w:rPr>
                <w:rFonts w:asciiTheme="minorHAnsi" w:hAnsiTheme="minorHAnsi"/>
                <w:color w:val="020C22"/>
                <w:sz w:val="22"/>
                <w:szCs w:val="22"/>
              </w:rPr>
              <w:t xml:space="preserve">при реализации принципов «умного» и безопасного города, </w:t>
            </w:r>
            <w:r w:rsidR="00E26CC8" w:rsidRPr="00090987">
              <w:rPr>
                <w:rFonts w:asciiTheme="minorHAnsi" w:hAnsiTheme="minorHAnsi"/>
                <w:color w:val="020C22"/>
                <w:sz w:val="22"/>
                <w:szCs w:val="22"/>
              </w:rPr>
              <w:t>для</w:t>
            </w:r>
            <w:r w:rsidR="004E4A09" w:rsidRPr="00090987">
              <w:rPr>
                <w:rFonts w:asciiTheme="minorHAnsi" w:hAnsiTheme="minorHAnsi"/>
                <w:color w:val="020C22"/>
                <w:sz w:val="22"/>
                <w:szCs w:val="22"/>
              </w:rPr>
              <w:t xml:space="preserve"> модернизации систем энергообеспечения и жизнеобеспечения, освещения и водоснабжения</w:t>
            </w:r>
            <w:r w:rsidR="00292190" w:rsidRPr="00090987">
              <w:rPr>
                <w:rFonts w:asciiTheme="minorHAnsi" w:hAnsiTheme="minorHAnsi"/>
                <w:color w:val="020C22"/>
                <w:sz w:val="22"/>
                <w:szCs w:val="22"/>
              </w:rPr>
              <w:t>,</w:t>
            </w:r>
            <w:r w:rsidR="004E4A09" w:rsidRPr="00090987">
              <w:rPr>
                <w:rFonts w:asciiTheme="minorHAnsi" w:hAnsiTheme="minorHAnsi"/>
                <w:color w:val="020C22"/>
                <w:sz w:val="22"/>
                <w:szCs w:val="22"/>
              </w:rPr>
              <w:t xml:space="preserve"> для контроля и регулирования перевозки опасных грузов</w:t>
            </w:r>
            <w:r w:rsidR="004C480C" w:rsidRPr="00090987">
              <w:rPr>
                <w:rFonts w:asciiTheme="minorHAnsi" w:hAnsiTheme="minorHAnsi"/>
                <w:color w:val="020C22"/>
                <w:sz w:val="22"/>
                <w:szCs w:val="22"/>
              </w:rPr>
              <w:t>,</w:t>
            </w:r>
            <w:r w:rsidR="004E4A09" w:rsidRPr="00090987">
              <w:rPr>
                <w:rFonts w:asciiTheme="minorHAnsi" w:hAnsiTheme="minorHAnsi"/>
                <w:color w:val="020C22"/>
                <w:sz w:val="22"/>
                <w:szCs w:val="22"/>
              </w:rPr>
              <w:t xml:space="preserve"> </w:t>
            </w:r>
            <w:r w:rsidR="00E26CC8" w:rsidRPr="00090987">
              <w:rPr>
                <w:rFonts w:asciiTheme="minorHAnsi" w:hAnsiTheme="minorHAnsi"/>
                <w:color w:val="020C22"/>
                <w:sz w:val="22"/>
                <w:szCs w:val="22"/>
              </w:rPr>
              <w:t xml:space="preserve">при </w:t>
            </w:r>
            <w:r w:rsidR="004C480C" w:rsidRPr="00090987"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 xml:space="preserve">сборе и утилизации промышленных и бытовых </w:t>
            </w:r>
            <w:r w:rsidR="004E4A09" w:rsidRPr="00090987">
              <w:rPr>
                <w:rFonts w:asciiTheme="minorHAnsi" w:hAnsiTheme="minorHAnsi"/>
                <w:color w:val="020C22"/>
                <w:sz w:val="22"/>
                <w:szCs w:val="22"/>
              </w:rPr>
              <w:t>отходов</w:t>
            </w:r>
            <w:r w:rsidR="00292190" w:rsidRPr="00090987">
              <w:rPr>
                <w:rFonts w:asciiTheme="minorHAnsi" w:hAnsiTheme="minorHAnsi"/>
                <w:color w:val="020C22"/>
                <w:sz w:val="22"/>
                <w:szCs w:val="22"/>
              </w:rPr>
              <w:t>,</w:t>
            </w:r>
            <w:r w:rsidR="004E4A09" w:rsidRPr="00090987">
              <w:rPr>
                <w:rFonts w:asciiTheme="minorHAnsi" w:hAnsiTheme="minorHAnsi"/>
                <w:color w:val="020C22"/>
                <w:sz w:val="22"/>
                <w:szCs w:val="22"/>
              </w:rPr>
              <w:t xml:space="preserve"> </w:t>
            </w:r>
            <w:r w:rsidR="00292190" w:rsidRPr="00090987"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 xml:space="preserve">при создании систем передачи и обработки информации, </w:t>
            </w:r>
            <w:r w:rsidR="00E26CC8" w:rsidRPr="00090987"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 xml:space="preserve">для </w:t>
            </w:r>
            <w:r w:rsidR="00292190" w:rsidRPr="00090987"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>хранения и защиты данных.</w:t>
            </w:r>
            <w:proofErr w:type="gramEnd"/>
          </w:p>
          <w:p w:rsidR="00492419" w:rsidRPr="00090987" w:rsidRDefault="003B1AFB" w:rsidP="00090987">
            <w:pPr>
              <w:pStyle w:val="ab"/>
              <w:spacing w:before="240" w:line="276" w:lineRule="auto"/>
              <w:jc w:val="both"/>
              <w:rPr>
                <w:rFonts w:asciiTheme="minorHAnsi" w:hAnsiTheme="minorHAnsi"/>
              </w:rPr>
            </w:pPr>
            <w:r w:rsidRPr="00090987">
              <w:rPr>
                <w:rFonts w:asciiTheme="minorHAnsi" w:hAnsiTheme="minorHAnsi"/>
                <w:bdr w:val="none" w:sz="0" w:space="0" w:color="auto" w:frame="1"/>
              </w:rPr>
              <w:t>6</w:t>
            </w:r>
            <w:r w:rsidR="008F1029" w:rsidRPr="00090987">
              <w:rPr>
                <w:rFonts w:asciiTheme="minorHAnsi" w:hAnsiTheme="minorHAnsi"/>
                <w:bdr w:val="none" w:sz="0" w:space="0" w:color="auto" w:frame="1"/>
              </w:rPr>
              <w:t xml:space="preserve">. </w:t>
            </w:r>
            <w:proofErr w:type="gramStart"/>
            <w:r w:rsidR="00A47DE0" w:rsidRPr="00090987">
              <w:rPr>
                <w:rFonts w:asciiTheme="minorHAnsi" w:hAnsiTheme="minorHAnsi"/>
              </w:rPr>
              <w:t>Контроль за</w:t>
            </w:r>
            <w:proofErr w:type="gramEnd"/>
            <w:r w:rsidR="00A47DE0" w:rsidRPr="00090987">
              <w:rPr>
                <w:rFonts w:asciiTheme="minorHAnsi" w:hAnsiTheme="minorHAnsi"/>
              </w:rPr>
              <w:t xml:space="preserve"> выполнением постановления возложить на Исполнительную дирекцию СПП СПб.</w:t>
            </w:r>
          </w:p>
        </w:tc>
      </w:tr>
    </w:tbl>
    <w:p w:rsidR="004F6FF7" w:rsidRPr="00090987" w:rsidRDefault="004F6FF7" w:rsidP="00984EB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4F6FF7" w:rsidRPr="00090987" w:rsidSect="003D6935">
      <w:footerReference w:type="even" r:id="rId8"/>
      <w:footerReference w:type="default" r:id="rId9"/>
      <w:pgSz w:w="11906" w:h="16838" w:code="9"/>
      <w:pgMar w:top="720" w:right="720" w:bottom="720" w:left="720" w:header="720" w:footer="3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A0" w:rsidRPr="00753761" w:rsidRDefault="00313FA0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  <w:p w:rsidR="00313FA0" w:rsidRDefault="00313FA0"/>
  </w:endnote>
  <w:endnote w:type="continuationSeparator" w:id="0">
    <w:p w:rsidR="00313FA0" w:rsidRPr="00753761" w:rsidRDefault="00313FA0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  <w:p w:rsidR="00313FA0" w:rsidRDefault="00313F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16" w:rsidRPr="00753761" w:rsidRDefault="008E6424" w:rsidP="00464003">
    <w:pPr>
      <w:pStyle w:val="a3"/>
      <w:framePr w:wrap="around" w:vAnchor="text" w:hAnchor="margin" w:xAlign="right" w:y="1"/>
      <w:rPr>
        <w:rStyle w:val="a5"/>
        <w:sz w:val="8"/>
        <w:szCs w:val="8"/>
      </w:rPr>
    </w:pPr>
    <w:r w:rsidRPr="00753761">
      <w:rPr>
        <w:rStyle w:val="a5"/>
        <w:sz w:val="8"/>
        <w:szCs w:val="8"/>
      </w:rPr>
      <w:fldChar w:fldCharType="begin"/>
    </w:r>
    <w:r w:rsidR="00337116" w:rsidRPr="00753761">
      <w:rPr>
        <w:rStyle w:val="a5"/>
        <w:sz w:val="8"/>
        <w:szCs w:val="8"/>
      </w:rPr>
      <w:instrText xml:space="preserve">PAGE  </w:instrText>
    </w:r>
    <w:r w:rsidRPr="00753761">
      <w:rPr>
        <w:rStyle w:val="a5"/>
        <w:sz w:val="8"/>
        <w:szCs w:val="8"/>
      </w:rPr>
      <w:fldChar w:fldCharType="end"/>
    </w:r>
  </w:p>
  <w:p w:rsidR="00337116" w:rsidRPr="00753761" w:rsidRDefault="00337116" w:rsidP="00C45EED">
    <w:pPr>
      <w:pStyle w:val="a3"/>
      <w:ind w:right="360"/>
      <w:rPr>
        <w:sz w:val="8"/>
        <w:szCs w:val="8"/>
      </w:rPr>
    </w:pPr>
  </w:p>
  <w:p w:rsidR="00337116" w:rsidRDefault="003371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2320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337116" w:rsidRPr="00D47FCD" w:rsidRDefault="008E6424">
        <w:pPr>
          <w:pStyle w:val="a3"/>
          <w:jc w:val="right"/>
          <w:rPr>
            <w:rFonts w:asciiTheme="minorHAnsi" w:hAnsiTheme="minorHAnsi" w:cstheme="minorHAnsi"/>
          </w:rPr>
        </w:pPr>
        <w:r w:rsidRPr="00D47FCD">
          <w:rPr>
            <w:rFonts w:asciiTheme="minorHAnsi" w:hAnsiTheme="minorHAnsi" w:cstheme="minorHAnsi"/>
          </w:rPr>
          <w:fldChar w:fldCharType="begin"/>
        </w:r>
        <w:r w:rsidR="00337116" w:rsidRPr="00D47FCD">
          <w:rPr>
            <w:rFonts w:asciiTheme="minorHAnsi" w:hAnsiTheme="minorHAnsi" w:cstheme="minorHAnsi"/>
          </w:rPr>
          <w:instrText xml:space="preserve"> PAGE   \* MERGEFORMAT </w:instrText>
        </w:r>
        <w:r w:rsidRPr="00D47FCD">
          <w:rPr>
            <w:rFonts w:asciiTheme="minorHAnsi" w:hAnsiTheme="minorHAnsi" w:cstheme="minorHAnsi"/>
          </w:rPr>
          <w:fldChar w:fldCharType="separate"/>
        </w:r>
        <w:r w:rsidR="008835AF">
          <w:rPr>
            <w:rFonts w:asciiTheme="minorHAnsi" w:hAnsiTheme="minorHAnsi" w:cstheme="minorHAnsi"/>
            <w:noProof/>
          </w:rPr>
          <w:t>1</w:t>
        </w:r>
        <w:r w:rsidRPr="00D47FCD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A0" w:rsidRPr="00753761" w:rsidRDefault="00313FA0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  <w:p w:rsidR="00313FA0" w:rsidRDefault="00313FA0"/>
  </w:footnote>
  <w:footnote w:type="continuationSeparator" w:id="0">
    <w:p w:rsidR="00313FA0" w:rsidRPr="00753761" w:rsidRDefault="00313FA0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  <w:p w:rsidR="00313FA0" w:rsidRDefault="00313F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FD601E"/>
    <w:multiLevelType w:val="hybridMultilevel"/>
    <w:tmpl w:val="BB762DBE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6145067"/>
    <w:multiLevelType w:val="hybridMultilevel"/>
    <w:tmpl w:val="A5FA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32405"/>
    <w:multiLevelType w:val="hybridMultilevel"/>
    <w:tmpl w:val="3FF63A06"/>
    <w:lvl w:ilvl="0" w:tplc="C52496A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4404AF"/>
    <w:multiLevelType w:val="hybridMultilevel"/>
    <w:tmpl w:val="A106DF24"/>
    <w:lvl w:ilvl="0" w:tplc="9FD0884E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37923"/>
    <w:multiLevelType w:val="hybridMultilevel"/>
    <w:tmpl w:val="2AB8546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>
    <w:nsid w:val="16487C56"/>
    <w:multiLevelType w:val="multilevel"/>
    <w:tmpl w:val="6526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6C6065"/>
    <w:multiLevelType w:val="hybridMultilevel"/>
    <w:tmpl w:val="5848291A"/>
    <w:lvl w:ilvl="0" w:tplc="FD90383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41E5"/>
    <w:multiLevelType w:val="hybridMultilevel"/>
    <w:tmpl w:val="668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16E9A"/>
    <w:multiLevelType w:val="multilevel"/>
    <w:tmpl w:val="88EE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6D32020"/>
    <w:multiLevelType w:val="hybridMultilevel"/>
    <w:tmpl w:val="343AF68E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1">
    <w:nsid w:val="29A135E6"/>
    <w:multiLevelType w:val="multilevel"/>
    <w:tmpl w:val="88EE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C87121"/>
    <w:multiLevelType w:val="hybridMultilevel"/>
    <w:tmpl w:val="C08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93763"/>
    <w:multiLevelType w:val="hybridMultilevel"/>
    <w:tmpl w:val="CE4E0822"/>
    <w:lvl w:ilvl="0" w:tplc="F1F6F07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61809"/>
    <w:multiLevelType w:val="hybridMultilevel"/>
    <w:tmpl w:val="0D0C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D1DE6"/>
    <w:multiLevelType w:val="hybridMultilevel"/>
    <w:tmpl w:val="8E50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277DD"/>
    <w:multiLevelType w:val="multilevel"/>
    <w:tmpl w:val="486E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6D0055"/>
    <w:multiLevelType w:val="hybridMultilevel"/>
    <w:tmpl w:val="DD18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52EEB"/>
    <w:multiLevelType w:val="hybridMultilevel"/>
    <w:tmpl w:val="5EA8AC0C"/>
    <w:lvl w:ilvl="0" w:tplc="E70AF99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62F54"/>
    <w:multiLevelType w:val="hybridMultilevel"/>
    <w:tmpl w:val="CBD4261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>
    <w:nsid w:val="533309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863058"/>
    <w:multiLevelType w:val="hybridMultilevel"/>
    <w:tmpl w:val="3042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97373"/>
    <w:multiLevelType w:val="hybridMultilevel"/>
    <w:tmpl w:val="BD18F9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231EF6"/>
    <w:multiLevelType w:val="multilevel"/>
    <w:tmpl w:val="E49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3D4211"/>
    <w:multiLevelType w:val="hybridMultilevel"/>
    <w:tmpl w:val="7F8E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D20CC"/>
    <w:multiLevelType w:val="hybridMultilevel"/>
    <w:tmpl w:val="E54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F341C"/>
    <w:multiLevelType w:val="multilevel"/>
    <w:tmpl w:val="95E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A1A3F"/>
    <w:multiLevelType w:val="hybridMultilevel"/>
    <w:tmpl w:val="3A900DA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12"/>
  </w:num>
  <w:num w:numId="5">
    <w:abstractNumId w:val="25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0"/>
  </w:num>
  <w:num w:numId="11">
    <w:abstractNumId w:val="19"/>
  </w:num>
  <w:num w:numId="12">
    <w:abstractNumId w:val="1"/>
  </w:num>
  <w:num w:numId="13">
    <w:abstractNumId w:val="14"/>
  </w:num>
  <w:num w:numId="14">
    <w:abstractNumId w:val="2"/>
  </w:num>
  <w:num w:numId="15">
    <w:abstractNumId w:val="15"/>
  </w:num>
  <w:num w:numId="16">
    <w:abstractNumId w:val="10"/>
  </w:num>
  <w:num w:numId="17">
    <w:abstractNumId w:val="11"/>
  </w:num>
  <w:num w:numId="18">
    <w:abstractNumId w:val="9"/>
  </w:num>
  <w:num w:numId="19">
    <w:abstractNumId w:val="13"/>
  </w:num>
  <w:num w:numId="20">
    <w:abstractNumId w:val="7"/>
  </w:num>
  <w:num w:numId="21">
    <w:abstractNumId w:val="3"/>
  </w:num>
  <w:num w:numId="22">
    <w:abstractNumId w:val="4"/>
  </w:num>
  <w:num w:numId="23">
    <w:abstractNumId w:val="24"/>
  </w:num>
  <w:num w:numId="24">
    <w:abstractNumId w:val="21"/>
  </w:num>
  <w:num w:numId="25">
    <w:abstractNumId w:val="27"/>
  </w:num>
  <w:num w:numId="26">
    <w:abstractNumId w:val="16"/>
  </w:num>
  <w:num w:numId="27">
    <w:abstractNumId w:val="26"/>
  </w:num>
  <w:num w:numId="28">
    <w:abstractNumId w:val="23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1F3E"/>
    <w:rsid w:val="0000526E"/>
    <w:rsid w:val="00010F8D"/>
    <w:rsid w:val="000146FB"/>
    <w:rsid w:val="00014B96"/>
    <w:rsid w:val="00015249"/>
    <w:rsid w:val="0001567C"/>
    <w:rsid w:val="00026E23"/>
    <w:rsid w:val="00032AF4"/>
    <w:rsid w:val="00045E25"/>
    <w:rsid w:val="000502FB"/>
    <w:rsid w:val="000547BD"/>
    <w:rsid w:val="00056088"/>
    <w:rsid w:val="00063C2F"/>
    <w:rsid w:val="00067C89"/>
    <w:rsid w:val="00070936"/>
    <w:rsid w:val="00071750"/>
    <w:rsid w:val="00072E3B"/>
    <w:rsid w:val="00076ED8"/>
    <w:rsid w:val="00090987"/>
    <w:rsid w:val="000918DB"/>
    <w:rsid w:val="00092920"/>
    <w:rsid w:val="0009643F"/>
    <w:rsid w:val="00097093"/>
    <w:rsid w:val="000A091C"/>
    <w:rsid w:val="000A16F6"/>
    <w:rsid w:val="000A2C56"/>
    <w:rsid w:val="000A62A6"/>
    <w:rsid w:val="000A7D0E"/>
    <w:rsid w:val="000B1DDA"/>
    <w:rsid w:val="000B2A77"/>
    <w:rsid w:val="000B4DE3"/>
    <w:rsid w:val="000B5324"/>
    <w:rsid w:val="000B5B32"/>
    <w:rsid w:val="000B6504"/>
    <w:rsid w:val="000B6B6F"/>
    <w:rsid w:val="000C1D17"/>
    <w:rsid w:val="000C215B"/>
    <w:rsid w:val="000C467A"/>
    <w:rsid w:val="000C5A05"/>
    <w:rsid w:val="000D7111"/>
    <w:rsid w:val="000E1C3A"/>
    <w:rsid w:val="000E6D86"/>
    <w:rsid w:val="000F12A9"/>
    <w:rsid w:val="000F6226"/>
    <w:rsid w:val="001101AF"/>
    <w:rsid w:val="001149F1"/>
    <w:rsid w:val="00115E90"/>
    <w:rsid w:val="001248C9"/>
    <w:rsid w:val="00126570"/>
    <w:rsid w:val="00135C13"/>
    <w:rsid w:val="001374D7"/>
    <w:rsid w:val="00144C6F"/>
    <w:rsid w:val="00145843"/>
    <w:rsid w:val="00145B15"/>
    <w:rsid w:val="00145C72"/>
    <w:rsid w:val="0014714D"/>
    <w:rsid w:val="00154AFF"/>
    <w:rsid w:val="001556F1"/>
    <w:rsid w:val="00163C0D"/>
    <w:rsid w:val="0016413F"/>
    <w:rsid w:val="001A25DC"/>
    <w:rsid w:val="001A3B46"/>
    <w:rsid w:val="001A6ECF"/>
    <w:rsid w:val="001B473E"/>
    <w:rsid w:val="001B4967"/>
    <w:rsid w:val="001C5082"/>
    <w:rsid w:val="001D4477"/>
    <w:rsid w:val="001D6121"/>
    <w:rsid w:val="001E71D1"/>
    <w:rsid w:val="001E7A74"/>
    <w:rsid w:val="001F2A67"/>
    <w:rsid w:val="001F4DD2"/>
    <w:rsid w:val="00212136"/>
    <w:rsid w:val="002175A0"/>
    <w:rsid w:val="00223D1D"/>
    <w:rsid w:val="00224BD0"/>
    <w:rsid w:val="002263B0"/>
    <w:rsid w:val="00227924"/>
    <w:rsid w:val="00243B50"/>
    <w:rsid w:val="00244609"/>
    <w:rsid w:val="0026101A"/>
    <w:rsid w:val="00263634"/>
    <w:rsid w:val="00263701"/>
    <w:rsid w:val="00275891"/>
    <w:rsid w:val="0028516D"/>
    <w:rsid w:val="0028599B"/>
    <w:rsid w:val="00286DB6"/>
    <w:rsid w:val="00292190"/>
    <w:rsid w:val="002A129F"/>
    <w:rsid w:val="002A5240"/>
    <w:rsid w:val="002A5F07"/>
    <w:rsid w:val="002B375E"/>
    <w:rsid w:val="002B44A2"/>
    <w:rsid w:val="002C1F4A"/>
    <w:rsid w:val="002C4755"/>
    <w:rsid w:val="002D015F"/>
    <w:rsid w:val="002D178A"/>
    <w:rsid w:val="002D57B5"/>
    <w:rsid w:val="002E144E"/>
    <w:rsid w:val="002E3D11"/>
    <w:rsid w:val="002E5CFC"/>
    <w:rsid w:val="002E72BB"/>
    <w:rsid w:val="002F0641"/>
    <w:rsid w:val="002F0D43"/>
    <w:rsid w:val="003109DD"/>
    <w:rsid w:val="003124A6"/>
    <w:rsid w:val="00313A83"/>
    <w:rsid w:val="00313FA0"/>
    <w:rsid w:val="0031659E"/>
    <w:rsid w:val="00326FAF"/>
    <w:rsid w:val="0033063B"/>
    <w:rsid w:val="00330A9E"/>
    <w:rsid w:val="0033278D"/>
    <w:rsid w:val="00332925"/>
    <w:rsid w:val="00337114"/>
    <w:rsid w:val="00337116"/>
    <w:rsid w:val="00337889"/>
    <w:rsid w:val="00337F40"/>
    <w:rsid w:val="00352A78"/>
    <w:rsid w:val="00362E0D"/>
    <w:rsid w:val="00363C9E"/>
    <w:rsid w:val="003651A7"/>
    <w:rsid w:val="00370880"/>
    <w:rsid w:val="00370EEF"/>
    <w:rsid w:val="003735EB"/>
    <w:rsid w:val="00374184"/>
    <w:rsid w:val="003759DC"/>
    <w:rsid w:val="00375CDF"/>
    <w:rsid w:val="0038369A"/>
    <w:rsid w:val="00384CD3"/>
    <w:rsid w:val="00387978"/>
    <w:rsid w:val="00387D23"/>
    <w:rsid w:val="00391BD2"/>
    <w:rsid w:val="0039252D"/>
    <w:rsid w:val="00397A9A"/>
    <w:rsid w:val="00397F61"/>
    <w:rsid w:val="003A24C8"/>
    <w:rsid w:val="003B1AFB"/>
    <w:rsid w:val="003B4DCD"/>
    <w:rsid w:val="003C5DC6"/>
    <w:rsid w:val="003C799C"/>
    <w:rsid w:val="003D0959"/>
    <w:rsid w:val="003D0B09"/>
    <w:rsid w:val="003D6935"/>
    <w:rsid w:val="003D7B4D"/>
    <w:rsid w:val="003F7AA4"/>
    <w:rsid w:val="003F7CD4"/>
    <w:rsid w:val="004039E8"/>
    <w:rsid w:val="00413829"/>
    <w:rsid w:val="00422201"/>
    <w:rsid w:val="00423B0C"/>
    <w:rsid w:val="00426FC1"/>
    <w:rsid w:val="00431022"/>
    <w:rsid w:val="00454B81"/>
    <w:rsid w:val="00464003"/>
    <w:rsid w:val="00466F0B"/>
    <w:rsid w:val="004676EA"/>
    <w:rsid w:val="00484620"/>
    <w:rsid w:val="0048747E"/>
    <w:rsid w:val="00492419"/>
    <w:rsid w:val="0049272A"/>
    <w:rsid w:val="004929D8"/>
    <w:rsid w:val="004A5FD9"/>
    <w:rsid w:val="004A6FE7"/>
    <w:rsid w:val="004B1A96"/>
    <w:rsid w:val="004B1FD7"/>
    <w:rsid w:val="004B2D35"/>
    <w:rsid w:val="004B2D7D"/>
    <w:rsid w:val="004B61AE"/>
    <w:rsid w:val="004C0DDA"/>
    <w:rsid w:val="004C480C"/>
    <w:rsid w:val="004D5118"/>
    <w:rsid w:val="004D7717"/>
    <w:rsid w:val="004E3BF6"/>
    <w:rsid w:val="004E4A09"/>
    <w:rsid w:val="004F6FF7"/>
    <w:rsid w:val="00507369"/>
    <w:rsid w:val="0051352D"/>
    <w:rsid w:val="005254E3"/>
    <w:rsid w:val="00537665"/>
    <w:rsid w:val="0054307D"/>
    <w:rsid w:val="00546D35"/>
    <w:rsid w:val="005474B4"/>
    <w:rsid w:val="005504E1"/>
    <w:rsid w:val="00552DD0"/>
    <w:rsid w:val="00554059"/>
    <w:rsid w:val="00555C24"/>
    <w:rsid w:val="00560A11"/>
    <w:rsid w:val="005767A7"/>
    <w:rsid w:val="00577F67"/>
    <w:rsid w:val="005821D7"/>
    <w:rsid w:val="00586ECF"/>
    <w:rsid w:val="005921DD"/>
    <w:rsid w:val="00597427"/>
    <w:rsid w:val="005A12DF"/>
    <w:rsid w:val="005A3464"/>
    <w:rsid w:val="005A3DA0"/>
    <w:rsid w:val="005A4153"/>
    <w:rsid w:val="005A5613"/>
    <w:rsid w:val="005B3B4E"/>
    <w:rsid w:val="005C0C7C"/>
    <w:rsid w:val="005C32EE"/>
    <w:rsid w:val="005D04A2"/>
    <w:rsid w:val="005D48BC"/>
    <w:rsid w:val="005E29BA"/>
    <w:rsid w:val="005E3CAA"/>
    <w:rsid w:val="005E657B"/>
    <w:rsid w:val="005E77FE"/>
    <w:rsid w:val="005F0BAE"/>
    <w:rsid w:val="005F27D3"/>
    <w:rsid w:val="005F2AF5"/>
    <w:rsid w:val="005F69F9"/>
    <w:rsid w:val="005F7693"/>
    <w:rsid w:val="0060031A"/>
    <w:rsid w:val="0060537D"/>
    <w:rsid w:val="006074D6"/>
    <w:rsid w:val="00616FCF"/>
    <w:rsid w:val="006202DA"/>
    <w:rsid w:val="00631CBD"/>
    <w:rsid w:val="00632EE4"/>
    <w:rsid w:val="00633589"/>
    <w:rsid w:val="00637B7A"/>
    <w:rsid w:val="00640E19"/>
    <w:rsid w:val="00653A5F"/>
    <w:rsid w:val="00656A91"/>
    <w:rsid w:val="00660A04"/>
    <w:rsid w:val="006619DC"/>
    <w:rsid w:val="006656FE"/>
    <w:rsid w:val="00666F7C"/>
    <w:rsid w:val="00667A28"/>
    <w:rsid w:val="00672573"/>
    <w:rsid w:val="006744CA"/>
    <w:rsid w:val="00677703"/>
    <w:rsid w:val="00677718"/>
    <w:rsid w:val="006906DB"/>
    <w:rsid w:val="00691016"/>
    <w:rsid w:val="0069489A"/>
    <w:rsid w:val="006A45EA"/>
    <w:rsid w:val="006A7F60"/>
    <w:rsid w:val="006C2C23"/>
    <w:rsid w:val="006C374E"/>
    <w:rsid w:val="006C5C9A"/>
    <w:rsid w:val="006C6FA5"/>
    <w:rsid w:val="006D21D8"/>
    <w:rsid w:val="006D6A56"/>
    <w:rsid w:val="006E0069"/>
    <w:rsid w:val="006E1DC3"/>
    <w:rsid w:val="006E7992"/>
    <w:rsid w:val="006F1C16"/>
    <w:rsid w:val="006F2A20"/>
    <w:rsid w:val="00704048"/>
    <w:rsid w:val="007040AB"/>
    <w:rsid w:val="007048C3"/>
    <w:rsid w:val="007059D3"/>
    <w:rsid w:val="00707B6F"/>
    <w:rsid w:val="00715288"/>
    <w:rsid w:val="00716558"/>
    <w:rsid w:val="00716812"/>
    <w:rsid w:val="00716923"/>
    <w:rsid w:val="00716BB9"/>
    <w:rsid w:val="00717C40"/>
    <w:rsid w:val="007213A0"/>
    <w:rsid w:val="007252DC"/>
    <w:rsid w:val="00726E67"/>
    <w:rsid w:val="00727729"/>
    <w:rsid w:val="007446D4"/>
    <w:rsid w:val="00745793"/>
    <w:rsid w:val="00745E7F"/>
    <w:rsid w:val="00750A86"/>
    <w:rsid w:val="00753761"/>
    <w:rsid w:val="00755E79"/>
    <w:rsid w:val="00756A89"/>
    <w:rsid w:val="00761B4D"/>
    <w:rsid w:val="00764833"/>
    <w:rsid w:val="0076540D"/>
    <w:rsid w:val="0076574B"/>
    <w:rsid w:val="00770A22"/>
    <w:rsid w:val="00780046"/>
    <w:rsid w:val="00782643"/>
    <w:rsid w:val="00783984"/>
    <w:rsid w:val="0078737E"/>
    <w:rsid w:val="00787500"/>
    <w:rsid w:val="007932CC"/>
    <w:rsid w:val="00797E3B"/>
    <w:rsid w:val="007A3D8D"/>
    <w:rsid w:val="007A4AF2"/>
    <w:rsid w:val="007B06F8"/>
    <w:rsid w:val="007B2CCE"/>
    <w:rsid w:val="007C7891"/>
    <w:rsid w:val="007D284A"/>
    <w:rsid w:val="007D3B1D"/>
    <w:rsid w:val="007D5591"/>
    <w:rsid w:val="007D56AD"/>
    <w:rsid w:val="007D656F"/>
    <w:rsid w:val="007E17F2"/>
    <w:rsid w:val="007E4542"/>
    <w:rsid w:val="007E4CBF"/>
    <w:rsid w:val="007F29A8"/>
    <w:rsid w:val="00804B76"/>
    <w:rsid w:val="008118D8"/>
    <w:rsid w:val="008154EC"/>
    <w:rsid w:val="008156B3"/>
    <w:rsid w:val="00817B1A"/>
    <w:rsid w:val="008304F5"/>
    <w:rsid w:val="00850580"/>
    <w:rsid w:val="00854183"/>
    <w:rsid w:val="00862079"/>
    <w:rsid w:val="00870217"/>
    <w:rsid w:val="0087131F"/>
    <w:rsid w:val="008725E7"/>
    <w:rsid w:val="00877A16"/>
    <w:rsid w:val="00880CC3"/>
    <w:rsid w:val="00880CE9"/>
    <w:rsid w:val="008835AF"/>
    <w:rsid w:val="00884E0C"/>
    <w:rsid w:val="008878EA"/>
    <w:rsid w:val="008B4348"/>
    <w:rsid w:val="008C455C"/>
    <w:rsid w:val="008D09B6"/>
    <w:rsid w:val="008E2BFE"/>
    <w:rsid w:val="008E3670"/>
    <w:rsid w:val="008E3DDB"/>
    <w:rsid w:val="008E541E"/>
    <w:rsid w:val="008E60D3"/>
    <w:rsid w:val="008E6424"/>
    <w:rsid w:val="008F1029"/>
    <w:rsid w:val="008F3ABF"/>
    <w:rsid w:val="008F6CD1"/>
    <w:rsid w:val="0091061C"/>
    <w:rsid w:val="0091667B"/>
    <w:rsid w:val="00922B86"/>
    <w:rsid w:val="00931415"/>
    <w:rsid w:val="00956D95"/>
    <w:rsid w:val="00957D81"/>
    <w:rsid w:val="00967889"/>
    <w:rsid w:val="009678DB"/>
    <w:rsid w:val="00971681"/>
    <w:rsid w:val="00972E11"/>
    <w:rsid w:val="009778A1"/>
    <w:rsid w:val="009830D4"/>
    <w:rsid w:val="009831FA"/>
    <w:rsid w:val="00984EBF"/>
    <w:rsid w:val="009941BE"/>
    <w:rsid w:val="0099479A"/>
    <w:rsid w:val="00996D2F"/>
    <w:rsid w:val="009A77F6"/>
    <w:rsid w:val="009B6CB4"/>
    <w:rsid w:val="009C3F66"/>
    <w:rsid w:val="009D0CF1"/>
    <w:rsid w:val="009D1631"/>
    <w:rsid w:val="009D4FCE"/>
    <w:rsid w:val="009E03D7"/>
    <w:rsid w:val="009E3B50"/>
    <w:rsid w:val="009F6222"/>
    <w:rsid w:val="00A03692"/>
    <w:rsid w:val="00A07074"/>
    <w:rsid w:val="00A17A06"/>
    <w:rsid w:val="00A20B5D"/>
    <w:rsid w:val="00A2554B"/>
    <w:rsid w:val="00A25CCD"/>
    <w:rsid w:val="00A3142C"/>
    <w:rsid w:val="00A407F7"/>
    <w:rsid w:val="00A40890"/>
    <w:rsid w:val="00A47DE0"/>
    <w:rsid w:val="00A546E0"/>
    <w:rsid w:val="00A613B9"/>
    <w:rsid w:val="00A739CB"/>
    <w:rsid w:val="00A74D49"/>
    <w:rsid w:val="00A83E0A"/>
    <w:rsid w:val="00A84C93"/>
    <w:rsid w:val="00A87D86"/>
    <w:rsid w:val="00A97C61"/>
    <w:rsid w:val="00AA0654"/>
    <w:rsid w:val="00AB4797"/>
    <w:rsid w:val="00AB526A"/>
    <w:rsid w:val="00AC0E5C"/>
    <w:rsid w:val="00AD34C7"/>
    <w:rsid w:val="00AD5602"/>
    <w:rsid w:val="00AD6B74"/>
    <w:rsid w:val="00AD7255"/>
    <w:rsid w:val="00AD7434"/>
    <w:rsid w:val="00AE3FED"/>
    <w:rsid w:val="00AE7430"/>
    <w:rsid w:val="00AF3946"/>
    <w:rsid w:val="00B05253"/>
    <w:rsid w:val="00B17225"/>
    <w:rsid w:val="00B219FA"/>
    <w:rsid w:val="00B231EC"/>
    <w:rsid w:val="00B2492A"/>
    <w:rsid w:val="00B24D88"/>
    <w:rsid w:val="00B25776"/>
    <w:rsid w:val="00B27022"/>
    <w:rsid w:val="00B31EAA"/>
    <w:rsid w:val="00B43DEC"/>
    <w:rsid w:val="00B44FCF"/>
    <w:rsid w:val="00B5266A"/>
    <w:rsid w:val="00B53C85"/>
    <w:rsid w:val="00B60308"/>
    <w:rsid w:val="00B620D0"/>
    <w:rsid w:val="00B62FA3"/>
    <w:rsid w:val="00B63EC5"/>
    <w:rsid w:val="00B64BA1"/>
    <w:rsid w:val="00B73CEE"/>
    <w:rsid w:val="00B74530"/>
    <w:rsid w:val="00B74C9E"/>
    <w:rsid w:val="00B82E09"/>
    <w:rsid w:val="00B8763E"/>
    <w:rsid w:val="00B9307A"/>
    <w:rsid w:val="00B95A1D"/>
    <w:rsid w:val="00BA2DBA"/>
    <w:rsid w:val="00BA64D8"/>
    <w:rsid w:val="00BB6D89"/>
    <w:rsid w:val="00BC231A"/>
    <w:rsid w:val="00BC76BC"/>
    <w:rsid w:val="00BD22F1"/>
    <w:rsid w:val="00BD3616"/>
    <w:rsid w:val="00BD6A41"/>
    <w:rsid w:val="00BD6FD3"/>
    <w:rsid w:val="00BE4986"/>
    <w:rsid w:val="00BE5810"/>
    <w:rsid w:val="00C01AD6"/>
    <w:rsid w:val="00C05998"/>
    <w:rsid w:val="00C1216C"/>
    <w:rsid w:val="00C151F5"/>
    <w:rsid w:val="00C15C1D"/>
    <w:rsid w:val="00C16CBA"/>
    <w:rsid w:val="00C16D73"/>
    <w:rsid w:val="00C27190"/>
    <w:rsid w:val="00C32E38"/>
    <w:rsid w:val="00C36F67"/>
    <w:rsid w:val="00C376DB"/>
    <w:rsid w:val="00C37EC0"/>
    <w:rsid w:val="00C42C56"/>
    <w:rsid w:val="00C42D55"/>
    <w:rsid w:val="00C45EED"/>
    <w:rsid w:val="00C469E1"/>
    <w:rsid w:val="00C61472"/>
    <w:rsid w:val="00C6160E"/>
    <w:rsid w:val="00C660C6"/>
    <w:rsid w:val="00C704CE"/>
    <w:rsid w:val="00C72257"/>
    <w:rsid w:val="00C82042"/>
    <w:rsid w:val="00C9195E"/>
    <w:rsid w:val="00C959AC"/>
    <w:rsid w:val="00C95CB0"/>
    <w:rsid w:val="00CA07EC"/>
    <w:rsid w:val="00CB4E4B"/>
    <w:rsid w:val="00CB6A57"/>
    <w:rsid w:val="00CC00A6"/>
    <w:rsid w:val="00CC532B"/>
    <w:rsid w:val="00CC7091"/>
    <w:rsid w:val="00CD324C"/>
    <w:rsid w:val="00CD4F4A"/>
    <w:rsid w:val="00CE02AE"/>
    <w:rsid w:val="00CF25F2"/>
    <w:rsid w:val="00D03936"/>
    <w:rsid w:val="00D067E0"/>
    <w:rsid w:val="00D10AD8"/>
    <w:rsid w:val="00D119A2"/>
    <w:rsid w:val="00D1273C"/>
    <w:rsid w:val="00D12F4C"/>
    <w:rsid w:val="00D16DEE"/>
    <w:rsid w:val="00D21B94"/>
    <w:rsid w:val="00D25891"/>
    <w:rsid w:val="00D26FBA"/>
    <w:rsid w:val="00D27597"/>
    <w:rsid w:val="00D301A9"/>
    <w:rsid w:val="00D3124A"/>
    <w:rsid w:val="00D32985"/>
    <w:rsid w:val="00D3427F"/>
    <w:rsid w:val="00D47931"/>
    <w:rsid w:val="00D47FCD"/>
    <w:rsid w:val="00D52740"/>
    <w:rsid w:val="00D54BBE"/>
    <w:rsid w:val="00D55F0A"/>
    <w:rsid w:val="00D567EE"/>
    <w:rsid w:val="00D56B57"/>
    <w:rsid w:val="00D60C8C"/>
    <w:rsid w:val="00D62DB5"/>
    <w:rsid w:val="00D72180"/>
    <w:rsid w:val="00D744FF"/>
    <w:rsid w:val="00D77FEA"/>
    <w:rsid w:val="00D8664C"/>
    <w:rsid w:val="00D86E80"/>
    <w:rsid w:val="00D966A3"/>
    <w:rsid w:val="00D9750E"/>
    <w:rsid w:val="00DA0F05"/>
    <w:rsid w:val="00DA53D0"/>
    <w:rsid w:val="00DB39E1"/>
    <w:rsid w:val="00DB4227"/>
    <w:rsid w:val="00DC4B8C"/>
    <w:rsid w:val="00DC6DBB"/>
    <w:rsid w:val="00DD2351"/>
    <w:rsid w:val="00DD32F1"/>
    <w:rsid w:val="00DD4519"/>
    <w:rsid w:val="00DD4905"/>
    <w:rsid w:val="00DE2D2B"/>
    <w:rsid w:val="00DE5752"/>
    <w:rsid w:val="00DF192D"/>
    <w:rsid w:val="00DF2E7C"/>
    <w:rsid w:val="00DF2F45"/>
    <w:rsid w:val="00E00166"/>
    <w:rsid w:val="00E00C86"/>
    <w:rsid w:val="00E17CAC"/>
    <w:rsid w:val="00E20732"/>
    <w:rsid w:val="00E21758"/>
    <w:rsid w:val="00E24BF2"/>
    <w:rsid w:val="00E26CC8"/>
    <w:rsid w:val="00E3103D"/>
    <w:rsid w:val="00E406C6"/>
    <w:rsid w:val="00E4070F"/>
    <w:rsid w:val="00E42BC3"/>
    <w:rsid w:val="00E61EE6"/>
    <w:rsid w:val="00E65DAC"/>
    <w:rsid w:val="00E70F14"/>
    <w:rsid w:val="00E72CE2"/>
    <w:rsid w:val="00E7560C"/>
    <w:rsid w:val="00E8381C"/>
    <w:rsid w:val="00E83DBF"/>
    <w:rsid w:val="00E852A2"/>
    <w:rsid w:val="00E86DFE"/>
    <w:rsid w:val="00E92FA8"/>
    <w:rsid w:val="00E93619"/>
    <w:rsid w:val="00EA33B2"/>
    <w:rsid w:val="00EB2A67"/>
    <w:rsid w:val="00EB4EAD"/>
    <w:rsid w:val="00EC01DF"/>
    <w:rsid w:val="00EC72B4"/>
    <w:rsid w:val="00ED00C9"/>
    <w:rsid w:val="00ED0A60"/>
    <w:rsid w:val="00ED2971"/>
    <w:rsid w:val="00ED6157"/>
    <w:rsid w:val="00ED7600"/>
    <w:rsid w:val="00EE1BD2"/>
    <w:rsid w:val="00EE5137"/>
    <w:rsid w:val="00EF155C"/>
    <w:rsid w:val="00EF3E52"/>
    <w:rsid w:val="00EF7231"/>
    <w:rsid w:val="00EF7F85"/>
    <w:rsid w:val="00F04CA7"/>
    <w:rsid w:val="00F06B2C"/>
    <w:rsid w:val="00F06C9C"/>
    <w:rsid w:val="00F12981"/>
    <w:rsid w:val="00F173F9"/>
    <w:rsid w:val="00F178CB"/>
    <w:rsid w:val="00F306DA"/>
    <w:rsid w:val="00F348C6"/>
    <w:rsid w:val="00F356FC"/>
    <w:rsid w:val="00F37D04"/>
    <w:rsid w:val="00F4054E"/>
    <w:rsid w:val="00F43568"/>
    <w:rsid w:val="00F67077"/>
    <w:rsid w:val="00F7591F"/>
    <w:rsid w:val="00F77BAF"/>
    <w:rsid w:val="00F8097A"/>
    <w:rsid w:val="00F84643"/>
    <w:rsid w:val="00F91EBA"/>
    <w:rsid w:val="00F955C0"/>
    <w:rsid w:val="00F97622"/>
    <w:rsid w:val="00FA08F9"/>
    <w:rsid w:val="00FA17B7"/>
    <w:rsid w:val="00FA6A7B"/>
    <w:rsid w:val="00FB404E"/>
    <w:rsid w:val="00FB6884"/>
    <w:rsid w:val="00FB7230"/>
    <w:rsid w:val="00FC6999"/>
    <w:rsid w:val="00FD221E"/>
    <w:rsid w:val="00FD293C"/>
    <w:rsid w:val="00FD4D07"/>
    <w:rsid w:val="00FD7ABC"/>
    <w:rsid w:val="00FE012C"/>
    <w:rsid w:val="00FE5181"/>
    <w:rsid w:val="00FE5F92"/>
    <w:rsid w:val="00FF08D5"/>
    <w:rsid w:val="00FF26E3"/>
    <w:rsid w:val="00FF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uiPriority w:val="9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link w:val="a4"/>
    <w:uiPriority w:val="99"/>
    <w:rsid w:val="00C45E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5EED"/>
  </w:style>
  <w:style w:type="paragraph" w:styleId="a6">
    <w:name w:val="header"/>
    <w:basedOn w:val="a"/>
    <w:link w:val="a7"/>
    <w:uiPriority w:val="99"/>
    <w:rsid w:val="001A3B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B46"/>
    <w:rPr>
      <w:rFonts w:ascii="Baltica" w:hAnsi="Baltica"/>
      <w:sz w:val="24"/>
    </w:rPr>
  </w:style>
  <w:style w:type="paragraph" w:styleId="a8">
    <w:name w:val="Balloon Text"/>
    <w:basedOn w:val="a"/>
    <w:link w:val="a9"/>
    <w:rsid w:val="00C16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6D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2E09"/>
    <w:pPr>
      <w:ind w:left="720"/>
      <w:contextualSpacing/>
    </w:pPr>
  </w:style>
  <w:style w:type="paragraph" w:styleId="ab">
    <w:name w:val="No Spacing"/>
    <w:uiPriority w:val="1"/>
    <w:qFormat/>
    <w:rsid w:val="008E367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D3B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3D6935"/>
    <w:rPr>
      <w:rFonts w:ascii="Baltica" w:hAnsi="Baltica"/>
      <w:sz w:val="24"/>
    </w:rPr>
  </w:style>
  <w:style w:type="paragraph" w:customStyle="1" w:styleId="Style4">
    <w:name w:val="Style4"/>
    <w:basedOn w:val="a"/>
    <w:uiPriority w:val="99"/>
    <w:rsid w:val="004B2D35"/>
    <w:pPr>
      <w:widowControl w:val="0"/>
      <w:autoSpaceDE w:val="0"/>
      <w:autoSpaceDN w:val="0"/>
      <w:adjustRightInd w:val="0"/>
      <w:jc w:val="center"/>
    </w:pPr>
    <w:rPr>
      <w:rFonts w:ascii="Franklin Gothic Heavy" w:hAnsi="Franklin Gothic Heavy"/>
      <w:szCs w:val="24"/>
    </w:rPr>
  </w:style>
  <w:style w:type="character" w:customStyle="1" w:styleId="FontStyle19">
    <w:name w:val="Font Style19"/>
    <w:basedOn w:val="a0"/>
    <w:uiPriority w:val="99"/>
    <w:rsid w:val="004B2D35"/>
    <w:rPr>
      <w:rFonts w:ascii="Times New Roman" w:hAnsi="Times New Roman" w:cs="Times New Roman"/>
      <w:b/>
      <w:bCs/>
      <w:spacing w:val="10"/>
      <w:sz w:val="32"/>
      <w:szCs w:val="32"/>
    </w:rPr>
  </w:style>
  <w:style w:type="character" w:styleId="ac">
    <w:name w:val="Subtle Emphasis"/>
    <w:basedOn w:val="a0"/>
    <w:uiPriority w:val="19"/>
    <w:qFormat/>
    <w:rsid w:val="002D178A"/>
    <w:rPr>
      <w:i/>
      <w:iCs/>
      <w:color w:val="808080" w:themeColor="text1" w:themeTint="7F"/>
    </w:rPr>
  </w:style>
  <w:style w:type="character" w:styleId="ad">
    <w:name w:val="Strong"/>
    <w:basedOn w:val="a0"/>
    <w:uiPriority w:val="22"/>
    <w:qFormat/>
    <w:rsid w:val="00D3427F"/>
    <w:rPr>
      <w:b/>
      <w:bCs/>
    </w:rPr>
  </w:style>
  <w:style w:type="character" w:customStyle="1" w:styleId="apple-converted-space">
    <w:name w:val="apple-converted-space"/>
    <w:basedOn w:val="a0"/>
    <w:rsid w:val="00D3427F"/>
  </w:style>
  <w:style w:type="paragraph" w:customStyle="1" w:styleId="Default">
    <w:name w:val="Default"/>
    <w:rsid w:val="00326F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37E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ertext">
    <w:name w:val="headertext"/>
    <w:basedOn w:val="a"/>
    <w:rsid w:val="00DE2D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A40890"/>
    <w:rPr>
      <w:color w:val="0000FF"/>
      <w:u w:val="single"/>
    </w:rPr>
  </w:style>
  <w:style w:type="character" w:customStyle="1" w:styleId="nobr">
    <w:name w:val="nobr"/>
    <w:basedOn w:val="a0"/>
    <w:rsid w:val="00A40890"/>
  </w:style>
  <w:style w:type="paragraph" w:styleId="af">
    <w:name w:val="Normal (Web)"/>
    <w:basedOn w:val="a"/>
    <w:uiPriority w:val="99"/>
    <w:semiHidden/>
    <w:unhideWhenUsed/>
    <w:rsid w:val="00A408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print">
    <w:name w:val="no_print"/>
    <w:basedOn w:val="a0"/>
    <w:rsid w:val="00370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245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2579">
          <w:marLeft w:val="0"/>
          <w:marRight w:val="0"/>
          <w:marTop w:val="0"/>
          <w:marBottom w:val="0"/>
          <w:divBdr>
            <w:top w:val="single" w:sz="6" w:space="14" w:color="E0E0E0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107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0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672">
          <w:marLeft w:val="0"/>
          <w:marRight w:val="0"/>
          <w:marTop w:val="0"/>
          <w:marBottom w:val="0"/>
          <w:divBdr>
            <w:top w:val="single" w:sz="6" w:space="14" w:color="E0E0E0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5260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90FB-91CA-44EF-BEA9-7DD7DC41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4</cp:revision>
  <cp:lastPrinted>2017-03-10T09:28:00Z</cp:lastPrinted>
  <dcterms:created xsi:type="dcterms:W3CDTF">2017-10-13T07:31:00Z</dcterms:created>
  <dcterms:modified xsi:type="dcterms:W3CDTF">2017-10-13T07:38:00Z</dcterms:modified>
</cp:coreProperties>
</file>