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3A54" w:rsidRDefault="00983A54">
      <w:pPr>
        <w:pStyle w:val="a3"/>
        <w:rPr>
          <w:b w:val="0"/>
          <w:i w:val="0"/>
          <w:sz w:val="20"/>
        </w:rPr>
      </w:pPr>
    </w:p>
    <w:p w:rsidR="00983A54" w:rsidRDefault="00983A54">
      <w:pPr>
        <w:pStyle w:val="a3"/>
        <w:rPr>
          <w:b w:val="0"/>
          <w:i w:val="0"/>
          <w:sz w:val="20"/>
        </w:rPr>
      </w:pPr>
    </w:p>
    <w:p w:rsidR="00983A54" w:rsidRDefault="00E2772D">
      <w:pPr>
        <w:pStyle w:val="a3"/>
        <w:rPr>
          <w:b w:val="0"/>
          <w:i w:val="0"/>
          <w:sz w:val="20"/>
        </w:rPr>
      </w:pPr>
      <w:r>
        <w:rPr>
          <w:noProof/>
          <w:lang w:val="ru-RU" w:eastAsia="ru-RU"/>
        </w:rPr>
        <w:drawing>
          <wp:anchor distT="0" distB="0" distL="0" distR="0" simplePos="0" relativeHeight="251657216" behindDoc="0" locked="0" layoutInCell="1" allowOverlap="1" wp14:anchorId="2711D1E4" wp14:editId="71ADCC5A">
            <wp:simplePos x="0" y="0"/>
            <wp:positionH relativeFrom="page">
              <wp:posOffset>249555</wp:posOffset>
            </wp:positionH>
            <wp:positionV relativeFrom="paragraph">
              <wp:posOffset>62865</wp:posOffset>
            </wp:positionV>
            <wp:extent cx="2190115" cy="142786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2190115" cy="1427860"/>
                    </a:xfrm>
                    <a:prstGeom prst="rect">
                      <a:avLst/>
                    </a:prstGeom>
                  </pic:spPr>
                </pic:pic>
              </a:graphicData>
            </a:graphic>
          </wp:anchor>
        </w:drawing>
      </w:r>
    </w:p>
    <w:p w:rsidR="00E2772D" w:rsidRDefault="000D18DF" w:rsidP="00E2772D">
      <w:pPr>
        <w:jc w:val="right"/>
        <w:rPr>
          <w:b/>
          <w:sz w:val="28"/>
          <w:szCs w:val="28"/>
        </w:rPr>
      </w:pPr>
      <w:r>
        <w:rPr>
          <w:b/>
          <w:i/>
          <w:sz w:val="20"/>
        </w:rPr>
        <w:tab/>
      </w:r>
      <w:r w:rsidR="00E2772D">
        <w:rPr>
          <w:b/>
          <w:i/>
          <w:sz w:val="20"/>
        </w:rPr>
        <w:tab/>
      </w:r>
      <w:r w:rsidR="00E2772D">
        <w:rPr>
          <w:b/>
          <w:sz w:val="28"/>
          <w:szCs w:val="28"/>
        </w:rPr>
        <w:t>Business Tour Georgia</w:t>
      </w:r>
    </w:p>
    <w:p w:rsidR="00D81187" w:rsidRDefault="00E2772D" w:rsidP="00E2772D">
      <w:pPr>
        <w:jc w:val="right"/>
        <w:rPr>
          <w:b/>
          <w:sz w:val="20"/>
          <w:szCs w:val="20"/>
        </w:rPr>
      </w:pPr>
      <w:r>
        <w:rPr>
          <w:b/>
          <w:sz w:val="20"/>
          <w:szCs w:val="20"/>
        </w:rPr>
        <w:t>11 Apakidze st., floor IX, office 1,</w:t>
      </w:r>
      <w:r w:rsidR="00D81187" w:rsidRPr="00D81187">
        <w:rPr>
          <w:b/>
          <w:sz w:val="20"/>
          <w:szCs w:val="20"/>
        </w:rPr>
        <w:t xml:space="preserve"> </w:t>
      </w:r>
    </w:p>
    <w:p w:rsidR="00E2772D" w:rsidRDefault="00D81187" w:rsidP="00E2772D">
      <w:pPr>
        <w:jc w:val="right"/>
        <w:rPr>
          <w:b/>
          <w:sz w:val="20"/>
          <w:szCs w:val="20"/>
        </w:rPr>
      </w:pPr>
      <w:bookmarkStart w:id="0" w:name="_GoBack"/>
      <w:bookmarkEnd w:id="0"/>
      <w:r>
        <w:rPr>
          <w:b/>
          <w:sz w:val="20"/>
          <w:szCs w:val="20"/>
          <w:lang w:val="ru-RU"/>
        </w:rPr>
        <w:t>0171</w:t>
      </w:r>
      <w:r w:rsidR="00E2772D">
        <w:rPr>
          <w:b/>
          <w:sz w:val="20"/>
          <w:szCs w:val="20"/>
        </w:rPr>
        <w:t xml:space="preserve"> Tbilisi, Georgia</w:t>
      </w:r>
    </w:p>
    <w:p w:rsidR="00E2772D" w:rsidRDefault="00E2772D" w:rsidP="00E2772D">
      <w:pPr>
        <w:jc w:val="right"/>
        <w:rPr>
          <w:b/>
          <w:sz w:val="20"/>
          <w:szCs w:val="20"/>
        </w:rPr>
      </w:pPr>
      <w:r>
        <w:rPr>
          <w:b/>
          <w:sz w:val="20"/>
          <w:szCs w:val="20"/>
        </w:rPr>
        <w:t>Tel:</w:t>
      </w:r>
      <w:r w:rsidRPr="00CA00A1">
        <w:rPr>
          <w:b/>
          <w:sz w:val="20"/>
          <w:szCs w:val="20"/>
        </w:rPr>
        <w:t xml:space="preserve"> </w:t>
      </w:r>
      <w:r w:rsidRPr="00933714">
        <w:rPr>
          <w:b/>
          <w:sz w:val="20"/>
          <w:szCs w:val="20"/>
        </w:rPr>
        <w:t>+ 995 0322 30 50 51</w:t>
      </w:r>
      <w:r>
        <w:rPr>
          <w:b/>
          <w:sz w:val="20"/>
          <w:szCs w:val="20"/>
        </w:rPr>
        <w:t xml:space="preserve"> </w:t>
      </w:r>
    </w:p>
    <w:p w:rsidR="00E2772D" w:rsidRPr="00CA00A1" w:rsidRDefault="00E2772D" w:rsidP="00E2772D">
      <w:pPr>
        <w:jc w:val="right"/>
        <w:rPr>
          <w:b/>
          <w:sz w:val="20"/>
          <w:szCs w:val="20"/>
        </w:rPr>
      </w:pPr>
      <w:r w:rsidRPr="00CA00A1">
        <w:rPr>
          <w:b/>
          <w:sz w:val="20"/>
          <w:szCs w:val="20"/>
        </w:rPr>
        <w:t>+995551709898</w:t>
      </w:r>
    </w:p>
    <w:p w:rsidR="00E2772D" w:rsidRPr="00D81187" w:rsidRDefault="00237C39" w:rsidP="00E2772D">
      <w:pPr>
        <w:jc w:val="right"/>
        <w:rPr>
          <w:b/>
          <w:sz w:val="20"/>
          <w:szCs w:val="20"/>
        </w:rPr>
      </w:pPr>
      <w:r>
        <w:rPr>
          <w:b/>
          <w:sz w:val="20"/>
          <w:szCs w:val="20"/>
        </w:rPr>
        <w:t>+995</w:t>
      </w:r>
      <w:r w:rsidRPr="00D81187">
        <w:rPr>
          <w:b/>
          <w:sz w:val="20"/>
          <w:szCs w:val="20"/>
        </w:rPr>
        <w:t>595533455</w:t>
      </w:r>
    </w:p>
    <w:p w:rsidR="00E2772D" w:rsidRPr="00CA00A1" w:rsidRDefault="00E2772D" w:rsidP="00E2772D">
      <w:pPr>
        <w:jc w:val="right"/>
        <w:rPr>
          <w:b/>
          <w:sz w:val="20"/>
          <w:szCs w:val="20"/>
        </w:rPr>
      </w:pPr>
      <w:r w:rsidRPr="00CA00A1">
        <w:rPr>
          <w:b/>
          <w:sz w:val="20"/>
          <w:szCs w:val="20"/>
        </w:rPr>
        <w:t>+995599163188</w:t>
      </w:r>
    </w:p>
    <w:p w:rsidR="00E2772D" w:rsidRPr="00CA00A1" w:rsidRDefault="00E2772D" w:rsidP="00E2772D">
      <w:pPr>
        <w:jc w:val="right"/>
        <w:rPr>
          <w:b/>
          <w:sz w:val="20"/>
          <w:szCs w:val="20"/>
        </w:rPr>
      </w:pPr>
      <w:r w:rsidRPr="00CA00A1">
        <w:rPr>
          <w:b/>
          <w:sz w:val="20"/>
          <w:szCs w:val="20"/>
        </w:rPr>
        <w:t>skype: BTG Georgia</w:t>
      </w:r>
    </w:p>
    <w:p w:rsidR="00E2772D" w:rsidRPr="00CA00A1" w:rsidRDefault="00E2772D" w:rsidP="00E2772D">
      <w:pPr>
        <w:jc w:val="right"/>
        <w:rPr>
          <w:b/>
          <w:sz w:val="20"/>
          <w:szCs w:val="20"/>
        </w:rPr>
      </w:pPr>
      <w:r w:rsidRPr="00CA00A1">
        <w:rPr>
          <w:b/>
          <w:sz w:val="20"/>
          <w:szCs w:val="20"/>
        </w:rPr>
        <w:t>e-mail:businesstourgeorgia@gmail.com</w:t>
      </w:r>
    </w:p>
    <w:p w:rsidR="00E2772D" w:rsidRPr="00CA00A1" w:rsidRDefault="00E2772D" w:rsidP="00E2772D">
      <w:pPr>
        <w:jc w:val="right"/>
        <w:rPr>
          <w:b/>
          <w:sz w:val="20"/>
          <w:szCs w:val="20"/>
        </w:rPr>
      </w:pPr>
      <w:r w:rsidRPr="00CA00A1">
        <w:rPr>
          <w:b/>
          <w:sz w:val="20"/>
          <w:szCs w:val="20"/>
        </w:rPr>
        <w:t>www.businesstour.ge</w:t>
      </w:r>
    </w:p>
    <w:p w:rsidR="00983A54" w:rsidRPr="00CA00A1" w:rsidRDefault="00983A54" w:rsidP="00E2772D">
      <w:pPr>
        <w:jc w:val="right"/>
        <w:rPr>
          <w:b/>
          <w:sz w:val="20"/>
          <w:szCs w:val="20"/>
        </w:rPr>
      </w:pPr>
    </w:p>
    <w:p w:rsidR="00983A54" w:rsidRDefault="00983A54">
      <w:pPr>
        <w:pStyle w:val="a3"/>
        <w:rPr>
          <w:b w:val="0"/>
          <w:i w:val="0"/>
          <w:sz w:val="20"/>
        </w:rPr>
      </w:pPr>
    </w:p>
    <w:p w:rsidR="00983A54" w:rsidRDefault="00983A54">
      <w:pPr>
        <w:pStyle w:val="a3"/>
        <w:rPr>
          <w:b w:val="0"/>
          <w:i w:val="0"/>
          <w:sz w:val="20"/>
        </w:rPr>
      </w:pPr>
    </w:p>
    <w:p w:rsidR="00983A54" w:rsidRDefault="00983A54">
      <w:pPr>
        <w:pStyle w:val="a3"/>
        <w:rPr>
          <w:b w:val="0"/>
          <w:i w:val="0"/>
          <w:sz w:val="20"/>
        </w:rPr>
      </w:pPr>
    </w:p>
    <w:p w:rsidR="00983A54" w:rsidRDefault="00983A54">
      <w:pPr>
        <w:pStyle w:val="a3"/>
        <w:rPr>
          <w:b w:val="0"/>
          <w:i w:val="0"/>
          <w:sz w:val="22"/>
        </w:rPr>
      </w:pPr>
    </w:p>
    <w:p w:rsidR="00983A54" w:rsidRDefault="00BA0077">
      <w:pPr>
        <w:spacing w:before="33"/>
        <w:ind w:left="4750"/>
        <w:rPr>
          <w:b/>
          <w:i/>
          <w:sz w:val="52"/>
        </w:rPr>
      </w:pPr>
      <w:r>
        <w:rPr>
          <w:b/>
          <w:i/>
          <w:color w:val="622322"/>
          <w:sz w:val="52"/>
        </w:rPr>
        <w:t>Презентация</w:t>
      </w:r>
    </w:p>
    <w:p w:rsidR="00983A54" w:rsidRDefault="000D18DF">
      <w:pPr>
        <w:spacing w:before="282"/>
        <w:ind w:left="1702"/>
        <w:rPr>
          <w:sz w:val="32"/>
        </w:rPr>
      </w:pPr>
      <w:r>
        <w:rPr>
          <w:color w:val="933634"/>
          <w:sz w:val="32"/>
        </w:rPr>
        <w:t>Содержание:</w:t>
      </w:r>
    </w:p>
    <w:p w:rsidR="00983A54" w:rsidRDefault="000D18DF">
      <w:pPr>
        <w:pStyle w:val="a4"/>
        <w:numPr>
          <w:ilvl w:val="0"/>
          <w:numId w:val="11"/>
        </w:numPr>
        <w:tabs>
          <w:tab w:val="left" w:pos="2421"/>
          <w:tab w:val="left" w:pos="2422"/>
        </w:tabs>
        <w:spacing w:before="256"/>
        <w:rPr>
          <w:sz w:val="32"/>
        </w:rPr>
      </w:pPr>
      <w:r>
        <w:rPr>
          <w:color w:val="933634"/>
          <w:sz w:val="32"/>
        </w:rPr>
        <w:t>О</w:t>
      </w:r>
      <w:r>
        <w:rPr>
          <w:color w:val="933634"/>
          <w:spacing w:val="-3"/>
          <w:sz w:val="32"/>
        </w:rPr>
        <w:t xml:space="preserve"> </w:t>
      </w:r>
      <w:r w:rsidR="0075038B">
        <w:rPr>
          <w:color w:val="933634"/>
          <w:sz w:val="32"/>
        </w:rPr>
        <w:t>нас</w:t>
      </w:r>
    </w:p>
    <w:p w:rsidR="00983A54" w:rsidRPr="00BA0077" w:rsidRDefault="000D18DF">
      <w:pPr>
        <w:pStyle w:val="6"/>
        <w:spacing w:before="61"/>
        <w:ind w:left="2422" w:firstLine="0"/>
        <w:rPr>
          <w:lang w:val="ru-RU"/>
        </w:rPr>
      </w:pPr>
      <w:r w:rsidRPr="00BA0077">
        <w:rPr>
          <w:color w:val="001F5F"/>
          <w:lang w:val="ru-RU"/>
        </w:rPr>
        <w:t>История. Крат</w:t>
      </w:r>
      <w:r w:rsidR="0075038B">
        <w:rPr>
          <w:color w:val="001F5F"/>
          <w:lang w:val="ru-RU"/>
        </w:rPr>
        <w:t>кий исторический обзор о Грузии</w:t>
      </w:r>
    </w:p>
    <w:p w:rsidR="00983A54" w:rsidRDefault="0075038B">
      <w:pPr>
        <w:pStyle w:val="a4"/>
        <w:numPr>
          <w:ilvl w:val="0"/>
          <w:numId w:val="11"/>
        </w:numPr>
        <w:tabs>
          <w:tab w:val="left" w:pos="2421"/>
          <w:tab w:val="left" w:pos="2422"/>
        </w:tabs>
        <w:spacing w:before="53"/>
        <w:rPr>
          <w:b/>
          <w:sz w:val="28"/>
        </w:rPr>
      </w:pPr>
      <w:r>
        <w:rPr>
          <w:b/>
          <w:color w:val="933634"/>
          <w:sz w:val="28"/>
        </w:rPr>
        <w:t>География</w:t>
      </w:r>
    </w:p>
    <w:p w:rsidR="00983A54" w:rsidRDefault="000D18DF">
      <w:pPr>
        <w:pStyle w:val="a4"/>
        <w:numPr>
          <w:ilvl w:val="0"/>
          <w:numId w:val="11"/>
        </w:numPr>
        <w:tabs>
          <w:tab w:val="left" w:pos="2421"/>
          <w:tab w:val="left" w:pos="2422"/>
        </w:tabs>
        <w:spacing w:before="50"/>
        <w:rPr>
          <w:b/>
          <w:sz w:val="28"/>
        </w:rPr>
      </w:pPr>
      <w:r>
        <w:rPr>
          <w:b/>
          <w:color w:val="933634"/>
          <w:sz w:val="28"/>
        </w:rPr>
        <w:t>Региональное</w:t>
      </w:r>
      <w:r>
        <w:rPr>
          <w:b/>
          <w:color w:val="933634"/>
          <w:spacing w:val="-10"/>
          <w:sz w:val="28"/>
        </w:rPr>
        <w:t xml:space="preserve"> </w:t>
      </w:r>
      <w:r w:rsidR="0075038B">
        <w:rPr>
          <w:b/>
          <w:color w:val="933634"/>
          <w:sz w:val="28"/>
        </w:rPr>
        <w:t>расположение</w:t>
      </w:r>
    </w:p>
    <w:p w:rsidR="00983A54" w:rsidRDefault="000D18DF">
      <w:pPr>
        <w:pStyle w:val="a4"/>
        <w:numPr>
          <w:ilvl w:val="0"/>
          <w:numId w:val="11"/>
        </w:numPr>
        <w:tabs>
          <w:tab w:val="left" w:pos="2421"/>
          <w:tab w:val="left" w:pos="2422"/>
        </w:tabs>
        <w:spacing w:before="47"/>
        <w:rPr>
          <w:b/>
          <w:sz w:val="28"/>
        </w:rPr>
      </w:pPr>
      <w:r>
        <w:rPr>
          <w:b/>
          <w:color w:val="933634"/>
          <w:sz w:val="28"/>
        </w:rPr>
        <w:t>Климат и природные</w:t>
      </w:r>
      <w:r>
        <w:rPr>
          <w:b/>
          <w:color w:val="933634"/>
          <w:spacing w:val="-3"/>
          <w:sz w:val="28"/>
        </w:rPr>
        <w:t xml:space="preserve"> </w:t>
      </w:r>
      <w:r w:rsidR="0075038B">
        <w:rPr>
          <w:b/>
          <w:color w:val="933634"/>
          <w:sz w:val="28"/>
        </w:rPr>
        <w:t>ресурсы</w:t>
      </w:r>
    </w:p>
    <w:p w:rsidR="00983A54" w:rsidRDefault="0075038B">
      <w:pPr>
        <w:pStyle w:val="a4"/>
        <w:numPr>
          <w:ilvl w:val="0"/>
          <w:numId w:val="11"/>
        </w:numPr>
        <w:tabs>
          <w:tab w:val="left" w:pos="2421"/>
          <w:tab w:val="left" w:pos="2422"/>
        </w:tabs>
        <w:spacing w:before="47"/>
        <w:rPr>
          <w:b/>
          <w:sz w:val="28"/>
        </w:rPr>
      </w:pPr>
      <w:r>
        <w:rPr>
          <w:b/>
          <w:color w:val="933634"/>
          <w:sz w:val="28"/>
        </w:rPr>
        <w:t>Население</w:t>
      </w:r>
    </w:p>
    <w:p w:rsidR="00983A54" w:rsidRDefault="000D18DF">
      <w:pPr>
        <w:pStyle w:val="a4"/>
        <w:numPr>
          <w:ilvl w:val="0"/>
          <w:numId w:val="11"/>
        </w:numPr>
        <w:tabs>
          <w:tab w:val="left" w:pos="2421"/>
          <w:tab w:val="left" w:pos="2422"/>
        </w:tabs>
        <w:spacing w:before="50"/>
        <w:rPr>
          <w:b/>
          <w:sz w:val="28"/>
        </w:rPr>
      </w:pPr>
      <w:r>
        <w:rPr>
          <w:b/>
          <w:color w:val="933634"/>
          <w:sz w:val="28"/>
        </w:rPr>
        <w:t>Религия</w:t>
      </w:r>
    </w:p>
    <w:p w:rsidR="00983A54" w:rsidRDefault="0075038B">
      <w:pPr>
        <w:pStyle w:val="a4"/>
        <w:numPr>
          <w:ilvl w:val="0"/>
          <w:numId w:val="11"/>
        </w:numPr>
        <w:tabs>
          <w:tab w:val="left" w:pos="2421"/>
          <w:tab w:val="left" w:pos="2422"/>
        </w:tabs>
        <w:spacing w:before="47"/>
        <w:rPr>
          <w:b/>
          <w:sz w:val="28"/>
        </w:rPr>
      </w:pPr>
      <w:r>
        <w:rPr>
          <w:b/>
          <w:color w:val="933634"/>
          <w:sz w:val="28"/>
        </w:rPr>
        <w:t>Язык</w:t>
      </w:r>
    </w:p>
    <w:p w:rsidR="00983A54" w:rsidRDefault="000D18DF">
      <w:pPr>
        <w:pStyle w:val="a4"/>
        <w:numPr>
          <w:ilvl w:val="0"/>
          <w:numId w:val="11"/>
        </w:numPr>
        <w:tabs>
          <w:tab w:val="left" w:pos="2421"/>
          <w:tab w:val="left" w:pos="2422"/>
        </w:tabs>
        <w:spacing w:before="47"/>
        <w:rPr>
          <w:b/>
          <w:sz w:val="28"/>
        </w:rPr>
      </w:pPr>
      <w:r>
        <w:rPr>
          <w:b/>
          <w:color w:val="933634"/>
          <w:sz w:val="28"/>
        </w:rPr>
        <w:t>Официальные</w:t>
      </w:r>
      <w:r>
        <w:rPr>
          <w:b/>
          <w:color w:val="933634"/>
          <w:spacing w:val="-8"/>
          <w:sz w:val="28"/>
        </w:rPr>
        <w:t xml:space="preserve"> </w:t>
      </w:r>
      <w:r w:rsidR="0075038B">
        <w:rPr>
          <w:b/>
          <w:color w:val="933634"/>
          <w:sz w:val="28"/>
        </w:rPr>
        <w:t>праздники</w:t>
      </w:r>
    </w:p>
    <w:p w:rsidR="00983A54" w:rsidRDefault="000D18DF">
      <w:pPr>
        <w:pStyle w:val="a4"/>
        <w:numPr>
          <w:ilvl w:val="0"/>
          <w:numId w:val="11"/>
        </w:numPr>
        <w:tabs>
          <w:tab w:val="left" w:pos="2421"/>
          <w:tab w:val="left" w:pos="2422"/>
        </w:tabs>
        <w:spacing w:before="47"/>
        <w:rPr>
          <w:b/>
          <w:sz w:val="28"/>
        </w:rPr>
      </w:pPr>
      <w:r>
        <w:rPr>
          <w:b/>
          <w:color w:val="933634"/>
          <w:sz w:val="28"/>
        </w:rPr>
        <w:t>Традиции</w:t>
      </w:r>
    </w:p>
    <w:p w:rsidR="00983A54" w:rsidRDefault="00983A54">
      <w:pPr>
        <w:pStyle w:val="a3"/>
        <w:spacing w:before="7"/>
        <w:rPr>
          <w:i w:val="0"/>
          <w:sz w:val="36"/>
        </w:rPr>
      </w:pPr>
    </w:p>
    <w:p w:rsidR="00983A54" w:rsidRDefault="000D18DF">
      <w:pPr>
        <w:ind w:left="2422"/>
        <w:rPr>
          <w:b/>
          <w:i/>
          <w:sz w:val="36"/>
        </w:rPr>
      </w:pPr>
      <w:r>
        <w:rPr>
          <w:b/>
          <w:i/>
          <w:color w:val="1F487C"/>
          <w:sz w:val="36"/>
        </w:rPr>
        <w:t>Инвестиционная среда.</w:t>
      </w:r>
    </w:p>
    <w:p w:rsidR="00983A54" w:rsidRDefault="000D18DF">
      <w:pPr>
        <w:pStyle w:val="a4"/>
        <w:numPr>
          <w:ilvl w:val="0"/>
          <w:numId w:val="11"/>
        </w:numPr>
        <w:tabs>
          <w:tab w:val="left" w:pos="2421"/>
          <w:tab w:val="left" w:pos="2422"/>
        </w:tabs>
        <w:spacing w:before="60"/>
        <w:rPr>
          <w:b/>
          <w:sz w:val="32"/>
        </w:rPr>
      </w:pPr>
      <w:r>
        <w:rPr>
          <w:b/>
          <w:color w:val="933634"/>
          <w:sz w:val="32"/>
        </w:rPr>
        <w:t>Создание</w:t>
      </w:r>
      <w:r>
        <w:rPr>
          <w:b/>
          <w:color w:val="933634"/>
          <w:spacing w:val="-8"/>
          <w:sz w:val="32"/>
        </w:rPr>
        <w:t xml:space="preserve"> </w:t>
      </w:r>
      <w:r>
        <w:rPr>
          <w:b/>
          <w:color w:val="933634"/>
          <w:sz w:val="32"/>
        </w:rPr>
        <w:t>бизнеса</w:t>
      </w:r>
    </w:p>
    <w:p w:rsidR="00983A54" w:rsidRDefault="0075038B">
      <w:pPr>
        <w:pStyle w:val="a4"/>
        <w:numPr>
          <w:ilvl w:val="0"/>
          <w:numId w:val="11"/>
        </w:numPr>
        <w:tabs>
          <w:tab w:val="left" w:pos="2421"/>
          <w:tab w:val="left" w:pos="2422"/>
        </w:tabs>
        <w:spacing w:before="57"/>
        <w:rPr>
          <w:b/>
          <w:sz w:val="32"/>
        </w:rPr>
      </w:pPr>
      <w:r>
        <w:rPr>
          <w:b/>
          <w:color w:val="933634"/>
          <w:sz w:val="32"/>
        </w:rPr>
        <w:t>Реформы</w:t>
      </w:r>
    </w:p>
    <w:p w:rsidR="00983A54" w:rsidRDefault="000D18DF">
      <w:pPr>
        <w:pStyle w:val="a4"/>
        <w:numPr>
          <w:ilvl w:val="0"/>
          <w:numId w:val="11"/>
        </w:numPr>
        <w:tabs>
          <w:tab w:val="left" w:pos="2421"/>
          <w:tab w:val="left" w:pos="2422"/>
        </w:tabs>
        <w:spacing w:before="54"/>
        <w:rPr>
          <w:b/>
          <w:sz w:val="32"/>
        </w:rPr>
      </w:pPr>
      <w:r>
        <w:rPr>
          <w:b/>
          <w:color w:val="933634"/>
          <w:sz w:val="32"/>
        </w:rPr>
        <w:t>Система Свободного Валютного</w:t>
      </w:r>
      <w:r>
        <w:rPr>
          <w:b/>
          <w:color w:val="933634"/>
          <w:spacing w:val="-16"/>
          <w:sz w:val="32"/>
        </w:rPr>
        <w:t xml:space="preserve"> </w:t>
      </w:r>
      <w:r w:rsidR="0075038B">
        <w:rPr>
          <w:b/>
          <w:color w:val="933634"/>
          <w:sz w:val="32"/>
        </w:rPr>
        <w:t>Обмена</w:t>
      </w:r>
    </w:p>
    <w:p w:rsidR="00983A54" w:rsidRDefault="000D18DF">
      <w:pPr>
        <w:pStyle w:val="a4"/>
        <w:numPr>
          <w:ilvl w:val="0"/>
          <w:numId w:val="11"/>
        </w:numPr>
        <w:tabs>
          <w:tab w:val="left" w:pos="2421"/>
          <w:tab w:val="left" w:pos="2422"/>
        </w:tabs>
        <w:spacing w:before="55"/>
        <w:rPr>
          <w:b/>
          <w:sz w:val="32"/>
        </w:rPr>
      </w:pPr>
      <w:r>
        <w:rPr>
          <w:b/>
          <w:color w:val="933634"/>
          <w:sz w:val="32"/>
        </w:rPr>
        <w:t>Что предлагает инвесторам</w:t>
      </w:r>
      <w:r>
        <w:rPr>
          <w:b/>
          <w:color w:val="933634"/>
          <w:spacing w:val="-14"/>
          <w:sz w:val="32"/>
        </w:rPr>
        <w:t xml:space="preserve"> </w:t>
      </w:r>
      <w:r w:rsidR="0075038B">
        <w:rPr>
          <w:b/>
          <w:color w:val="933634"/>
          <w:sz w:val="32"/>
        </w:rPr>
        <w:t>Грузия</w:t>
      </w:r>
    </w:p>
    <w:p w:rsidR="00983A54" w:rsidRDefault="000D18DF">
      <w:pPr>
        <w:pStyle w:val="a4"/>
        <w:numPr>
          <w:ilvl w:val="0"/>
          <w:numId w:val="11"/>
        </w:numPr>
        <w:tabs>
          <w:tab w:val="left" w:pos="2421"/>
          <w:tab w:val="left" w:pos="2422"/>
        </w:tabs>
        <w:spacing w:before="57"/>
        <w:rPr>
          <w:b/>
          <w:sz w:val="32"/>
        </w:rPr>
      </w:pPr>
      <w:r>
        <w:rPr>
          <w:b/>
          <w:color w:val="933634"/>
          <w:sz w:val="32"/>
        </w:rPr>
        <w:t>Зарубежные</w:t>
      </w:r>
      <w:r>
        <w:rPr>
          <w:b/>
          <w:color w:val="933634"/>
          <w:spacing w:val="-12"/>
          <w:sz w:val="32"/>
        </w:rPr>
        <w:t xml:space="preserve"> </w:t>
      </w:r>
      <w:r w:rsidR="0075038B">
        <w:rPr>
          <w:b/>
          <w:color w:val="933634"/>
          <w:sz w:val="32"/>
        </w:rPr>
        <w:t>инвесторы</w:t>
      </w:r>
    </w:p>
    <w:p w:rsidR="00983A54" w:rsidRDefault="000D18DF">
      <w:pPr>
        <w:pStyle w:val="a4"/>
        <w:numPr>
          <w:ilvl w:val="0"/>
          <w:numId w:val="11"/>
        </w:numPr>
        <w:tabs>
          <w:tab w:val="left" w:pos="2421"/>
          <w:tab w:val="left" w:pos="2422"/>
        </w:tabs>
        <w:spacing w:before="54"/>
        <w:rPr>
          <w:b/>
          <w:sz w:val="32"/>
        </w:rPr>
      </w:pPr>
      <w:r>
        <w:rPr>
          <w:b/>
          <w:color w:val="933634"/>
          <w:sz w:val="32"/>
        </w:rPr>
        <w:t>Сотрудничество о</w:t>
      </w:r>
      <w:r>
        <w:rPr>
          <w:b/>
          <w:color w:val="933634"/>
          <w:spacing w:val="-12"/>
          <w:sz w:val="32"/>
        </w:rPr>
        <w:t xml:space="preserve"> </w:t>
      </w:r>
      <w:r w:rsidR="0075038B">
        <w:rPr>
          <w:b/>
          <w:color w:val="933634"/>
          <w:sz w:val="32"/>
        </w:rPr>
        <w:t>торговле</w:t>
      </w:r>
    </w:p>
    <w:p w:rsidR="0075038B" w:rsidRPr="0075038B" w:rsidRDefault="000D18DF">
      <w:pPr>
        <w:pStyle w:val="a4"/>
        <w:numPr>
          <w:ilvl w:val="0"/>
          <w:numId w:val="11"/>
        </w:numPr>
        <w:tabs>
          <w:tab w:val="left" w:pos="2421"/>
          <w:tab w:val="left" w:pos="2422"/>
        </w:tabs>
        <w:spacing w:before="54" w:line="276" w:lineRule="auto"/>
        <w:ind w:right="535"/>
        <w:rPr>
          <w:b/>
          <w:sz w:val="32"/>
          <w:lang w:val="ru-RU"/>
        </w:rPr>
      </w:pPr>
      <w:r w:rsidRPr="00BA0077">
        <w:rPr>
          <w:b/>
          <w:color w:val="933634"/>
          <w:sz w:val="32"/>
          <w:lang w:val="ru-RU"/>
        </w:rPr>
        <w:t>Свободно-экономические зоны.</w:t>
      </w:r>
      <w:r w:rsidR="0075038B">
        <w:rPr>
          <w:b/>
          <w:color w:val="933634"/>
          <w:sz w:val="32"/>
          <w:lang w:val="ru-RU"/>
        </w:rPr>
        <w:t xml:space="preserve"> </w:t>
      </w:r>
    </w:p>
    <w:p w:rsidR="00983A54" w:rsidRPr="00BA0077" w:rsidRDefault="00E2772D" w:rsidP="0075038B">
      <w:pPr>
        <w:pStyle w:val="a4"/>
        <w:tabs>
          <w:tab w:val="left" w:pos="2421"/>
          <w:tab w:val="left" w:pos="2422"/>
        </w:tabs>
        <w:spacing w:before="54" w:line="276" w:lineRule="auto"/>
        <w:ind w:left="2422" w:right="535" w:firstLine="0"/>
        <w:rPr>
          <w:b/>
          <w:sz w:val="32"/>
          <w:lang w:val="ru-RU"/>
        </w:rPr>
      </w:pPr>
      <w:r w:rsidRPr="00BA0077">
        <w:rPr>
          <w:b/>
          <w:color w:val="933634"/>
          <w:sz w:val="32"/>
          <w:lang w:val="ru-RU"/>
        </w:rPr>
        <w:t>(Дополнительные</w:t>
      </w:r>
      <w:r w:rsidR="000D18DF" w:rsidRPr="00BA0077">
        <w:rPr>
          <w:b/>
          <w:color w:val="933634"/>
          <w:sz w:val="32"/>
          <w:lang w:val="ru-RU"/>
        </w:rPr>
        <w:t xml:space="preserve"> сведения)</w:t>
      </w:r>
    </w:p>
    <w:p w:rsidR="00983A54" w:rsidRPr="0075038B" w:rsidRDefault="000D18DF" w:rsidP="0075038B">
      <w:pPr>
        <w:pStyle w:val="a4"/>
        <w:numPr>
          <w:ilvl w:val="0"/>
          <w:numId w:val="11"/>
        </w:numPr>
        <w:tabs>
          <w:tab w:val="left" w:pos="2421"/>
          <w:tab w:val="left" w:pos="2422"/>
        </w:tabs>
        <w:spacing w:before="1"/>
        <w:rPr>
          <w:b/>
          <w:sz w:val="32"/>
        </w:rPr>
        <w:sectPr w:rsidR="00983A54" w:rsidRPr="0075038B">
          <w:type w:val="continuous"/>
          <w:pgSz w:w="11910" w:h="16840"/>
          <w:pgMar w:top="0" w:right="1680" w:bottom="280" w:left="0" w:header="720" w:footer="720" w:gutter="0"/>
          <w:cols w:space="720"/>
        </w:sectPr>
      </w:pPr>
      <w:r>
        <w:rPr>
          <w:b/>
          <w:color w:val="933634"/>
          <w:sz w:val="32"/>
        </w:rPr>
        <w:t>Туристические возможности</w:t>
      </w:r>
      <w:r>
        <w:rPr>
          <w:b/>
          <w:color w:val="933634"/>
          <w:spacing w:val="-21"/>
          <w:sz w:val="32"/>
        </w:rPr>
        <w:t xml:space="preserve"> </w:t>
      </w:r>
      <w:r w:rsidR="0075038B">
        <w:rPr>
          <w:b/>
          <w:color w:val="933634"/>
          <w:sz w:val="32"/>
        </w:rPr>
        <w:t>Грузии</w:t>
      </w:r>
    </w:p>
    <w:p w:rsidR="00983A54" w:rsidRDefault="000D18DF">
      <w:pPr>
        <w:pStyle w:val="a3"/>
        <w:ind w:left="1133"/>
        <w:rPr>
          <w:b w:val="0"/>
          <w:i w:val="0"/>
          <w:sz w:val="20"/>
        </w:rPr>
      </w:pPr>
      <w:r>
        <w:rPr>
          <w:b w:val="0"/>
          <w:i w:val="0"/>
          <w:noProof/>
          <w:sz w:val="20"/>
          <w:lang w:val="ru-RU" w:eastAsia="ru-RU"/>
        </w:rPr>
        <w:lastRenderedPageBreak/>
        <w:drawing>
          <wp:inline distT="0" distB="0" distL="0" distR="0">
            <wp:extent cx="5113434" cy="3099244"/>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5113434" cy="3099244"/>
                    </a:xfrm>
                    <a:prstGeom prst="rect">
                      <a:avLst/>
                    </a:prstGeom>
                  </pic:spPr>
                </pic:pic>
              </a:graphicData>
            </a:graphic>
          </wp:inline>
        </w:drawing>
      </w: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spacing w:before="1"/>
        <w:rPr>
          <w:i w:val="0"/>
          <w:sz w:val="21"/>
        </w:rPr>
      </w:pPr>
    </w:p>
    <w:p w:rsidR="00983A54" w:rsidRPr="00BA0077" w:rsidRDefault="000D18DF">
      <w:pPr>
        <w:pStyle w:val="a3"/>
        <w:spacing w:before="65"/>
        <w:ind w:left="462" w:right="103"/>
        <w:rPr>
          <w:lang w:val="ru-RU"/>
        </w:rPr>
      </w:pPr>
      <w:r w:rsidRPr="00BA0077">
        <w:rPr>
          <w:color w:val="001F5F"/>
          <w:lang w:val="ru-RU"/>
        </w:rPr>
        <w:t>Уважаемые</w:t>
      </w:r>
      <w:r w:rsidRPr="00BA0077">
        <w:rPr>
          <w:color w:val="001F5F"/>
          <w:spacing w:val="65"/>
          <w:lang w:val="ru-RU"/>
        </w:rPr>
        <w:t xml:space="preserve"> </w:t>
      </w:r>
      <w:r w:rsidRPr="00BA0077">
        <w:rPr>
          <w:color w:val="001F5F"/>
          <w:lang w:val="ru-RU"/>
        </w:rPr>
        <w:t>друзья!</w:t>
      </w:r>
    </w:p>
    <w:p w:rsidR="00983A54" w:rsidRPr="00BA0077" w:rsidRDefault="00983A54">
      <w:pPr>
        <w:pStyle w:val="a3"/>
        <w:spacing w:before="3"/>
        <w:rPr>
          <w:sz w:val="27"/>
          <w:lang w:val="ru-RU"/>
        </w:rPr>
      </w:pPr>
    </w:p>
    <w:p w:rsidR="00983A54" w:rsidRPr="00BA0077" w:rsidRDefault="000D18DF">
      <w:pPr>
        <w:pStyle w:val="a3"/>
        <w:spacing w:line="242" w:lineRule="auto"/>
        <w:ind w:left="462" w:right="103"/>
        <w:rPr>
          <w:lang w:val="ru-RU"/>
        </w:rPr>
      </w:pPr>
      <w:r w:rsidRPr="00BA0077">
        <w:rPr>
          <w:color w:val="001F5F"/>
          <w:lang w:val="ru-RU"/>
        </w:rPr>
        <w:t xml:space="preserve">Позвольте представить вашему вниманию компанию </w:t>
      </w:r>
      <w:r w:rsidRPr="00BA0077">
        <w:rPr>
          <w:b w:val="0"/>
          <w:color w:val="001F5F"/>
          <w:lang w:val="ru-RU"/>
        </w:rPr>
        <w:t>«</w:t>
      </w:r>
      <w:r>
        <w:rPr>
          <w:b w:val="0"/>
          <w:color w:val="001F5F"/>
        </w:rPr>
        <w:t>Business</w:t>
      </w:r>
      <w:r w:rsidRPr="00BA0077">
        <w:rPr>
          <w:b w:val="0"/>
          <w:color w:val="001F5F"/>
          <w:lang w:val="ru-RU"/>
        </w:rPr>
        <w:t xml:space="preserve"> </w:t>
      </w:r>
      <w:r>
        <w:rPr>
          <w:b w:val="0"/>
          <w:color w:val="001F5F"/>
        </w:rPr>
        <w:t>Tour</w:t>
      </w:r>
      <w:r w:rsidRPr="00BA0077">
        <w:rPr>
          <w:b w:val="0"/>
          <w:color w:val="001F5F"/>
          <w:lang w:val="ru-RU"/>
        </w:rPr>
        <w:t xml:space="preserve"> </w:t>
      </w:r>
      <w:r>
        <w:rPr>
          <w:b w:val="0"/>
          <w:color w:val="001F5F"/>
        </w:rPr>
        <w:t>Georgia</w:t>
      </w:r>
      <w:r w:rsidRPr="00BA0077">
        <w:rPr>
          <w:b w:val="0"/>
          <w:color w:val="001F5F"/>
          <w:lang w:val="ru-RU"/>
        </w:rPr>
        <w:t xml:space="preserve">», </w:t>
      </w:r>
      <w:r w:rsidRPr="00BA0077">
        <w:rPr>
          <w:color w:val="001F5F"/>
          <w:lang w:val="ru-RU"/>
        </w:rPr>
        <w:t>работающую на грузинском рынке при содействии и поддержке</w:t>
      </w:r>
    </w:p>
    <w:p w:rsidR="00983A54" w:rsidRPr="00BA0077" w:rsidRDefault="000D18DF">
      <w:pPr>
        <w:pStyle w:val="a3"/>
        <w:spacing w:before="3" w:line="318" w:lineRule="exact"/>
        <w:ind w:left="462" w:right="103"/>
        <w:rPr>
          <w:lang w:val="ru-RU"/>
        </w:rPr>
      </w:pPr>
      <w:r w:rsidRPr="00BA0077">
        <w:rPr>
          <w:color w:val="001F5F"/>
          <w:lang w:val="ru-RU"/>
        </w:rPr>
        <w:t>«Союза Бизнесменов Грузии».</w:t>
      </w:r>
    </w:p>
    <w:p w:rsidR="00983A54" w:rsidRPr="00BA0077" w:rsidRDefault="000D18DF">
      <w:pPr>
        <w:pStyle w:val="a3"/>
        <w:spacing w:line="242" w:lineRule="auto"/>
        <w:ind w:left="462" w:right="470"/>
        <w:rPr>
          <w:lang w:val="ru-RU"/>
        </w:rPr>
      </w:pPr>
      <w:r w:rsidRPr="00BA0077">
        <w:rPr>
          <w:color w:val="001F5F"/>
          <w:lang w:val="ru-RU"/>
        </w:rPr>
        <w:t xml:space="preserve">Компания </w:t>
      </w:r>
      <w:r w:rsidRPr="00BA0077">
        <w:rPr>
          <w:b w:val="0"/>
          <w:color w:val="001F5F"/>
          <w:lang w:val="ru-RU"/>
        </w:rPr>
        <w:t>«</w:t>
      </w:r>
      <w:r>
        <w:rPr>
          <w:b w:val="0"/>
          <w:color w:val="001F5F"/>
        </w:rPr>
        <w:t>Business</w:t>
      </w:r>
      <w:r w:rsidRPr="00BA0077">
        <w:rPr>
          <w:b w:val="0"/>
          <w:color w:val="001F5F"/>
          <w:lang w:val="ru-RU"/>
        </w:rPr>
        <w:t xml:space="preserve"> </w:t>
      </w:r>
      <w:r>
        <w:rPr>
          <w:b w:val="0"/>
          <w:color w:val="001F5F"/>
        </w:rPr>
        <w:t>Tour</w:t>
      </w:r>
      <w:r w:rsidRPr="00BA0077">
        <w:rPr>
          <w:b w:val="0"/>
          <w:color w:val="001F5F"/>
          <w:lang w:val="ru-RU"/>
        </w:rPr>
        <w:t xml:space="preserve"> </w:t>
      </w:r>
      <w:r>
        <w:rPr>
          <w:b w:val="0"/>
          <w:color w:val="001F5F"/>
        </w:rPr>
        <w:t>Georgia</w:t>
      </w:r>
      <w:r w:rsidRPr="00BA0077">
        <w:rPr>
          <w:b w:val="0"/>
          <w:color w:val="001F5F"/>
          <w:lang w:val="ru-RU"/>
        </w:rPr>
        <w:t xml:space="preserve">» </w:t>
      </w:r>
      <w:r w:rsidRPr="00BA0077">
        <w:rPr>
          <w:color w:val="001F5F"/>
          <w:lang w:val="ru-RU"/>
        </w:rPr>
        <w:t>является многопрофильной фирмой, которая специализируется на деловом туризме, а также индивидуальном и групповом.</w:t>
      </w:r>
    </w:p>
    <w:p w:rsidR="00983A54" w:rsidRPr="00BA0077" w:rsidRDefault="000D18DF">
      <w:pPr>
        <w:pStyle w:val="a3"/>
        <w:ind w:left="462" w:right="129"/>
        <w:rPr>
          <w:lang w:val="ru-RU"/>
        </w:rPr>
      </w:pPr>
      <w:r w:rsidRPr="00BA0077">
        <w:rPr>
          <w:color w:val="001F5F"/>
          <w:lang w:val="ru-RU"/>
        </w:rPr>
        <w:t xml:space="preserve">Мы берём на себя организацию собственных чартерных программ, обеспечиваем организацию и предоставление всех видов туристических услуг: от бронирования отелей, фрахта судов, заказа и выписки авиабилетов, предоставления экскурсионного обслуживания, разработки программ для корпоративных клиентов до проката автомобилей, предоставления групповых и </w:t>
      </w:r>
      <w:r>
        <w:rPr>
          <w:color w:val="001F5F"/>
        </w:rPr>
        <w:t>VIP</w:t>
      </w:r>
      <w:r w:rsidRPr="00BA0077">
        <w:rPr>
          <w:color w:val="001F5F"/>
          <w:lang w:val="ru-RU"/>
        </w:rPr>
        <w:t>-трансферов — словом, любого спектра возможных дополнительных услуг.</w:t>
      </w:r>
    </w:p>
    <w:p w:rsidR="00983A54" w:rsidRPr="00BA0077" w:rsidRDefault="00983A54">
      <w:pPr>
        <w:pStyle w:val="a3"/>
        <w:rPr>
          <w:lang w:val="ru-RU"/>
        </w:rPr>
      </w:pPr>
    </w:p>
    <w:p w:rsidR="00983A54" w:rsidRDefault="000D18DF">
      <w:pPr>
        <w:pStyle w:val="a3"/>
        <w:spacing w:before="249"/>
        <w:ind w:left="462" w:right="103"/>
      </w:pPr>
      <w:r>
        <w:rPr>
          <w:color w:val="001F5F"/>
        </w:rPr>
        <w:t>Принципами нашей работы являются:</w:t>
      </w:r>
    </w:p>
    <w:p w:rsidR="00983A54" w:rsidRDefault="00983A54">
      <w:pPr>
        <w:pStyle w:val="a3"/>
        <w:spacing w:before="11"/>
        <w:rPr>
          <w:sz w:val="27"/>
        </w:rPr>
      </w:pPr>
    </w:p>
    <w:p w:rsidR="00983A54" w:rsidRDefault="008F2F29">
      <w:pPr>
        <w:pStyle w:val="a4"/>
        <w:numPr>
          <w:ilvl w:val="0"/>
          <w:numId w:val="10"/>
        </w:numPr>
        <w:tabs>
          <w:tab w:val="left" w:pos="462"/>
          <w:tab w:val="left" w:pos="463"/>
        </w:tabs>
        <w:rPr>
          <w:rFonts w:ascii="Symbol" w:hAnsi="Symbol"/>
          <w:b/>
          <w:i/>
          <w:color w:val="001F5F"/>
          <w:sz w:val="20"/>
        </w:rPr>
      </w:pPr>
      <w:r>
        <w:rPr>
          <w:b/>
          <w:i/>
          <w:color w:val="001F5F"/>
          <w:sz w:val="28"/>
        </w:rPr>
        <w:t>ответственность</w:t>
      </w:r>
    </w:p>
    <w:p w:rsidR="00983A54" w:rsidRDefault="008F2F29">
      <w:pPr>
        <w:pStyle w:val="a4"/>
        <w:numPr>
          <w:ilvl w:val="0"/>
          <w:numId w:val="10"/>
        </w:numPr>
        <w:tabs>
          <w:tab w:val="left" w:pos="462"/>
          <w:tab w:val="left" w:pos="463"/>
        </w:tabs>
        <w:spacing w:before="2" w:line="322" w:lineRule="exact"/>
        <w:rPr>
          <w:rFonts w:ascii="Symbol" w:hAnsi="Symbol"/>
          <w:b/>
          <w:i/>
          <w:color w:val="001F5F"/>
          <w:sz w:val="20"/>
        </w:rPr>
      </w:pPr>
      <w:r>
        <w:rPr>
          <w:b/>
          <w:i/>
          <w:color w:val="001F5F"/>
          <w:sz w:val="28"/>
        </w:rPr>
        <w:t>надёжность</w:t>
      </w:r>
    </w:p>
    <w:p w:rsidR="00983A54" w:rsidRDefault="008F2F29">
      <w:pPr>
        <w:pStyle w:val="a4"/>
        <w:numPr>
          <w:ilvl w:val="0"/>
          <w:numId w:val="10"/>
        </w:numPr>
        <w:tabs>
          <w:tab w:val="left" w:pos="462"/>
          <w:tab w:val="left" w:pos="463"/>
        </w:tabs>
        <w:spacing w:line="322" w:lineRule="exact"/>
        <w:rPr>
          <w:rFonts w:ascii="Symbol" w:hAnsi="Symbol"/>
          <w:b/>
          <w:i/>
          <w:color w:val="001F5F"/>
          <w:sz w:val="20"/>
        </w:rPr>
      </w:pPr>
      <w:r>
        <w:rPr>
          <w:b/>
          <w:i/>
          <w:color w:val="001F5F"/>
          <w:sz w:val="28"/>
        </w:rPr>
        <w:t>профессионализм</w:t>
      </w:r>
    </w:p>
    <w:p w:rsidR="00983A54" w:rsidRDefault="008F2F29">
      <w:pPr>
        <w:pStyle w:val="a4"/>
        <w:numPr>
          <w:ilvl w:val="0"/>
          <w:numId w:val="10"/>
        </w:numPr>
        <w:tabs>
          <w:tab w:val="left" w:pos="462"/>
          <w:tab w:val="left" w:pos="463"/>
        </w:tabs>
        <w:spacing w:line="322" w:lineRule="exact"/>
        <w:rPr>
          <w:rFonts w:ascii="Symbol" w:hAnsi="Symbol"/>
          <w:b/>
          <w:i/>
          <w:color w:val="001F5F"/>
          <w:sz w:val="20"/>
        </w:rPr>
      </w:pPr>
      <w:r>
        <w:rPr>
          <w:b/>
          <w:i/>
          <w:color w:val="001F5F"/>
          <w:sz w:val="28"/>
        </w:rPr>
        <w:t>эффективность</w:t>
      </w:r>
    </w:p>
    <w:p w:rsidR="00983A54" w:rsidRPr="008F2F29" w:rsidRDefault="000D18DF" w:rsidP="008F2F29">
      <w:pPr>
        <w:pStyle w:val="a4"/>
        <w:numPr>
          <w:ilvl w:val="0"/>
          <w:numId w:val="10"/>
        </w:numPr>
        <w:tabs>
          <w:tab w:val="left" w:pos="462"/>
          <w:tab w:val="left" w:pos="463"/>
        </w:tabs>
        <w:spacing w:line="322" w:lineRule="exact"/>
        <w:rPr>
          <w:rFonts w:ascii="Symbol" w:hAnsi="Symbol"/>
          <w:b/>
          <w:i/>
          <w:color w:val="001F5F"/>
          <w:sz w:val="20"/>
        </w:rPr>
        <w:sectPr w:rsidR="00983A54" w:rsidRPr="008F2F29">
          <w:pgSz w:w="11910" w:h="16840"/>
          <w:pgMar w:top="1120" w:right="820" w:bottom="280" w:left="1240" w:header="720" w:footer="720" w:gutter="0"/>
          <w:cols w:space="720"/>
        </w:sectPr>
      </w:pPr>
      <w:r>
        <w:rPr>
          <w:b/>
          <w:i/>
          <w:color w:val="001F5F"/>
          <w:sz w:val="28"/>
        </w:rPr>
        <w:t>высокое качество предоставляемых</w:t>
      </w:r>
      <w:r>
        <w:rPr>
          <w:b/>
          <w:i/>
          <w:color w:val="001F5F"/>
          <w:spacing w:val="58"/>
          <w:sz w:val="28"/>
        </w:rPr>
        <w:t xml:space="preserve"> </w:t>
      </w:r>
      <w:r>
        <w:rPr>
          <w:b/>
          <w:i/>
          <w:color w:val="001F5F"/>
          <w:sz w:val="28"/>
        </w:rPr>
        <w:t>услуг.</w:t>
      </w:r>
    </w:p>
    <w:p w:rsidR="00983A54" w:rsidRDefault="000D18DF">
      <w:pPr>
        <w:pStyle w:val="a3"/>
        <w:ind w:left="476"/>
        <w:rPr>
          <w:b w:val="0"/>
          <w:i w:val="0"/>
          <w:sz w:val="20"/>
        </w:rPr>
      </w:pPr>
      <w:r>
        <w:rPr>
          <w:b w:val="0"/>
          <w:i w:val="0"/>
          <w:noProof/>
          <w:sz w:val="20"/>
          <w:lang w:val="ru-RU" w:eastAsia="ru-RU"/>
        </w:rPr>
        <w:lastRenderedPageBreak/>
        <w:drawing>
          <wp:inline distT="0" distB="0" distL="0" distR="0">
            <wp:extent cx="5380450" cy="2809684"/>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 cstate="print"/>
                    <a:stretch>
                      <a:fillRect/>
                    </a:stretch>
                  </pic:blipFill>
                  <pic:spPr>
                    <a:xfrm>
                      <a:off x="0" y="0"/>
                      <a:ext cx="5380450" cy="2809684"/>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spacing w:before="3"/>
        <w:rPr>
          <w:sz w:val="18"/>
        </w:rPr>
      </w:pPr>
    </w:p>
    <w:p w:rsidR="00983A54" w:rsidRDefault="000D18DF">
      <w:pPr>
        <w:pStyle w:val="2"/>
        <w:ind w:left="1373" w:right="177"/>
      </w:pPr>
      <w:r>
        <w:rPr>
          <w:color w:val="933634"/>
        </w:rPr>
        <w:t>Краткий исторический обзор Грузии</w:t>
      </w:r>
    </w:p>
    <w:p w:rsidR="00983A54" w:rsidRPr="00BA0077" w:rsidRDefault="000D18DF">
      <w:pPr>
        <w:pStyle w:val="a4"/>
        <w:numPr>
          <w:ilvl w:val="1"/>
          <w:numId w:val="10"/>
        </w:numPr>
        <w:tabs>
          <w:tab w:val="left" w:pos="1128"/>
          <w:tab w:val="left" w:pos="1129"/>
          <w:tab w:val="left" w:pos="2650"/>
        </w:tabs>
        <w:spacing w:before="270" w:line="276" w:lineRule="auto"/>
        <w:ind w:left="742" w:right="100"/>
        <w:rPr>
          <w:rFonts w:ascii="Symbol" w:hAnsi="Symbol"/>
          <w:b/>
          <w:i/>
          <w:color w:val="1F487C"/>
          <w:sz w:val="28"/>
          <w:lang w:val="ru-RU"/>
        </w:rPr>
      </w:pPr>
      <w:r w:rsidRPr="00BA0077">
        <w:rPr>
          <w:b/>
          <w:i/>
          <w:color w:val="1F487C"/>
          <w:sz w:val="28"/>
          <w:lang w:val="ru-RU"/>
        </w:rPr>
        <w:t>Грузия - страна с многовековой историей, с многовековыми традициями, с особенным жизненным укладом. Располагаясь на географическом перекрестке, она смогла остаться уникальной страной, в то же время, сохранив и развив себя. Но для того, чтобы достигнуть нынешнего состояния, Грузии пришлось пройти через многое: через войны, через многие испытания. История Грузии начинается в 1 тысячелетии до нашей эры, а точнее, в Колхиде. Основой древнегрузинского мифа о путешествии аргонавтов и Ясона за золотым руном послужила уникальная грузинская традиция добычи золота при помо</w:t>
      </w:r>
      <w:r w:rsidR="00A72931">
        <w:rPr>
          <w:b/>
          <w:i/>
          <w:color w:val="1F487C"/>
          <w:sz w:val="28"/>
          <w:lang w:val="ru-RU"/>
        </w:rPr>
        <w:t>щи овечьей шкуры</w:t>
      </w:r>
      <w:r w:rsidRPr="00BA0077">
        <w:rPr>
          <w:b/>
          <w:i/>
          <w:color w:val="1F487C"/>
          <w:sz w:val="28"/>
          <w:lang w:val="ru-RU"/>
        </w:rPr>
        <w:t>, на шерсти которой оседало смытое в горной бурной реке золото. Миф о золотом</w:t>
      </w:r>
      <w:r w:rsidRPr="00BA0077">
        <w:rPr>
          <w:b/>
          <w:i/>
          <w:color w:val="1F487C"/>
          <w:spacing w:val="-2"/>
          <w:sz w:val="28"/>
          <w:lang w:val="ru-RU"/>
        </w:rPr>
        <w:t xml:space="preserve"> </w:t>
      </w:r>
      <w:r w:rsidRPr="00BA0077">
        <w:rPr>
          <w:b/>
          <w:i/>
          <w:color w:val="1F487C"/>
          <w:sz w:val="28"/>
          <w:lang w:val="ru-RU"/>
        </w:rPr>
        <w:t>руне</w:t>
      </w:r>
      <w:r w:rsidRPr="00BA0077">
        <w:rPr>
          <w:b/>
          <w:i/>
          <w:color w:val="1F487C"/>
          <w:sz w:val="28"/>
          <w:lang w:val="ru-RU"/>
        </w:rPr>
        <w:tab/>
        <w:t xml:space="preserve">подтверждает </w:t>
      </w:r>
      <w:r w:rsidRPr="00BA0077">
        <w:rPr>
          <w:b/>
          <w:i/>
          <w:color w:val="1F487C"/>
          <w:spacing w:val="-3"/>
          <w:sz w:val="28"/>
          <w:lang w:val="ru-RU"/>
        </w:rPr>
        <w:t xml:space="preserve">факт </w:t>
      </w:r>
      <w:r w:rsidRPr="00BA0077">
        <w:rPr>
          <w:b/>
          <w:i/>
          <w:color w:val="1F487C"/>
          <w:sz w:val="28"/>
          <w:lang w:val="ru-RU"/>
        </w:rPr>
        <w:t>того, что уже в</w:t>
      </w:r>
      <w:r w:rsidRPr="00BA0077">
        <w:rPr>
          <w:b/>
          <w:i/>
          <w:color w:val="1F487C"/>
          <w:spacing w:val="-2"/>
          <w:sz w:val="28"/>
          <w:lang w:val="ru-RU"/>
        </w:rPr>
        <w:t xml:space="preserve"> </w:t>
      </w:r>
      <w:r w:rsidRPr="00BA0077">
        <w:rPr>
          <w:b/>
          <w:i/>
          <w:color w:val="1F487C"/>
          <w:sz w:val="28"/>
          <w:lang w:val="ru-RU"/>
        </w:rPr>
        <w:t>первом тысячелетии до нашей эры у грузин было собственное</w:t>
      </w:r>
      <w:r w:rsidRPr="00BA0077">
        <w:rPr>
          <w:b/>
          <w:i/>
          <w:color w:val="1F487C"/>
          <w:spacing w:val="-21"/>
          <w:sz w:val="28"/>
          <w:lang w:val="ru-RU"/>
        </w:rPr>
        <w:t xml:space="preserve"> </w:t>
      </w:r>
      <w:r w:rsidRPr="00BA0077">
        <w:rPr>
          <w:b/>
          <w:i/>
          <w:color w:val="1F487C"/>
          <w:sz w:val="28"/>
          <w:lang w:val="ru-RU"/>
        </w:rPr>
        <w:t>государство.</w:t>
      </w:r>
    </w:p>
    <w:p w:rsidR="00983A54" w:rsidRDefault="000D18DF">
      <w:pPr>
        <w:pStyle w:val="a4"/>
        <w:numPr>
          <w:ilvl w:val="1"/>
          <w:numId w:val="10"/>
        </w:numPr>
        <w:tabs>
          <w:tab w:val="left" w:pos="1159"/>
          <w:tab w:val="left" w:pos="1160"/>
          <w:tab w:val="left" w:pos="5244"/>
        </w:tabs>
        <w:spacing w:before="2" w:line="276" w:lineRule="auto"/>
        <w:ind w:left="742" w:right="107"/>
        <w:rPr>
          <w:rFonts w:ascii="Symbol" w:hAnsi="Symbol"/>
          <w:b/>
          <w:i/>
          <w:color w:val="1F487C"/>
          <w:sz w:val="28"/>
        </w:rPr>
      </w:pPr>
      <w:r w:rsidRPr="00BA0077">
        <w:rPr>
          <w:b/>
          <w:i/>
          <w:color w:val="1F487C"/>
          <w:sz w:val="28"/>
          <w:lang w:val="ru-RU"/>
        </w:rPr>
        <w:t>Дальнейшая история нашей страны полна удивительных событий и примеров мужества и самопожертвования. С момента основания, ни Колхида,</w:t>
      </w:r>
      <w:r w:rsidRPr="00BA0077">
        <w:rPr>
          <w:b/>
          <w:i/>
          <w:color w:val="1F487C"/>
          <w:spacing w:val="-5"/>
          <w:sz w:val="28"/>
          <w:lang w:val="ru-RU"/>
        </w:rPr>
        <w:t xml:space="preserve"> </w:t>
      </w:r>
      <w:r w:rsidRPr="00BA0077">
        <w:rPr>
          <w:b/>
          <w:i/>
          <w:color w:val="1F487C"/>
          <w:sz w:val="28"/>
          <w:lang w:val="ru-RU"/>
        </w:rPr>
        <w:t>ни</w:t>
      </w:r>
      <w:r w:rsidRPr="00BA0077">
        <w:rPr>
          <w:b/>
          <w:i/>
          <w:color w:val="1F487C"/>
          <w:spacing w:val="-1"/>
          <w:sz w:val="28"/>
          <w:lang w:val="ru-RU"/>
        </w:rPr>
        <w:t xml:space="preserve"> </w:t>
      </w:r>
      <w:r w:rsidR="00A84639">
        <w:rPr>
          <w:b/>
          <w:i/>
          <w:color w:val="1F487C"/>
          <w:sz w:val="28"/>
          <w:lang w:val="ru-RU"/>
        </w:rPr>
        <w:t xml:space="preserve">Иберия </w:t>
      </w:r>
      <w:r w:rsidRPr="00BA0077">
        <w:rPr>
          <w:b/>
          <w:i/>
          <w:color w:val="1F487C"/>
          <w:sz w:val="28"/>
          <w:lang w:val="ru-RU"/>
        </w:rPr>
        <w:t>(другое</w:t>
      </w:r>
      <w:r w:rsidRPr="00BA0077">
        <w:rPr>
          <w:b/>
          <w:i/>
          <w:color w:val="1F487C"/>
          <w:spacing w:val="-4"/>
          <w:sz w:val="28"/>
          <w:lang w:val="ru-RU"/>
        </w:rPr>
        <w:t xml:space="preserve"> </w:t>
      </w:r>
      <w:r w:rsidRPr="00BA0077">
        <w:rPr>
          <w:b/>
          <w:i/>
          <w:color w:val="1F487C"/>
          <w:sz w:val="28"/>
          <w:lang w:val="ru-RU"/>
        </w:rPr>
        <w:t xml:space="preserve">древнегрузинское государство, возникшее на территории Восточной Грузии) не входили ни в Александрийскую Империю , ни в одно из эллинистических царств, образовавшихся после распада последней. Однако, подобное «свободное плавание» продолжалось не долго. В 65 году до н.э. римские войска под командованием Помпея вторглись в Иберию, но затем ушли из неё. </w:t>
      </w:r>
      <w:r>
        <w:rPr>
          <w:b/>
          <w:i/>
          <w:color w:val="1F487C"/>
          <w:sz w:val="28"/>
        </w:rPr>
        <w:t>Однако, Колхида не</w:t>
      </w:r>
      <w:r>
        <w:rPr>
          <w:b/>
          <w:i/>
          <w:color w:val="1F487C"/>
          <w:spacing w:val="-18"/>
          <w:sz w:val="28"/>
        </w:rPr>
        <w:t xml:space="preserve"> </w:t>
      </w:r>
      <w:r>
        <w:rPr>
          <w:b/>
          <w:i/>
          <w:color w:val="1F487C"/>
          <w:sz w:val="28"/>
        </w:rPr>
        <w:t>смогла</w:t>
      </w:r>
    </w:p>
    <w:p w:rsidR="00983A54" w:rsidRDefault="00983A54">
      <w:pPr>
        <w:spacing w:line="276" w:lineRule="auto"/>
        <w:rPr>
          <w:rFonts w:ascii="Symbol" w:hAnsi="Symbol"/>
          <w:sz w:val="28"/>
        </w:rPr>
        <w:sectPr w:rsidR="00983A54">
          <w:pgSz w:w="11910" w:h="16840"/>
          <w:pgMar w:top="1120" w:right="760" w:bottom="280" w:left="1680" w:header="720" w:footer="720" w:gutter="0"/>
          <w:cols w:space="720"/>
        </w:sectPr>
      </w:pPr>
    </w:p>
    <w:p w:rsidR="00983A54" w:rsidRPr="00BA0077" w:rsidRDefault="000D18DF">
      <w:pPr>
        <w:pStyle w:val="a3"/>
        <w:spacing w:before="34" w:line="276" w:lineRule="auto"/>
        <w:ind w:left="741" w:right="103"/>
        <w:rPr>
          <w:lang w:val="ru-RU"/>
        </w:rPr>
      </w:pPr>
      <w:r w:rsidRPr="00BA0077">
        <w:rPr>
          <w:color w:val="1F487C"/>
          <w:lang w:val="ru-RU"/>
        </w:rPr>
        <w:lastRenderedPageBreak/>
        <w:t>сохранить независимость и вошла в состав Рима, превратившись в римскую провинцию. В дальнейшем Иверия оказалась в центре борьбы между Римом и Персией за влияние на Ближнем Востоке.</w:t>
      </w:r>
    </w:p>
    <w:p w:rsidR="00983A54" w:rsidRPr="00BA0077" w:rsidRDefault="000D18DF">
      <w:pPr>
        <w:pStyle w:val="a3"/>
        <w:spacing w:before="1" w:line="276" w:lineRule="auto"/>
        <w:ind w:left="741" w:right="292"/>
        <w:rPr>
          <w:lang w:val="ru-RU"/>
        </w:rPr>
      </w:pPr>
      <w:r w:rsidRPr="00BA0077">
        <w:rPr>
          <w:color w:val="1F487C"/>
          <w:lang w:val="ru-RU"/>
        </w:rPr>
        <w:t xml:space="preserve">Только во </w:t>
      </w:r>
      <w:r>
        <w:rPr>
          <w:color w:val="1F487C"/>
        </w:rPr>
        <w:t>II</w:t>
      </w:r>
      <w:r w:rsidRPr="00BA0077">
        <w:rPr>
          <w:color w:val="1F487C"/>
          <w:lang w:val="ru-RU"/>
        </w:rPr>
        <w:t xml:space="preserve"> веке при Фарсмане</w:t>
      </w:r>
      <w:r w:rsidR="00A84639">
        <w:rPr>
          <w:color w:val="1F487C"/>
          <w:lang w:val="ru-RU"/>
        </w:rPr>
        <w:t xml:space="preserve"> </w:t>
      </w:r>
      <w:r>
        <w:rPr>
          <w:color w:val="1F487C"/>
        </w:rPr>
        <w:t>II</w:t>
      </w:r>
      <w:r w:rsidRPr="00BA0077">
        <w:rPr>
          <w:color w:val="1F487C"/>
          <w:lang w:val="ru-RU"/>
        </w:rPr>
        <w:t xml:space="preserve"> – иверийский царь, при котором Иверия достигла вершины своего могущества - Иверия достигла полной независимости. Одним из наиболее важных событий в истории Грузии, является принятие христианства. До принятия христианства, на территории Грузии были распространены митраизм и зороастризм.</w:t>
      </w:r>
    </w:p>
    <w:p w:rsidR="00983A54" w:rsidRPr="00BA0077" w:rsidRDefault="000D18DF">
      <w:pPr>
        <w:pStyle w:val="a4"/>
        <w:numPr>
          <w:ilvl w:val="1"/>
          <w:numId w:val="10"/>
        </w:numPr>
        <w:tabs>
          <w:tab w:val="left" w:pos="1229"/>
          <w:tab w:val="left" w:pos="1230"/>
          <w:tab w:val="left" w:pos="3178"/>
        </w:tabs>
        <w:spacing w:line="276" w:lineRule="auto"/>
        <w:ind w:left="742" w:right="206"/>
        <w:rPr>
          <w:rFonts w:ascii="Symbol" w:hAnsi="Symbol"/>
          <w:b/>
          <w:i/>
          <w:color w:val="1F487C"/>
          <w:sz w:val="28"/>
          <w:lang w:val="ru-RU"/>
        </w:rPr>
      </w:pPr>
      <w:r w:rsidRPr="00BA0077">
        <w:rPr>
          <w:b/>
          <w:i/>
          <w:color w:val="1F487C"/>
          <w:sz w:val="28"/>
          <w:lang w:val="ru-RU"/>
        </w:rPr>
        <w:t>При царе Мириане</w:t>
      </w:r>
      <w:r w:rsidR="00A84639">
        <w:rPr>
          <w:b/>
          <w:i/>
          <w:color w:val="1F487C"/>
          <w:sz w:val="28"/>
          <w:lang w:val="ru-RU"/>
        </w:rPr>
        <w:t xml:space="preserve"> </w:t>
      </w:r>
      <w:r>
        <w:rPr>
          <w:b/>
          <w:i/>
          <w:color w:val="1F487C"/>
          <w:sz w:val="28"/>
        </w:rPr>
        <w:t>III</w:t>
      </w:r>
      <w:r w:rsidRPr="00BA0077">
        <w:rPr>
          <w:b/>
          <w:i/>
          <w:color w:val="1F487C"/>
          <w:sz w:val="28"/>
          <w:lang w:val="ru-RU"/>
        </w:rPr>
        <w:t xml:space="preserve"> государственной религией Иверии стало христианство. Точная дата неизвестна, наиболее часто называется 327 год. Обращение в новую веру традиция связывает с именем святой Нино. По преданию, она отправилась в Иверию, чтобы найти Хитон Господень. Её воспитательница Нианфора рассказала ей о том, как Хитон Господень был перенесён из Иерусалима в Мцхету. Но главной целью, которую возложила на святую сама Богородица, было просвещение Иберии, так как Иберия - первый удел Божией Матери. Путь святой был полон опасностей – она, вместе со спутницами спасалась </w:t>
      </w:r>
      <w:r w:rsidRPr="00BA0077">
        <w:rPr>
          <w:b/>
          <w:i/>
          <w:color w:val="1F487C"/>
          <w:spacing w:val="-3"/>
          <w:sz w:val="28"/>
          <w:lang w:val="ru-RU"/>
        </w:rPr>
        <w:t xml:space="preserve">от </w:t>
      </w:r>
      <w:r w:rsidRPr="00BA0077">
        <w:rPr>
          <w:b/>
          <w:i/>
          <w:color w:val="1F487C"/>
          <w:sz w:val="28"/>
          <w:lang w:val="ru-RU"/>
        </w:rPr>
        <w:t>гонений на христиан, устроенных императором Диоклетианом. Именно проповедь</w:t>
      </w:r>
      <w:r w:rsidRPr="00BA0077">
        <w:rPr>
          <w:b/>
          <w:i/>
          <w:color w:val="1F487C"/>
          <w:spacing w:val="-3"/>
          <w:sz w:val="28"/>
          <w:lang w:val="ru-RU"/>
        </w:rPr>
        <w:t xml:space="preserve"> </w:t>
      </w:r>
      <w:r w:rsidRPr="00BA0077">
        <w:rPr>
          <w:b/>
          <w:i/>
          <w:color w:val="1F487C"/>
          <w:sz w:val="28"/>
          <w:lang w:val="ru-RU"/>
        </w:rPr>
        <w:t>святой</w:t>
      </w:r>
      <w:r w:rsidRPr="00BA0077">
        <w:rPr>
          <w:b/>
          <w:i/>
          <w:color w:val="1F487C"/>
          <w:sz w:val="28"/>
          <w:lang w:val="ru-RU"/>
        </w:rPr>
        <w:tab/>
        <w:t xml:space="preserve">Нино </w:t>
      </w:r>
      <w:r w:rsidR="00A84639">
        <w:rPr>
          <w:b/>
          <w:i/>
          <w:color w:val="1F487C"/>
          <w:sz w:val="28"/>
          <w:lang w:val="ru-RU"/>
        </w:rPr>
        <w:t xml:space="preserve"> </w:t>
      </w:r>
      <w:r w:rsidRPr="00BA0077">
        <w:rPr>
          <w:b/>
          <w:i/>
          <w:color w:val="1F487C"/>
          <w:sz w:val="28"/>
          <w:lang w:val="ru-RU"/>
        </w:rPr>
        <w:t xml:space="preserve"> привела к тому, что</w:t>
      </w:r>
      <w:r w:rsidRPr="00BA0077">
        <w:rPr>
          <w:b/>
          <w:i/>
          <w:color w:val="1F487C"/>
          <w:spacing w:val="-10"/>
          <w:sz w:val="28"/>
          <w:lang w:val="ru-RU"/>
        </w:rPr>
        <w:t xml:space="preserve"> </w:t>
      </w:r>
      <w:r w:rsidRPr="00BA0077">
        <w:rPr>
          <w:b/>
          <w:i/>
          <w:color w:val="1F487C"/>
          <w:sz w:val="28"/>
          <w:lang w:val="ru-RU"/>
        </w:rPr>
        <w:t>Грузия</w:t>
      </w:r>
      <w:r w:rsidRPr="00BA0077">
        <w:rPr>
          <w:b/>
          <w:i/>
          <w:color w:val="1F487C"/>
          <w:spacing w:val="-3"/>
          <w:sz w:val="28"/>
          <w:lang w:val="ru-RU"/>
        </w:rPr>
        <w:t xml:space="preserve"> </w:t>
      </w:r>
      <w:r w:rsidRPr="00BA0077">
        <w:rPr>
          <w:b/>
          <w:i/>
          <w:color w:val="1F487C"/>
          <w:sz w:val="28"/>
          <w:lang w:val="ru-RU"/>
        </w:rPr>
        <w:t>приняла христианство.</w:t>
      </w:r>
    </w:p>
    <w:p w:rsidR="00983A54" w:rsidRPr="00BA0077" w:rsidRDefault="000D18DF">
      <w:pPr>
        <w:pStyle w:val="a3"/>
        <w:spacing w:before="6"/>
        <w:rPr>
          <w:sz w:val="23"/>
          <w:lang w:val="ru-RU"/>
        </w:rPr>
      </w:pPr>
      <w:r>
        <w:rPr>
          <w:noProof/>
          <w:lang w:val="ru-RU" w:eastAsia="ru-RU"/>
        </w:rPr>
        <w:drawing>
          <wp:anchor distT="0" distB="0" distL="0" distR="0" simplePos="0" relativeHeight="1048" behindDoc="0" locked="0" layoutInCell="1" allowOverlap="1">
            <wp:simplePos x="0" y="0"/>
            <wp:positionH relativeFrom="page">
              <wp:posOffset>1537335</wp:posOffset>
            </wp:positionH>
            <wp:positionV relativeFrom="paragraph">
              <wp:posOffset>196546</wp:posOffset>
            </wp:positionV>
            <wp:extent cx="5319260" cy="2327910"/>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 cstate="print"/>
                    <a:stretch>
                      <a:fillRect/>
                    </a:stretch>
                  </pic:blipFill>
                  <pic:spPr>
                    <a:xfrm>
                      <a:off x="0" y="0"/>
                      <a:ext cx="5319260" cy="2327910"/>
                    </a:xfrm>
                    <a:prstGeom prst="rect">
                      <a:avLst/>
                    </a:prstGeom>
                  </pic:spPr>
                </pic:pic>
              </a:graphicData>
            </a:graphic>
          </wp:anchor>
        </w:drawing>
      </w:r>
    </w:p>
    <w:p w:rsidR="00983A54" w:rsidRPr="00BA0077" w:rsidRDefault="00983A54">
      <w:pPr>
        <w:pStyle w:val="a3"/>
        <w:rPr>
          <w:sz w:val="30"/>
          <w:lang w:val="ru-RU"/>
        </w:rPr>
      </w:pPr>
    </w:p>
    <w:p w:rsidR="00983A54" w:rsidRDefault="000D18DF">
      <w:pPr>
        <w:pStyle w:val="a4"/>
        <w:numPr>
          <w:ilvl w:val="1"/>
          <w:numId w:val="10"/>
        </w:numPr>
        <w:tabs>
          <w:tab w:val="left" w:pos="1159"/>
          <w:tab w:val="left" w:pos="1160"/>
          <w:tab w:val="left" w:pos="3656"/>
        </w:tabs>
        <w:spacing w:line="276" w:lineRule="auto"/>
        <w:ind w:left="742" w:right="227"/>
        <w:rPr>
          <w:rFonts w:ascii="Symbol" w:hAnsi="Symbol"/>
          <w:b/>
          <w:i/>
          <w:color w:val="234060"/>
          <w:sz w:val="28"/>
        </w:rPr>
      </w:pPr>
      <w:r w:rsidRPr="00BA0077">
        <w:rPr>
          <w:b/>
          <w:i/>
          <w:color w:val="1F487C"/>
          <w:sz w:val="28"/>
          <w:lang w:val="ru-RU"/>
        </w:rPr>
        <w:t>Грузии за время её существования пришлось много воевать, отстаивать свою свободу, свою независимость. Арабские завоевания</w:t>
      </w:r>
      <w:r w:rsidRPr="00BA0077">
        <w:rPr>
          <w:b/>
          <w:i/>
          <w:color w:val="1F487C"/>
          <w:spacing w:val="-2"/>
          <w:sz w:val="28"/>
          <w:lang w:val="ru-RU"/>
        </w:rPr>
        <w:t xml:space="preserve"> </w:t>
      </w:r>
      <w:r w:rsidRPr="00BA0077">
        <w:rPr>
          <w:b/>
          <w:i/>
          <w:color w:val="1F487C"/>
          <w:sz w:val="28"/>
          <w:lang w:val="ru-RU"/>
        </w:rPr>
        <w:t>в</w:t>
      </w:r>
      <w:r w:rsidRPr="00BA0077">
        <w:rPr>
          <w:b/>
          <w:i/>
          <w:color w:val="1F487C"/>
          <w:spacing w:val="-5"/>
          <w:sz w:val="28"/>
          <w:lang w:val="ru-RU"/>
        </w:rPr>
        <w:t xml:space="preserve"> </w:t>
      </w:r>
      <w:r w:rsidRPr="00BA0077">
        <w:rPr>
          <w:b/>
          <w:i/>
          <w:color w:val="1F487C"/>
          <w:sz w:val="28"/>
          <w:lang w:val="ru-RU"/>
        </w:rPr>
        <w:t>течении</w:t>
      </w:r>
      <w:r w:rsidRPr="00BA0077">
        <w:rPr>
          <w:b/>
          <w:i/>
          <w:color w:val="1F487C"/>
          <w:sz w:val="28"/>
          <w:lang w:val="ru-RU"/>
        </w:rPr>
        <w:tab/>
        <w:t>и многих сотен лет</w:t>
      </w:r>
      <w:r w:rsidRPr="00BA0077">
        <w:rPr>
          <w:b/>
          <w:i/>
          <w:color w:val="1F487C"/>
          <w:spacing w:val="-9"/>
          <w:sz w:val="28"/>
          <w:lang w:val="ru-RU"/>
        </w:rPr>
        <w:t xml:space="preserve"> </w:t>
      </w:r>
      <w:r w:rsidRPr="00BA0077">
        <w:rPr>
          <w:b/>
          <w:i/>
          <w:color w:val="1F487C"/>
          <w:sz w:val="28"/>
          <w:lang w:val="ru-RU"/>
        </w:rPr>
        <w:t>заставляли</w:t>
      </w:r>
      <w:r w:rsidRPr="00BA0077">
        <w:rPr>
          <w:b/>
          <w:i/>
          <w:color w:val="1F487C"/>
          <w:spacing w:val="-3"/>
          <w:sz w:val="28"/>
          <w:lang w:val="ru-RU"/>
        </w:rPr>
        <w:t xml:space="preserve"> </w:t>
      </w:r>
      <w:r w:rsidRPr="00BA0077">
        <w:rPr>
          <w:b/>
          <w:i/>
          <w:color w:val="1F487C"/>
          <w:sz w:val="28"/>
          <w:lang w:val="ru-RU"/>
        </w:rPr>
        <w:t xml:space="preserve">грузин браться за оружие и сражаться с захватчиками. </w:t>
      </w:r>
      <w:r>
        <w:rPr>
          <w:b/>
          <w:i/>
          <w:color w:val="1F487C"/>
          <w:sz w:val="28"/>
        </w:rPr>
        <w:t>Несколько сотен лет нашей стране пришлось существовать в виде</w:t>
      </w:r>
      <w:r>
        <w:rPr>
          <w:b/>
          <w:i/>
          <w:color w:val="1F487C"/>
          <w:spacing w:val="-15"/>
          <w:sz w:val="28"/>
        </w:rPr>
        <w:t xml:space="preserve"> </w:t>
      </w:r>
      <w:r>
        <w:rPr>
          <w:b/>
          <w:i/>
          <w:color w:val="1F487C"/>
          <w:sz w:val="28"/>
        </w:rPr>
        <w:t>раздробленных</w:t>
      </w:r>
    </w:p>
    <w:p w:rsidR="00983A54" w:rsidRDefault="00983A54">
      <w:pPr>
        <w:spacing w:line="276" w:lineRule="auto"/>
        <w:rPr>
          <w:rFonts w:ascii="Symbol" w:hAnsi="Symbol"/>
          <w:sz w:val="28"/>
        </w:rPr>
        <w:sectPr w:rsidR="00983A54">
          <w:pgSz w:w="11910" w:h="16840"/>
          <w:pgMar w:top="1080" w:right="820" w:bottom="280" w:left="1680" w:header="720" w:footer="720" w:gutter="0"/>
          <w:cols w:space="720"/>
        </w:sectPr>
      </w:pPr>
    </w:p>
    <w:p w:rsidR="00983A54" w:rsidRPr="00BA0077" w:rsidRDefault="000D18DF">
      <w:pPr>
        <w:pStyle w:val="a3"/>
        <w:spacing w:before="34" w:line="278" w:lineRule="auto"/>
        <w:ind w:left="741" w:right="177"/>
        <w:rPr>
          <w:lang w:val="ru-RU"/>
        </w:rPr>
      </w:pPr>
      <w:r w:rsidRPr="00BA0077">
        <w:rPr>
          <w:color w:val="1F487C"/>
          <w:lang w:val="ru-RU"/>
        </w:rPr>
        <w:lastRenderedPageBreak/>
        <w:t xml:space="preserve">княжеств и царств, до тех пор, пока Давид </w:t>
      </w:r>
      <w:r>
        <w:rPr>
          <w:color w:val="1F487C"/>
        </w:rPr>
        <w:t>IV</w:t>
      </w:r>
      <w:r w:rsidRPr="00BA0077">
        <w:rPr>
          <w:color w:val="1F487C"/>
          <w:lang w:val="ru-RU"/>
        </w:rPr>
        <w:t xml:space="preserve"> Строитель не сумел объединить грузинские княжества в одно сильное государство.</w:t>
      </w:r>
    </w:p>
    <w:p w:rsidR="00983A54" w:rsidRPr="00BA0077" w:rsidRDefault="000D18DF">
      <w:pPr>
        <w:pStyle w:val="a3"/>
        <w:spacing w:line="276" w:lineRule="auto"/>
        <w:ind w:left="741" w:right="113"/>
        <w:rPr>
          <w:lang w:val="ru-RU"/>
        </w:rPr>
      </w:pPr>
      <w:r w:rsidRPr="00BA0077">
        <w:rPr>
          <w:color w:val="1F487C"/>
          <w:lang w:val="ru-RU"/>
        </w:rPr>
        <w:t>Именно он заложил фундамент Золотого Века Грузии – период, когда наша страна была в зените своего могущества</w:t>
      </w:r>
      <w:r w:rsidR="006C1333">
        <w:rPr>
          <w:color w:val="1F487C"/>
          <w:lang w:val="ru-RU"/>
        </w:rPr>
        <w:t>. Во многом это стало возможным</w:t>
      </w:r>
      <w:r w:rsidRPr="00BA0077">
        <w:rPr>
          <w:color w:val="1F487C"/>
          <w:lang w:val="ru-RU"/>
        </w:rPr>
        <w:t xml:space="preserve"> благодаря царствованию царицы Тамары. Именно царствование правнучки Давида Строителя представляет собой наивысший подъём влияния Грузии за всю её историю развития. В 1194—1204 годах армия Тамары отразила несколько сельджукских нападений на юге и юго-востоке и вторглась в занятую им Восточную </w:t>
      </w:r>
      <w:r w:rsidRPr="00CA00A1">
        <w:rPr>
          <w:color w:val="1F487C"/>
          <w:lang w:val="ru-RU"/>
        </w:rPr>
        <w:t xml:space="preserve">Армению. </w:t>
      </w:r>
      <w:r w:rsidRPr="00BA0077">
        <w:rPr>
          <w:color w:val="1F487C"/>
          <w:lang w:val="ru-RU"/>
        </w:rPr>
        <w:t xml:space="preserve">Кроме того, большая часть центральной и южной Армении, стала протекторатом Грузии, хотя и не была включена формально в Грузинское царство и находилась под управлением местных эмиров. После захвата Константинополя крестоносцами в 1204 году Грузия на короткое время стала сильнейшим христианским государством во всём Восточном Причерноморье. В тот же год Царица Тамара завоевала бывшие византийские провинции на территории современного черноморского побережья Турции, которые с 1205 году образовали Трапезундскую империю, а императором был коронован племянник Царицы Тамары. В 1210 году грузинская армия вторглась </w:t>
      </w:r>
      <w:r w:rsidRPr="00465445">
        <w:rPr>
          <w:color w:val="1F487C"/>
          <w:lang w:val="ru-RU"/>
        </w:rPr>
        <w:t>в северную</w:t>
      </w:r>
      <w:r w:rsidRPr="00BA0077">
        <w:rPr>
          <w:color w:val="1F487C"/>
          <w:sz w:val="24"/>
          <w:lang w:val="ru-RU"/>
        </w:rPr>
        <w:t xml:space="preserve"> </w:t>
      </w:r>
      <w:r w:rsidRPr="00BA0077">
        <w:rPr>
          <w:color w:val="1F487C"/>
          <w:lang w:val="ru-RU"/>
        </w:rPr>
        <w:t>Персию и взяла города Меренд, Ардебиль, Тебриз, Зенджан и Казвин. В этот момент Грузия достигла самого большого размера за всю свою историю. Официальный титул Царицы Тамары звучал</w:t>
      </w:r>
      <w:r w:rsidRPr="00BA0077">
        <w:rPr>
          <w:color w:val="1F487C"/>
          <w:spacing w:val="-19"/>
          <w:lang w:val="ru-RU"/>
        </w:rPr>
        <w:t xml:space="preserve"> </w:t>
      </w:r>
      <w:r w:rsidRPr="00BA0077">
        <w:rPr>
          <w:color w:val="1F487C"/>
          <w:lang w:val="ru-RU"/>
        </w:rPr>
        <w:t>как</w:t>
      </w:r>
    </w:p>
    <w:p w:rsidR="00983A54" w:rsidRPr="00BA0077" w:rsidRDefault="000D18DF">
      <w:pPr>
        <w:pStyle w:val="a3"/>
        <w:spacing w:before="1" w:line="276" w:lineRule="auto"/>
        <w:ind w:left="741" w:right="477"/>
        <w:rPr>
          <w:lang w:val="ru-RU"/>
        </w:rPr>
      </w:pPr>
      <w:r w:rsidRPr="00BA0077">
        <w:rPr>
          <w:color w:val="1F487C"/>
          <w:lang w:val="ru-RU"/>
        </w:rPr>
        <w:t>«Царица абхазов, картвелов</w:t>
      </w:r>
      <w:r w:rsidRPr="00BA0077">
        <w:rPr>
          <w:lang w:val="ru-RU"/>
        </w:rPr>
        <w:t xml:space="preserve">, </w:t>
      </w:r>
      <w:r w:rsidRPr="00BA0077">
        <w:rPr>
          <w:color w:val="234060"/>
          <w:lang w:val="ru-RU"/>
        </w:rPr>
        <w:t>ранов, кахов и армян, шахиня Ширвана и шахиншахиня, суверен Востока и Запада».</w:t>
      </w:r>
    </w:p>
    <w:p w:rsidR="00983A54" w:rsidRPr="00BA0077" w:rsidRDefault="000D18DF">
      <w:pPr>
        <w:pStyle w:val="a4"/>
        <w:numPr>
          <w:ilvl w:val="1"/>
          <w:numId w:val="10"/>
        </w:numPr>
        <w:tabs>
          <w:tab w:val="left" w:pos="1089"/>
          <w:tab w:val="left" w:pos="1090"/>
        </w:tabs>
        <w:spacing w:line="276" w:lineRule="auto"/>
        <w:ind w:left="742" w:right="102"/>
        <w:rPr>
          <w:rFonts w:ascii="Symbol" w:hAnsi="Symbol"/>
          <w:b/>
          <w:i/>
          <w:color w:val="17365D"/>
          <w:sz w:val="28"/>
          <w:lang w:val="ru-RU"/>
        </w:rPr>
      </w:pPr>
      <w:r w:rsidRPr="00BA0077">
        <w:rPr>
          <w:b/>
          <w:i/>
          <w:color w:val="17365D"/>
          <w:sz w:val="28"/>
          <w:lang w:val="ru-RU"/>
        </w:rPr>
        <w:t xml:space="preserve">Однако, Золотой Век долго не продлился. После завоевания Грузии монголами в 1220 годах ресурсы страны были истощены, а в 1386 - 1403 годах Грузия пережила восемь вторжений Тамерлана, что истощило экономику страны и приблизило её распад. Несколько княжеств боролись друг с другом, боролись против окружающих их враждебных государств. Так продолжалось до 18 века, когда все ресурсы Грузии были истощены до предела. Именно в этот момент, царь Ираклий </w:t>
      </w:r>
      <w:r>
        <w:rPr>
          <w:b/>
          <w:i/>
          <w:color w:val="17365D"/>
          <w:sz w:val="28"/>
        </w:rPr>
        <w:t>II</w:t>
      </w:r>
      <w:r w:rsidRPr="00BA0077">
        <w:rPr>
          <w:b/>
          <w:i/>
          <w:color w:val="17365D"/>
          <w:sz w:val="28"/>
          <w:lang w:val="ru-RU"/>
        </w:rPr>
        <w:t xml:space="preserve"> </w:t>
      </w:r>
      <w:r w:rsidR="002D6B9F">
        <w:rPr>
          <w:b/>
          <w:i/>
          <w:color w:val="17365D"/>
          <w:sz w:val="28"/>
          <w:lang w:val="ru-RU"/>
        </w:rPr>
        <w:t>обращается к Российской Империи</w:t>
      </w:r>
      <w:r w:rsidRPr="00BA0077">
        <w:rPr>
          <w:b/>
          <w:i/>
          <w:color w:val="17365D"/>
          <w:sz w:val="28"/>
          <w:lang w:val="ru-RU"/>
        </w:rPr>
        <w:t>, для того, чтобы заключить военный союз. Следует отметить, что Грузия вплоть до присоединения к России не потеряла своей самостоятельности. Не будем останавливаться на способах, но в результате политических игр, Грузия полностью вошла в состав Российской империи, где и оставалась вплоть до 1917</w:t>
      </w:r>
      <w:r w:rsidRPr="00BA0077">
        <w:rPr>
          <w:b/>
          <w:i/>
          <w:color w:val="17365D"/>
          <w:spacing w:val="-19"/>
          <w:sz w:val="28"/>
          <w:lang w:val="ru-RU"/>
        </w:rPr>
        <w:t xml:space="preserve"> </w:t>
      </w:r>
      <w:r w:rsidRPr="00BA0077">
        <w:rPr>
          <w:b/>
          <w:i/>
          <w:color w:val="17365D"/>
          <w:sz w:val="28"/>
          <w:lang w:val="ru-RU"/>
        </w:rPr>
        <w:t>года.</w:t>
      </w:r>
    </w:p>
    <w:p w:rsidR="00983A54" w:rsidRPr="00BA0077" w:rsidRDefault="00983A54">
      <w:pPr>
        <w:spacing w:line="276" w:lineRule="auto"/>
        <w:rPr>
          <w:rFonts w:ascii="Symbol" w:hAnsi="Symbol"/>
          <w:sz w:val="28"/>
          <w:lang w:val="ru-RU"/>
        </w:rPr>
        <w:sectPr w:rsidR="00983A54" w:rsidRPr="00BA0077">
          <w:pgSz w:w="11910" w:h="16840"/>
          <w:pgMar w:top="1080" w:right="760" w:bottom="280" w:left="1680" w:header="720" w:footer="720" w:gutter="0"/>
          <w:cols w:space="720"/>
        </w:sectPr>
      </w:pPr>
    </w:p>
    <w:p w:rsidR="00983A54" w:rsidRPr="00BA0077" w:rsidRDefault="002D2AA9">
      <w:pPr>
        <w:pStyle w:val="a4"/>
        <w:numPr>
          <w:ilvl w:val="2"/>
          <w:numId w:val="10"/>
        </w:numPr>
        <w:tabs>
          <w:tab w:val="left" w:pos="821"/>
          <w:tab w:val="left" w:pos="822"/>
          <w:tab w:val="left" w:pos="5416"/>
        </w:tabs>
        <w:spacing w:before="33" w:line="276" w:lineRule="auto"/>
        <w:ind w:left="822" w:right="264"/>
        <w:rPr>
          <w:rFonts w:ascii="Symbol" w:hAnsi="Symbol"/>
          <w:b/>
          <w:i/>
          <w:color w:val="17365D"/>
          <w:sz w:val="28"/>
          <w:lang w:val="ru-RU"/>
        </w:rPr>
      </w:pPr>
      <w:r>
        <w:rPr>
          <w:b/>
          <w:i/>
          <w:color w:val="17365D"/>
          <w:sz w:val="28"/>
          <w:lang w:val="ru-RU"/>
        </w:rPr>
        <w:lastRenderedPageBreak/>
        <w:t>19в. в</w:t>
      </w:r>
      <w:r w:rsidR="000D18DF" w:rsidRPr="00BA0077">
        <w:rPr>
          <w:b/>
          <w:i/>
          <w:color w:val="17365D"/>
          <w:sz w:val="28"/>
          <w:lang w:val="ru-RU"/>
        </w:rPr>
        <w:t xml:space="preserve"> истории Грузии был</w:t>
      </w:r>
      <w:r>
        <w:rPr>
          <w:b/>
          <w:i/>
          <w:color w:val="17365D"/>
          <w:sz w:val="28"/>
          <w:lang w:val="ru-RU"/>
        </w:rPr>
        <w:t xml:space="preserve"> периодом коренных политических</w:t>
      </w:r>
      <w:r w:rsidR="000D18DF" w:rsidRPr="00BA0077">
        <w:rPr>
          <w:b/>
          <w:i/>
          <w:color w:val="17365D"/>
          <w:sz w:val="28"/>
          <w:lang w:val="ru-RU"/>
        </w:rPr>
        <w:t>, социальных и экономических сдвигов. Постепенно усиливается процесс проникновения</w:t>
      </w:r>
      <w:r w:rsidR="000D18DF" w:rsidRPr="00BA0077">
        <w:rPr>
          <w:b/>
          <w:i/>
          <w:color w:val="17365D"/>
          <w:spacing w:val="-9"/>
          <w:sz w:val="28"/>
          <w:lang w:val="ru-RU"/>
        </w:rPr>
        <w:t xml:space="preserve"> </w:t>
      </w:r>
      <w:r>
        <w:rPr>
          <w:b/>
          <w:i/>
          <w:color w:val="17365D"/>
          <w:sz w:val="28"/>
          <w:lang w:val="ru-RU"/>
        </w:rPr>
        <w:t>торгового</w:t>
      </w:r>
      <w:r w:rsidR="000D18DF" w:rsidRPr="00BA0077">
        <w:rPr>
          <w:b/>
          <w:i/>
          <w:color w:val="17365D"/>
          <w:sz w:val="28"/>
          <w:lang w:val="ru-RU"/>
        </w:rPr>
        <w:t>,</w:t>
      </w:r>
      <w:r w:rsidR="000D18DF" w:rsidRPr="00BA0077">
        <w:rPr>
          <w:b/>
          <w:i/>
          <w:color w:val="17365D"/>
          <w:sz w:val="28"/>
          <w:lang w:val="ru-RU"/>
        </w:rPr>
        <w:tab/>
        <w:t>а затем</w:t>
      </w:r>
      <w:r w:rsidR="000D18DF" w:rsidRPr="00BA0077">
        <w:rPr>
          <w:b/>
          <w:i/>
          <w:color w:val="17365D"/>
          <w:spacing w:val="-3"/>
          <w:sz w:val="28"/>
          <w:lang w:val="ru-RU"/>
        </w:rPr>
        <w:t xml:space="preserve"> </w:t>
      </w:r>
      <w:r w:rsidR="000D18DF" w:rsidRPr="00BA0077">
        <w:rPr>
          <w:b/>
          <w:i/>
          <w:color w:val="17365D"/>
          <w:sz w:val="28"/>
          <w:lang w:val="ru-RU"/>
        </w:rPr>
        <w:t>и</w:t>
      </w:r>
      <w:r w:rsidR="000D18DF" w:rsidRPr="00BA0077">
        <w:rPr>
          <w:b/>
          <w:i/>
          <w:color w:val="17365D"/>
          <w:spacing w:val="-2"/>
          <w:sz w:val="28"/>
          <w:lang w:val="ru-RU"/>
        </w:rPr>
        <w:t xml:space="preserve"> </w:t>
      </w:r>
      <w:r w:rsidR="000D18DF" w:rsidRPr="00BA0077">
        <w:rPr>
          <w:b/>
          <w:i/>
          <w:color w:val="17365D"/>
          <w:sz w:val="28"/>
          <w:lang w:val="ru-RU"/>
        </w:rPr>
        <w:t>промышленного капитализма и отмирания феодального натурального хозяйства, особенно после отмены крепостного</w:t>
      </w:r>
      <w:r w:rsidR="000D18DF" w:rsidRPr="00BA0077">
        <w:rPr>
          <w:b/>
          <w:i/>
          <w:color w:val="17365D"/>
          <w:spacing w:val="-15"/>
          <w:sz w:val="28"/>
          <w:lang w:val="ru-RU"/>
        </w:rPr>
        <w:t xml:space="preserve"> </w:t>
      </w:r>
      <w:r w:rsidR="000D18DF" w:rsidRPr="00BA0077">
        <w:rPr>
          <w:b/>
          <w:i/>
          <w:color w:val="17365D"/>
          <w:sz w:val="28"/>
          <w:lang w:val="ru-RU"/>
        </w:rPr>
        <w:t>права.</w:t>
      </w:r>
    </w:p>
    <w:p w:rsidR="00983A54" w:rsidRPr="00BA0077" w:rsidRDefault="000D18DF">
      <w:pPr>
        <w:pStyle w:val="a4"/>
        <w:numPr>
          <w:ilvl w:val="2"/>
          <w:numId w:val="10"/>
        </w:numPr>
        <w:tabs>
          <w:tab w:val="left" w:pos="822"/>
        </w:tabs>
        <w:spacing w:line="276" w:lineRule="auto"/>
        <w:ind w:left="822" w:right="648"/>
        <w:jc w:val="both"/>
        <w:rPr>
          <w:rFonts w:ascii="Symbol" w:hAnsi="Symbol"/>
          <w:b/>
          <w:i/>
          <w:color w:val="17365D"/>
          <w:sz w:val="28"/>
          <w:lang w:val="ru-RU"/>
        </w:rPr>
      </w:pPr>
      <w:r w:rsidRPr="00BA0077">
        <w:rPr>
          <w:b/>
          <w:i/>
          <w:color w:val="17365D"/>
          <w:sz w:val="28"/>
          <w:lang w:val="ru-RU"/>
        </w:rPr>
        <w:t>Меняется социальный состав общества, Грузия оказывается в сфере интересов российского капитала, все более расширяется экономические и торговые связи с Россией и далее с</w:t>
      </w:r>
      <w:r w:rsidRPr="00BA0077">
        <w:rPr>
          <w:b/>
          <w:i/>
          <w:color w:val="17365D"/>
          <w:spacing w:val="-18"/>
          <w:sz w:val="28"/>
          <w:lang w:val="ru-RU"/>
        </w:rPr>
        <w:t xml:space="preserve"> </w:t>
      </w:r>
      <w:r w:rsidRPr="00BA0077">
        <w:rPr>
          <w:b/>
          <w:i/>
          <w:color w:val="17365D"/>
          <w:sz w:val="28"/>
          <w:lang w:val="ru-RU"/>
        </w:rPr>
        <w:t>Европой.</w:t>
      </w:r>
    </w:p>
    <w:p w:rsidR="00983A54" w:rsidRPr="00BA0077" w:rsidRDefault="000D18DF">
      <w:pPr>
        <w:pStyle w:val="a4"/>
        <w:numPr>
          <w:ilvl w:val="2"/>
          <w:numId w:val="10"/>
        </w:numPr>
        <w:tabs>
          <w:tab w:val="left" w:pos="961"/>
          <w:tab w:val="left" w:pos="962"/>
        </w:tabs>
        <w:spacing w:line="276" w:lineRule="auto"/>
        <w:ind w:left="822" w:right="589"/>
        <w:rPr>
          <w:rFonts w:ascii="Symbol" w:hAnsi="Symbol"/>
          <w:b/>
          <w:i/>
          <w:color w:val="17365D"/>
          <w:sz w:val="28"/>
          <w:lang w:val="ru-RU"/>
        </w:rPr>
      </w:pPr>
      <w:r w:rsidRPr="00BA0077">
        <w:rPr>
          <w:b/>
          <w:i/>
          <w:color w:val="17365D"/>
          <w:sz w:val="28"/>
          <w:lang w:val="ru-RU"/>
        </w:rPr>
        <w:t xml:space="preserve">В 1918 году Грузия провозгласила независимость и образовала Грузинскую </w:t>
      </w:r>
      <w:r w:rsidRPr="00CA00A1">
        <w:rPr>
          <w:b/>
          <w:i/>
          <w:color w:val="17365D"/>
          <w:sz w:val="28"/>
          <w:lang w:val="ru-RU"/>
        </w:rPr>
        <w:t xml:space="preserve">Демократическую Республику. </w:t>
      </w:r>
      <w:r w:rsidRPr="00BA0077">
        <w:rPr>
          <w:b/>
          <w:i/>
          <w:color w:val="17365D"/>
          <w:sz w:val="28"/>
          <w:lang w:val="ru-RU"/>
        </w:rPr>
        <w:t>Однако, период независимости не продолжился долго – в 1921 году ГДР вошла в состав</w:t>
      </w:r>
      <w:r w:rsidRPr="00BA0077">
        <w:rPr>
          <w:b/>
          <w:i/>
          <w:color w:val="17365D"/>
          <w:spacing w:val="-1"/>
          <w:sz w:val="28"/>
          <w:lang w:val="ru-RU"/>
        </w:rPr>
        <w:t xml:space="preserve"> </w:t>
      </w:r>
      <w:r w:rsidRPr="00BA0077">
        <w:rPr>
          <w:b/>
          <w:i/>
          <w:color w:val="17365D"/>
          <w:sz w:val="28"/>
          <w:lang w:val="ru-RU"/>
        </w:rPr>
        <w:t>СССР.</w:t>
      </w:r>
    </w:p>
    <w:p w:rsidR="00983A54" w:rsidRDefault="000D18DF">
      <w:pPr>
        <w:pStyle w:val="a4"/>
        <w:numPr>
          <w:ilvl w:val="2"/>
          <w:numId w:val="10"/>
        </w:numPr>
        <w:tabs>
          <w:tab w:val="left" w:pos="821"/>
          <w:tab w:val="left" w:pos="822"/>
        </w:tabs>
        <w:spacing w:before="1" w:line="276" w:lineRule="auto"/>
        <w:ind w:left="822" w:right="197"/>
        <w:rPr>
          <w:rFonts w:ascii="Symbol" w:hAnsi="Symbol"/>
          <w:b/>
          <w:i/>
          <w:color w:val="17365D"/>
          <w:sz w:val="28"/>
        </w:rPr>
      </w:pPr>
      <w:r w:rsidRPr="00BA0077">
        <w:rPr>
          <w:b/>
          <w:i/>
          <w:color w:val="17365D"/>
          <w:sz w:val="28"/>
          <w:lang w:val="ru-RU"/>
        </w:rPr>
        <w:t>Советский период в истории Грузии продолжался до 9 апреля 1991 года, когда Грузия снова провозгласила независимость. Однако, обретение независимости было омрачено гражданской войной, разгулом криминала, упадком уровня жизни и экономики.</w:t>
      </w:r>
      <w:r w:rsidRPr="00BA0077">
        <w:rPr>
          <w:b/>
          <w:i/>
          <w:color w:val="17365D"/>
          <w:spacing w:val="-18"/>
          <w:sz w:val="28"/>
          <w:lang w:val="ru-RU"/>
        </w:rPr>
        <w:t xml:space="preserve"> </w:t>
      </w:r>
      <w:r w:rsidR="00231BEC">
        <w:rPr>
          <w:b/>
          <w:i/>
          <w:color w:val="17365D"/>
          <w:sz w:val="28"/>
        </w:rPr>
        <w:t>Но,</w:t>
      </w:r>
    </w:p>
    <w:p w:rsidR="00983A54" w:rsidRPr="00BA0077" w:rsidRDefault="000D18DF">
      <w:pPr>
        <w:pStyle w:val="a3"/>
        <w:spacing w:before="1" w:line="276" w:lineRule="auto"/>
        <w:ind w:left="821" w:right="84"/>
        <w:rPr>
          <w:lang w:val="ru-RU"/>
        </w:rPr>
      </w:pPr>
      <w:r w:rsidRPr="00BA0077">
        <w:rPr>
          <w:color w:val="17365D"/>
          <w:lang w:val="ru-RU"/>
        </w:rPr>
        <w:t>со временем мы смогли преодолеть все невзгоды, все проблемы, все барьеры – коррупцию, криминал, начать подъём экономики – и смогли создать мирное, процветающее, развивающееся европейское государство</w:t>
      </w: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0D18DF">
      <w:pPr>
        <w:pStyle w:val="a3"/>
        <w:spacing w:before="9"/>
        <w:rPr>
          <w:sz w:val="16"/>
          <w:lang w:val="ru-RU"/>
        </w:rPr>
      </w:pPr>
      <w:r>
        <w:rPr>
          <w:noProof/>
          <w:lang w:val="ru-RU" w:eastAsia="ru-RU"/>
        </w:rPr>
        <w:drawing>
          <wp:anchor distT="0" distB="0" distL="0" distR="0" simplePos="0" relativeHeight="1072" behindDoc="0" locked="0" layoutInCell="1" allowOverlap="1">
            <wp:simplePos x="0" y="0"/>
            <wp:positionH relativeFrom="page">
              <wp:posOffset>1080135</wp:posOffset>
            </wp:positionH>
            <wp:positionV relativeFrom="paragraph">
              <wp:posOffset>147422</wp:posOffset>
            </wp:positionV>
            <wp:extent cx="5486274" cy="3429000"/>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9" cstate="print"/>
                    <a:stretch>
                      <a:fillRect/>
                    </a:stretch>
                  </pic:blipFill>
                  <pic:spPr>
                    <a:xfrm>
                      <a:off x="0" y="0"/>
                      <a:ext cx="5486274" cy="3429000"/>
                    </a:xfrm>
                    <a:prstGeom prst="rect">
                      <a:avLst/>
                    </a:prstGeom>
                  </pic:spPr>
                </pic:pic>
              </a:graphicData>
            </a:graphic>
          </wp:anchor>
        </w:drawing>
      </w:r>
    </w:p>
    <w:p w:rsidR="00983A54" w:rsidRPr="00BA0077" w:rsidRDefault="00983A54">
      <w:pPr>
        <w:rPr>
          <w:sz w:val="16"/>
          <w:lang w:val="ru-RU"/>
        </w:rPr>
        <w:sectPr w:rsidR="00983A54" w:rsidRPr="00BA0077">
          <w:pgSz w:w="11910" w:h="16840"/>
          <w:pgMar w:top="1080" w:right="860" w:bottom="280" w:left="1600" w:header="720" w:footer="720" w:gutter="0"/>
          <w:cols w:space="720"/>
        </w:sectPr>
      </w:pPr>
    </w:p>
    <w:p w:rsidR="00983A54" w:rsidRPr="00BA0077" w:rsidRDefault="00983A54">
      <w:pPr>
        <w:pStyle w:val="a3"/>
        <w:rPr>
          <w:sz w:val="20"/>
          <w:lang w:val="ru-RU"/>
        </w:rPr>
      </w:pPr>
    </w:p>
    <w:p w:rsidR="00983A54" w:rsidRPr="00BA0077" w:rsidRDefault="00983A54">
      <w:pPr>
        <w:pStyle w:val="a3"/>
        <w:spacing w:before="1"/>
        <w:rPr>
          <w:sz w:val="22"/>
          <w:lang w:val="ru-RU"/>
        </w:rPr>
      </w:pPr>
    </w:p>
    <w:p w:rsidR="00983A54" w:rsidRPr="00BA0077" w:rsidRDefault="000D18DF">
      <w:pPr>
        <w:spacing w:before="70" w:line="448" w:lineRule="auto"/>
        <w:ind w:left="3010" w:right="3094"/>
        <w:jc w:val="center"/>
        <w:rPr>
          <w:b/>
          <w:i/>
          <w:sz w:val="24"/>
          <w:lang w:val="ru-RU"/>
        </w:rPr>
      </w:pPr>
      <w:r w:rsidRPr="00BA0077">
        <w:rPr>
          <w:b/>
          <w:i/>
          <w:color w:val="17365D"/>
          <w:sz w:val="24"/>
          <w:lang w:val="ru-RU"/>
        </w:rPr>
        <w:t>“Грузины народ воинственный. Они доказали свою храбрость под нашими знаменами”.</w:t>
      </w:r>
    </w:p>
    <w:p w:rsidR="00983A54" w:rsidRPr="004F7546" w:rsidRDefault="000D18DF">
      <w:pPr>
        <w:spacing w:before="8" w:line="451" w:lineRule="auto"/>
        <w:ind w:left="2943" w:right="3014" w:firstLine="1094"/>
        <w:rPr>
          <w:b/>
          <w:i/>
          <w:sz w:val="24"/>
          <w:lang w:val="ru-RU"/>
        </w:rPr>
      </w:pPr>
      <w:r w:rsidRPr="00BA0077">
        <w:rPr>
          <w:b/>
          <w:i/>
          <w:color w:val="17365D"/>
          <w:sz w:val="24"/>
          <w:lang w:val="ru-RU"/>
        </w:rPr>
        <w:t>А.С.</w:t>
      </w:r>
      <w:r w:rsidR="00231BEC">
        <w:rPr>
          <w:b/>
          <w:i/>
          <w:color w:val="17365D"/>
          <w:sz w:val="24"/>
          <w:lang w:val="ru-RU"/>
        </w:rPr>
        <w:t xml:space="preserve"> </w:t>
      </w:r>
      <w:r w:rsidRPr="00BA0077">
        <w:rPr>
          <w:b/>
          <w:i/>
          <w:color w:val="17365D"/>
          <w:sz w:val="24"/>
          <w:lang w:val="ru-RU"/>
        </w:rPr>
        <w:t xml:space="preserve">Пушкин Путешествие в Арзрум. </w:t>
      </w:r>
      <w:r w:rsidRPr="004F7546">
        <w:rPr>
          <w:b/>
          <w:i/>
          <w:color w:val="17365D"/>
          <w:sz w:val="24"/>
          <w:lang w:val="ru-RU"/>
        </w:rPr>
        <w:t>1829 год</w:t>
      </w: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0D18DF">
      <w:pPr>
        <w:pStyle w:val="a3"/>
        <w:spacing w:before="8"/>
        <w:rPr>
          <w:sz w:val="20"/>
          <w:lang w:val="ru-RU"/>
        </w:rPr>
      </w:pPr>
      <w:r>
        <w:rPr>
          <w:noProof/>
          <w:lang w:val="ru-RU" w:eastAsia="ru-RU"/>
        </w:rPr>
        <w:drawing>
          <wp:anchor distT="0" distB="0" distL="0" distR="0" simplePos="0" relativeHeight="1096" behindDoc="0" locked="0" layoutInCell="1" allowOverlap="1">
            <wp:simplePos x="0" y="0"/>
            <wp:positionH relativeFrom="page">
              <wp:posOffset>1217930</wp:posOffset>
            </wp:positionH>
            <wp:positionV relativeFrom="paragraph">
              <wp:posOffset>176271</wp:posOffset>
            </wp:positionV>
            <wp:extent cx="2858205" cy="2020062"/>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 cstate="print"/>
                    <a:stretch>
                      <a:fillRect/>
                    </a:stretch>
                  </pic:blipFill>
                  <pic:spPr>
                    <a:xfrm>
                      <a:off x="0" y="0"/>
                      <a:ext cx="2858205" cy="2020062"/>
                    </a:xfrm>
                    <a:prstGeom prst="rect">
                      <a:avLst/>
                    </a:prstGeom>
                  </pic:spPr>
                </pic:pic>
              </a:graphicData>
            </a:graphic>
          </wp:anchor>
        </w:drawing>
      </w:r>
      <w:r>
        <w:rPr>
          <w:noProof/>
          <w:lang w:val="ru-RU" w:eastAsia="ru-RU"/>
        </w:rPr>
        <w:drawing>
          <wp:anchor distT="0" distB="0" distL="0" distR="0" simplePos="0" relativeHeight="1120" behindDoc="0" locked="0" layoutInCell="1" allowOverlap="1">
            <wp:simplePos x="0" y="0"/>
            <wp:positionH relativeFrom="page">
              <wp:posOffset>4162425</wp:posOffset>
            </wp:positionH>
            <wp:positionV relativeFrom="paragraph">
              <wp:posOffset>178557</wp:posOffset>
            </wp:positionV>
            <wp:extent cx="2878624" cy="2024252"/>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1" cstate="print"/>
                    <a:stretch>
                      <a:fillRect/>
                    </a:stretch>
                  </pic:blipFill>
                  <pic:spPr>
                    <a:xfrm>
                      <a:off x="0" y="0"/>
                      <a:ext cx="2878624" cy="2024252"/>
                    </a:xfrm>
                    <a:prstGeom prst="rect">
                      <a:avLst/>
                    </a:prstGeom>
                  </pic:spPr>
                </pic:pic>
              </a:graphicData>
            </a:graphic>
          </wp:anchor>
        </w:drawing>
      </w:r>
      <w:r>
        <w:rPr>
          <w:noProof/>
          <w:lang w:val="ru-RU" w:eastAsia="ru-RU"/>
        </w:rPr>
        <w:drawing>
          <wp:anchor distT="0" distB="0" distL="0" distR="0" simplePos="0" relativeHeight="1144" behindDoc="0" locked="0" layoutInCell="1" allowOverlap="1">
            <wp:simplePos x="0" y="0"/>
            <wp:positionH relativeFrom="page">
              <wp:posOffset>1190625</wp:posOffset>
            </wp:positionH>
            <wp:positionV relativeFrom="paragraph">
              <wp:posOffset>2342637</wp:posOffset>
            </wp:positionV>
            <wp:extent cx="2890134" cy="2036826"/>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 cstate="print"/>
                    <a:stretch>
                      <a:fillRect/>
                    </a:stretch>
                  </pic:blipFill>
                  <pic:spPr>
                    <a:xfrm>
                      <a:off x="0" y="0"/>
                      <a:ext cx="2890134" cy="2036826"/>
                    </a:xfrm>
                    <a:prstGeom prst="rect">
                      <a:avLst/>
                    </a:prstGeom>
                  </pic:spPr>
                </pic:pic>
              </a:graphicData>
            </a:graphic>
          </wp:anchor>
        </w:drawing>
      </w:r>
      <w:r>
        <w:rPr>
          <w:noProof/>
          <w:lang w:val="ru-RU" w:eastAsia="ru-RU"/>
        </w:rPr>
        <w:drawing>
          <wp:anchor distT="0" distB="0" distL="0" distR="0" simplePos="0" relativeHeight="1168" behindDoc="0" locked="0" layoutInCell="1" allowOverlap="1">
            <wp:simplePos x="0" y="0"/>
            <wp:positionH relativeFrom="page">
              <wp:posOffset>4192270</wp:posOffset>
            </wp:positionH>
            <wp:positionV relativeFrom="paragraph">
              <wp:posOffset>2329429</wp:posOffset>
            </wp:positionV>
            <wp:extent cx="2828289" cy="2066544"/>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3" cstate="print"/>
                    <a:stretch>
                      <a:fillRect/>
                    </a:stretch>
                  </pic:blipFill>
                  <pic:spPr>
                    <a:xfrm>
                      <a:off x="0" y="0"/>
                      <a:ext cx="2828289" cy="2066544"/>
                    </a:xfrm>
                    <a:prstGeom prst="rect">
                      <a:avLst/>
                    </a:prstGeom>
                  </pic:spPr>
                </pic:pic>
              </a:graphicData>
            </a:graphic>
          </wp:anchor>
        </w:drawing>
      </w:r>
    </w:p>
    <w:p w:rsidR="00983A54" w:rsidRPr="004F7546" w:rsidRDefault="00983A54">
      <w:pPr>
        <w:pStyle w:val="a3"/>
        <w:spacing w:before="4"/>
        <w:rPr>
          <w:sz w:val="11"/>
          <w:lang w:val="ru-RU"/>
        </w:rPr>
      </w:pPr>
    </w:p>
    <w:p w:rsidR="00983A54" w:rsidRPr="004F7546" w:rsidRDefault="00983A54">
      <w:pPr>
        <w:rPr>
          <w:sz w:val="11"/>
          <w:lang w:val="ru-RU"/>
        </w:rPr>
        <w:sectPr w:rsidR="00983A54" w:rsidRPr="004F7546">
          <w:pgSz w:w="11910" w:h="16840"/>
          <w:pgMar w:top="1580" w:right="740" w:bottom="280" w:left="1680" w:header="720" w:footer="720" w:gutter="0"/>
          <w:cols w:space="720"/>
        </w:sect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rPr>
          <w:sz w:val="20"/>
          <w:lang w:val="ru-RU"/>
        </w:rPr>
      </w:pPr>
    </w:p>
    <w:p w:rsidR="00983A54" w:rsidRPr="004F7546" w:rsidRDefault="00983A54">
      <w:pPr>
        <w:pStyle w:val="a3"/>
        <w:spacing w:before="2"/>
        <w:rPr>
          <w:sz w:val="23"/>
          <w:lang w:val="ru-RU"/>
        </w:rPr>
      </w:pPr>
    </w:p>
    <w:p w:rsidR="00983A54" w:rsidRDefault="000D18DF">
      <w:pPr>
        <w:pStyle w:val="6"/>
        <w:numPr>
          <w:ilvl w:val="2"/>
          <w:numId w:val="10"/>
        </w:numPr>
        <w:tabs>
          <w:tab w:val="left" w:pos="821"/>
          <w:tab w:val="left" w:pos="822"/>
        </w:tabs>
        <w:spacing w:before="40"/>
        <w:ind w:left="822"/>
        <w:rPr>
          <w:rFonts w:ascii="Symbol" w:hAnsi="Symbol"/>
          <w:color w:val="933634"/>
        </w:rPr>
      </w:pPr>
      <w:r>
        <w:rPr>
          <w:color w:val="933634"/>
        </w:rPr>
        <w:t>Географическое положение</w:t>
      </w:r>
      <w:r>
        <w:rPr>
          <w:color w:val="933634"/>
          <w:spacing w:val="-11"/>
        </w:rPr>
        <w:t xml:space="preserve"> </w:t>
      </w:r>
      <w:r>
        <w:rPr>
          <w:color w:val="933634"/>
        </w:rPr>
        <w:t>Грузии</w:t>
      </w:r>
    </w:p>
    <w:p w:rsidR="00983A54" w:rsidRDefault="00983A54">
      <w:pPr>
        <w:pStyle w:val="a3"/>
        <w:rPr>
          <w:sz w:val="32"/>
        </w:rPr>
      </w:pPr>
    </w:p>
    <w:p w:rsidR="00983A54" w:rsidRPr="00BA0077" w:rsidRDefault="000D18DF">
      <w:pPr>
        <w:pStyle w:val="a3"/>
        <w:spacing w:before="236" w:line="276" w:lineRule="auto"/>
        <w:ind w:left="102" w:right="249"/>
        <w:rPr>
          <w:lang w:val="ru-RU"/>
        </w:rPr>
      </w:pPr>
      <w:r w:rsidRPr="00BA0077">
        <w:rPr>
          <w:color w:val="1F487C"/>
          <w:lang w:val="ru-RU"/>
        </w:rPr>
        <w:t>Грузия расположена в центральной и западной части Закавказья, между 41°07' и 43°05 северной широты и 40°05 и 46°44 восточной долготы.</w:t>
      </w:r>
    </w:p>
    <w:p w:rsidR="00983A54" w:rsidRPr="00BA0077" w:rsidRDefault="000D18DF">
      <w:pPr>
        <w:pStyle w:val="a3"/>
        <w:spacing w:before="1" w:line="276" w:lineRule="auto"/>
        <w:ind w:left="102" w:right="223"/>
        <w:rPr>
          <w:lang w:val="ru-RU"/>
        </w:rPr>
      </w:pPr>
      <w:r w:rsidRPr="00BA0077">
        <w:rPr>
          <w:color w:val="1F487C"/>
          <w:lang w:val="ru-RU"/>
        </w:rPr>
        <w:t>Площадь Грузии составляет 69 700 км². Расположение Грузии на рубеже полувлажного Средиземноморья, аридной Арало-Каспийская впадина и нагорий Передней Азии с континентальным климатом обусловило разнообразие ландшафта, природного и растительного</w:t>
      </w:r>
    </w:p>
    <w:p w:rsidR="00983A54" w:rsidRPr="00BA0077" w:rsidRDefault="000D18DF">
      <w:pPr>
        <w:pStyle w:val="a3"/>
        <w:spacing w:before="1" w:line="276" w:lineRule="auto"/>
        <w:ind w:left="102" w:right="363"/>
        <w:rPr>
          <w:lang w:val="ru-RU"/>
        </w:rPr>
      </w:pPr>
      <w:r w:rsidRPr="00BA0077">
        <w:rPr>
          <w:color w:val="1F487C"/>
          <w:lang w:val="ru-RU"/>
        </w:rPr>
        <w:t>мира. Черноморское побережье Грузии имеет протяженность 408 км и лишено каких-либо значительных заливов, островов или полуостровов. На севере Грузии расположен Большой Кавказский хребет. На южном склоне Большого Кавказского хребта расположены Гагрский, Бзыбский, Кодорский, Сванетский, Харульский, Ламисский, Гудисский, Картлийский и Кахетский хребты; на северном склоне — Хохский, Шавана, Кидеганский, Хевсуретский и Пирикитский хребты. Главную роль в создании нивальных форм рельефа на высокогорном севере Грузии сыграли ледники. На востоке Большого Кавказа</w:t>
      </w:r>
    </w:p>
    <w:p w:rsidR="00983A54" w:rsidRPr="00BA0077" w:rsidRDefault="000D18DF">
      <w:pPr>
        <w:pStyle w:val="a3"/>
        <w:spacing w:before="1" w:line="276" w:lineRule="auto"/>
        <w:ind w:left="102" w:right="1322"/>
        <w:rPr>
          <w:lang w:val="ru-RU"/>
        </w:rPr>
      </w:pPr>
      <w:r w:rsidRPr="00BA0077">
        <w:rPr>
          <w:color w:val="1F487C"/>
          <w:lang w:val="ru-RU"/>
        </w:rPr>
        <w:t>расположены вулканические образования, которые относятся к исторической эпохе. На юге находятся расположенные в межгорной депрессии Иверийская и Колхидская</w:t>
      </w:r>
    </w:p>
    <w:p w:rsidR="00983A54" w:rsidRPr="00BA0077" w:rsidRDefault="000D18DF">
      <w:pPr>
        <w:pStyle w:val="a3"/>
        <w:spacing w:before="3" w:line="276" w:lineRule="auto"/>
        <w:ind w:left="102" w:right="101"/>
        <w:rPr>
          <w:lang w:val="ru-RU"/>
        </w:rPr>
      </w:pPr>
      <w:r w:rsidRPr="00BA0077">
        <w:rPr>
          <w:color w:val="1F487C"/>
          <w:lang w:val="ru-RU"/>
        </w:rPr>
        <w:t>впадины. Аллювиальные равнины занимают большую часть Колхидской и Иверийской впадин. Впадины разделены Дзирульским массивом. Этими равнинами являются — Колхидская низменность, Внутреннекартлийская, Нижнекартлийская и Алазанская равнины.</w:t>
      </w:r>
    </w:p>
    <w:p w:rsidR="00983A54" w:rsidRPr="00BA0077" w:rsidRDefault="000D18DF">
      <w:pPr>
        <w:pStyle w:val="a3"/>
        <w:spacing w:before="1" w:line="276" w:lineRule="auto"/>
        <w:ind w:left="102" w:right="229"/>
        <w:rPr>
          <w:lang w:val="ru-RU"/>
        </w:rPr>
      </w:pPr>
      <w:r w:rsidRPr="00BA0077">
        <w:rPr>
          <w:color w:val="1F487C"/>
          <w:lang w:val="ru-RU"/>
        </w:rPr>
        <w:t>Южнее от Колхидского региона, на высоте 2850 метров над уровнем моря расположены Месхетский,</w:t>
      </w:r>
      <w:r w:rsidR="004F7546">
        <w:rPr>
          <w:color w:val="1F487C"/>
          <w:lang w:val="ru-RU"/>
        </w:rPr>
        <w:t xml:space="preserve"> </w:t>
      </w:r>
      <w:r w:rsidRPr="00BA0077">
        <w:rPr>
          <w:color w:val="1F487C"/>
          <w:lang w:val="ru-RU"/>
        </w:rPr>
        <w:t>Шавшетский, Триалетский и Локский хребты. Южно-Грузинское вулканическое нагорье занимает южную зону Грузии. Вершиной нагорья является гора Диди-Абули.</w:t>
      </w:r>
    </w:p>
    <w:p w:rsidR="00983A54" w:rsidRDefault="000D18DF">
      <w:pPr>
        <w:pStyle w:val="a4"/>
        <w:numPr>
          <w:ilvl w:val="2"/>
          <w:numId w:val="10"/>
        </w:numPr>
        <w:tabs>
          <w:tab w:val="left" w:pos="821"/>
          <w:tab w:val="left" w:pos="822"/>
        </w:tabs>
        <w:spacing w:before="200" w:line="276" w:lineRule="auto"/>
        <w:ind w:left="822" w:right="182"/>
        <w:rPr>
          <w:rFonts w:ascii="Symbol" w:hAnsi="Symbol"/>
          <w:b/>
          <w:i/>
          <w:color w:val="1F487C"/>
          <w:sz w:val="20"/>
        </w:rPr>
      </w:pPr>
      <w:r w:rsidRPr="00BA0077">
        <w:rPr>
          <w:b/>
          <w:i/>
          <w:color w:val="1F487C"/>
          <w:sz w:val="28"/>
          <w:lang w:val="ru-RU"/>
        </w:rPr>
        <w:t xml:space="preserve">Природные условия в Грузии крайне разнообразны. На протяжении всей своей истории они не претерпели резких изменений и не вызвали решающих перемен в социальной и хозяйственной жизни государства, кроме короткого периода каменного века, в частности после последнего оледенения. </w:t>
      </w:r>
      <w:r>
        <w:rPr>
          <w:b/>
          <w:i/>
          <w:color w:val="1F487C"/>
          <w:sz w:val="28"/>
        </w:rPr>
        <w:t>Разнообразие</w:t>
      </w:r>
      <w:r>
        <w:rPr>
          <w:b/>
          <w:i/>
          <w:color w:val="1F487C"/>
          <w:spacing w:val="-15"/>
          <w:sz w:val="28"/>
        </w:rPr>
        <w:t xml:space="preserve"> </w:t>
      </w:r>
      <w:r>
        <w:rPr>
          <w:b/>
          <w:i/>
          <w:color w:val="1F487C"/>
          <w:sz w:val="28"/>
        </w:rPr>
        <w:t>ландшафта,</w:t>
      </w:r>
    </w:p>
    <w:p w:rsidR="00983A54" w:rsidRDefault="00983A54">
      <w:pPr>
        <w:spacing w:line="276" w:lineRule="auto"/>
        <w:rPr>
          <w:rFonts w:ascii="Symbol" w:hAnsi="Symbol"/>
          <w:sz w:val="20"/>
        </w:rPr>
        <w:sectPr w:rsidR="00983A54">
          <w:pgSz w:w="11910" w:h="16840"/>
          <w:pgMar w:top="1580" w:right="740" w:bottom="280" w:left="1600" w:header="720" w:footer="720" w:gutter="0"/>
          <w:cols w:space="720"/>
        </w:sectPr>
      </w:pPr>
    </w:p>
    <w:p w:rsidR="00983A54" w:rsidRPr="00BA0077" w:rsidRDefault="000D18DF">
      <w:pPr>
        <w:pStyle w:val="a3"/>
        <w:spacing w:before="45" w:line="276" w:lineRule="auto"/>
        <w:ind w:left="741" w:right="1082"/>
        <w:rPr>
          <w:lang w:val="ru-RU"/>
        </w:rPr>
      </w:pPr>
      <w:r w:rsidRPr="00BA0077">
        <w:rPr>
          <w:color w:val="1F487C"/>
          <w:lang w:val="ru-RU"/>
        </w:rPr>
        <w:lastRenderedPageBreak/>
        <w:t>гидрологического режима, почвенного покрова, растительности и животного мира является результатом</w:t>
      </w:r>
    </w:p>
    <w:p w:rsidR="00983A54" w:rsidRPr="00BA0077" w:rsidRDefault="000D18DF">
      <w:pPr>
        <w:pStyle w:val="a3"/>
        <w:spacing w:before="4" w:line="276" w:lineRule="auto"/>
        <w:ind w:left="741" w:right="315"/>
        <w:rPr>
          <w:lang w:val="ru-RU"/>
        </w:rPr>
      </w:pPr>
      <w:r w:rsidRPr="00BA0077">
        <w:rPr>
          <w:color w:val="1F487C"/>
          <w:lang w:val="ru-RU"/>
        </w:rPr>
        <w:t xml:space="preserve">неотектонических поднятий и погружений. Грузия расположена на рубеже полувлажного </w:t>
      </w:r>
      <w:r w:rsidR="00AA71B2">
        <w:rPr>
          <w:color w:val="1F487C"/>
          <w:lang w:val="ru-RU"/>
        </w:rPr>
        <w:t>Средиземноморья, аридной Арало-</w:t>
      </w:r>
      <w:r w:rsidRPr="00BA0077">
        <w:rPr>
          <w:color w:val="1F487C"/>
          <w:lang w:val="ru-RU"/>
        </w:rPr>
        <w:t>Каспийской впадины и нагорий Передней Азии с континентальным климатом, что также сыграло важную роль в формировании государства. Малая распространённость мореходства и морского промысла древней и средневековой Грузии</w:t>
      </w:r>
    </w:p>
    <w:p w:rsidR="00983A54" w:rsidRPr="00BA0077" w:rsidRDefault="000D18DF">
      <w:pPr>
        <w:pStyle w:val="a3"/>
        <w:spacing w:before="1" w:line="278" w:lineRule="auto"/>
        <w:ind w:left="741" w:right="115"/>
        <w:rPr>
          <w:lang w:val="ru-RU"/>
        </w:rPr>
      </w:pPr>
      <w:r w:rsidRPr="00BA0077">
        <w:rPr>
          <w:color w:val="1F487C"/>
          <w:lang w:val="ru-RU"/>
        </w:rPr>
        <w:t>объясняется отсутствием сколько-нибудь значительных заливов, а также островов и полуостровов на протяжении</w:t>
      </w:r>
    </w:p>
    <w:p w:rsidR="00983A54" w:rsidRPr="00BA0077" w:rsidRDefault="000D18DF">
      <w:pPr>
        <w:pStyle w:val="a3"/>
        <w:spacing w:line="320" w:lineRule="exact"/>
        <w:ind w:left="741" w:right="84"/>
        <w:rPr>
          <w:lang w:val="ru-RU"/>
        </w:rPr>
      </w:pPr>
      <w:r w:rsidRPr="00BA0077">
        <w:rPr>
          <w:color w:val="1F487C"/>
          <w:lang w:val="ru-RU"/>
        </w:rPr>
        <w:t>всего Черноморского побережья Грузии.</w:t>
      </w:r>
    </w:p>
    <w:p w:rsidR="00983A54" w:rsidRPr="00BA0077" w:rsidRDefault="000D18DF">
      <w:pPr>
        <w:pStyle w:val="a3"/>
        <w:spacing w:before="47" w:line="276" w:lineRule="auto"/>
        <w:ind w:left="741" w:right="347"/>
        <w:rPr>
          <w:lang w:val="ru-RU"/>
        </w:rPr>
      </w:pPr>
      <w:r w:rsidRPr="00BA0077">
        <w:rPr>
          <w:color w:val="1F487C"/>
          <w:lang w:val="ru-RU"/>
        </w:rPr>
        <w:t xml:space="preserve">Грузия граничит с </w:t>
      </w:r>
      <w:hyperlink r:id="rId14">
        <w:r w:rsidRPr="00BA0077">
          <w:rPr>
            <w:color w:val="1F487C"/>
            <w:u w:val="thick" w:color="1F487C"/>
            <w:lang w:val="ru-RU"/>
          </w:rPr>
          <w:t xml:space="preserve">Турцией </w:t>
        </w:r>
      </w:hyperlink>
      <w:r w:rsidRPr="00BA0077">
        <w:rPr>
          <w:color w:val="1F487C"/>
          <w:lang w:val="ru-RU"/>
        </w:rPr>
        <w:t xml:space="preserve">и </w:t>
      </w:r>
      <w:hyperlink r:id="rId15">
        <w:r w:rsidRPr="00BA0077">
          <w:rPr>
            <w:color w:val="1F487C"/>
            <w:u w:val="thick" w:color="1F487C"/>
            <w:lang w:val="ru-RU"/>
          </w:rPr>
          <w:t xml:space="preserve">Арменией </w:t>
        </w:r>
      </w:hyperlink>
      <w:r w:rsidRPr="00BA0077">
        <w:rPr>
          <w:color w:val="1F487C"/>
          <w:lang w:val="ru-RU"/>
        </w:rPr>
        <w:t xml:space="preserve">на юге, </w:t>
      </w:r>
      <w:hyperlink r:id="rId16">
        <w:r w:rsidRPr="00BA0077">
          <w:rPr>
            <w:color w:val="1F487C"/>
            <w:u w:val="thick" w:color="1F487C"/>
            <w:lang w:val="ru-RU"/>
          </w:rPr>
          <w:t xml:space="preserve">Азербайджаном </w:t>
        </w:r>
      </w:hyperlink>
      <w:r w:rsidRPr="00BA0077">
        <w:rPr>
          <w:color w:val="1F487C"/>
          <w:lang w:val="ru-RU"/>
        </w:rPr>
        <w:t xml:space="preserve">на юго-востоке и </w:t>
      </w:r>
      <w:hyperlink r:id="rId17">
        <w:r w:rsidRPr="00BA0077">
          <w:rPr>
            <w:color w:val="1F487C"/>
            <w:u w:val="thick" w:color="1F487C"/>
            <w:lang w:val="ru-RU"/>
          </w:rPr>
          <w:t xml:space="preserve">Россией </w:t>
        </w:r>
      </w:hyperlink>
      <w:r w:rsidRPr="00BA0077">
        <w:rPr>
          <w:color w:val="1F487C"/>
          <w:lang w:val="ru-RU"/>
        </w:rPr>
        <w:t>на севере.</w:t>
      </w: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Default="000D18DF">
      <w:pPr>
        <w:pStyle w:val="6"/>
        <w:spacing w:before="191"/>
        <w:ind w:left="3879" w:right="3207" w:firstLine="0"/>
        <w:jc w:val="center"/>
      </w:pPr>
      <w:r>
        <w:rPr>
          <w:color w:val="933634"/>
        </w:rPr>
        <w:t>Климат Грузии.</w:t>
      </w:r>
    </w:p>
    <w:p w:rsidR="00983A54" w:rsidRDefault="00983A54">
      <w:pPr>
        <w:pStyle w:val="a3"/>
        <w:spacing w:before="8"/>
        <w:rPr>
          <w:sz w:val="41"/>
        </w:rPr>
      </w:pPr>
    </w:p>
    <w:p w:rsidR="00983A54" w:rsidRDefault="000D18DF">
      <w:pPr>
        <w:pStyle w:val="a4"/>
        <w:numPr>
          <w:ilvl w:val="1"/>
          <w:numId w:val="10"/>
        </w:numPr>
        <w:tabs>
          <w:tab w:val="left" w:pos="741"/>
          <w:tab w:val="left" w:pos="742"/>
        </w:tabs>
        <w:spacing w:line="276" w:lineRule="auto"/>
        <w:ind w:left="742" w:right="104"/>
        <w:rPr>
          <w:rFonts w:ascii="Symbol" w:hAnsi="Symbol"/>
          <w:b/>
          <w:i/>
          <w:color w:val="1F487C"/>
          <w:sz w:val="28"/>
        </w:rPr>
      </w:pPr>
      <w:r w:rsidRPr="00BA0077">
        <w:rPr>
          <w:b/>
          <w:i/>
          <w:color w:val="1F487C"/>
          <w:sz w:val="28"/>
          <w:lang w:val="ru-RU"/>
        </w:rPr>
        <w:t xml:space="preserve">Учитывая размер страны, можно сказать, что климатические условия значительно варьируются от влажных субтропических зон до мест, где лежат снега. Субтропический климат характерен для Западной Грузии, на востоке же страны царит умеренно- субтропический климат с меньшим количеством дождей. В Тбилиси, чье название в переводе означает "теплый источник", среднемесячная температура в январе составляет +1 по Цельсию </w:t>
      </w:r>
      <w:r>
        <w:rPr>
          <w:b/>
          <w:i/>
          <w:color w:val="1F487C"/>
          <w:sz w:val="28"/>
        </w:rPr>
        <w:t>(34 по Фаренгейту), зато летом жара оправдывает название</w:t>
      </w:r>
      <w:r>
        <w:rPr>
          <w:b/>
          <w:i/>
          <w:color w:val="1F487C"/>
          <w:spacing w:val="-22"/>
          <w:sz w:val="28"/>
        </w:rPr>
        <w:t xml:space="preserve"> </w:t>
      </w:r>
      <w:r>
        <w:rPr>
          <w:b/>
          <w:i/>
          <w:color w:val="1F487C"/>
          <w:sz w:val="28"/>
        </w:rPr>
        <w:t>города</w:t>
      </w:r>
    </w:p>
    <w:p w:rsidR="00983A54" w:rsidRPr="00BA0077" w:rsidRDefault="000D18DF">
      <w:pPr>
        <w:pStyle w:val="a3"/>
        <w:spacing w:before="3" w:line="276" w:lineRule="auto"/>
        <w:ind w:left="741" w:right="1024"/>
        <w:rPr>
          <w:lang w:val="ru-RU"/>
        </w:rPr>
      </w:pPr>
      <w:r w:rsidRPr="00BA0077">
        <w:rPr>
          <w:color w:val="1F487C"/>
          <w:lang w:val="ru-RU"/>
        </w:rPr>
        <w:t>- в июле средняя температура держится на отметке +25 по Цельсию (77 по Фаренгейту).</w:t>
      </w:r>
    </w:p>
    <w:p w:rsidR="00983A54" w:rsidRPr="00BA0077" w:rsidRDefault="00983A54">
      <w:pPr>
        <w:pStyle w:val="a3"/>
        <w:spacing w:before="5"/>
        <w:rPr>
          <w:sz w:val="32"/>
          <w:lang w:val="ru-RU"/>
        </w:rPr>
      </w:pPr>
    </w:p>
    <w:p w:rsidR="00983A54" w:rsidRPr="00BA0077" w:rsidRDefault="000D18DF">
      <w:pPr>
        <w:pStyle w:val="a3"/>
        <w:spacing w:line="276" w:lineRule="auto"/>
        <w:ind w:left="741" w:right="488"/>
        <w:rPr>
          <w:lang w:val="ru-RU"/>
        </w:rPr>
      </w:pPr>
      <w:r w:rsidRPr="00BA0077">
        <w:rPr>
          <w:color w:val="1F487C"/>
          <w:lang w:val="ru-RU"/>
        </w:rPr>
        <w:t>Большой Кавказский хребет служит барьером против холодного ветра с севера.</w:t>
      </w: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spacing w:before="9"/>
        <w:rPr>
          <w:sz w:val="40"/>
          <w:lang w:val="ru-RU"/>
        </w:rPr>
      </w:pPr>
    </w:p>
    <w:p w:rsidR="00983A54" w:rsidRPr="00BA0077" w:rsidRDefault="000D18DF">
      <w:pPr>
        <w:pStyle w:val="a4"/>
        <w:numPr>
          <w:ilvl w:val="1"/>
          <w:numId w:val="10"/>
        </w:numPr>
        <w:tabs>
          <w:tab w:val="left" w:pos="741"/>
          <w:tab w:val="left" w:pos="742"/>
        </w:tabs>
        <w:spacing w:line="276" w:lineRule="auto"/>
        <w:ind w:left="742" w:right="1147"/>
        <w:rPr>
          <w:rFonts w:ascii="Symbol" w:hAnsi="Symbol"/>
          <w:b/>
          <w:i/>
          <w:color w:val="1F487C"/>
          <w:sz w:val="20"/>
          <w:lang w:val="ru-RU"/>
        </w:rPr>
      </w:pPr>
      <w:r w:rsidRPr="00BA0077">
        <w:rPr>
          <w:b/>
          <w:i/>
          <w:color w:val="1F487C"/>
          <w:sz w:val="28"/>
          <w:lang w:val="ru-RU"/>
        </w:rPr>
        <w:t>Несмотря на относительно маленький размер территории страны, флора Грузии отличается</w:t>
      </w:r>
      <w:r w:rsidRPr="00BA0077">
        <w:rPr>
          <w:b/>
          <w:i/>
          <w:color w:val="1F487C"/>
          <w:spacing w:val="-20"/>
          <w:sz w:val="28"/>
          <w:lang w:val="ru-RU"/>
        </w:rPr>
        <w:t xml:space="preserve"> </w:t>
      </w:r>
      <w:r w:rsidRPr="00BA0077">
        <w:rPr>
          <w:b/>
          <w:i/>
          <w:color w:val="1F487C"/>
          <w:sz w:val="28"/>
          <w:lang w:val="ru-RU"/>
        </w:rPr>
        <w:t>разнообразием</w:t>
      </w:r>
      <w:r w:rsidR="00FB0947">
        <w:rPr>
          <w:b/>
          <w:i/>
          <w:color w:val="1F487C"/>
          <w:sz w:val="28"/>
          <w:lang w:val="ru-RU"/>
        </w:rPr>
        <w:t>.</w:t>
      </w:r>
    </w:p>
    <w:p w:rsidR="00983A54" w:rsidRPr="00BA0077" w:rsidRDefault="000D18DF">
      <w:pPr>
        <w:pStyle w:val="a3"/>
        <w:spacing w:before="1" w:line="278" w:lineRule="auto"/>
        <w:ind w:left="741" w:right="261"/>
        <w:rPr>
          <w:lang w:val="ru-RU"/>
        </w:rPr>
      </w:pPr>
      <w:r w:rsidRPr="00BA0077">
        <w:rPr>
          <w:color w:val="1F487C"/>
          <w:lang w:val="ru-RU"/>
        </w:rPr>
        <w:t>Лесные массивы покрывают 38% территории страны или 2,7 млн. гектаров земли. В Грузии живут более 100 видов животных, более</w:t>
      </w:r>
    </w:p>
    <w:p w:rsidR="00983A54" w:rsidRPr="00BA0077" w:rsidRDefault="00983A54">
      <w:pPr>
        <w:spacing w:line="278" w:lineRule="auto"/>
        <w:rPr>
          <w:lang w:val="ru-RU"/>
        </w:rPr>
        <w:sectPr w:rsidR="00983A54" w:rsidRPr="00BA0077">
          <w:pgSz w:w="11910" w:h="16840"/>
          <w:pgMar w:top="1100" w:right="780" w:bottom="280" w:left="1680" w:header="720" w:footer="720" w:gutter="0"/>
          <w:cols w:space="720"/>
        </w:sectPr>
      </w:pPr>
    </w:p>
    <w:p w:rsidR="00983A54" w:rsidRPr="00BA0077" w:rsidRDefault="000D18DF">
      <w:pPr>
        <w:pStyle w:val="a3"/>
        <w:spacing w:before="45" w:line="276" w:lineRule="auto"/>
        <w:ind w:left="741" w:right="332"/>
        <w:rPr>
          <w:lang w:val="ru-RU"/>
        </w:rPr>
      </w:pPr>
      <w:r w:rsidRPr="00BA0077">
        <w:rPr>
          <w:color w:val="1F487C"/>
          <w:lang w:val="ru-RU"/>
        </w:rPr>
        <w:lastRenderedPageBreak/>
        <w:t>330 видов птиц, 48 видов рептилий, 11 видом земноводных и более 160 видов рыб.</w:t>
      </w: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0D18DF">
      <w:pPr>
        <w:pStyle w:val="a3"/>
        <w:spacing w:before="6"/>
        <w:rPr>
          <w:sz w:val="17"/>
          <w:lang w:val="ru-RU"/>
        </w:rPr>
      </w:pPr>
      <w:r>
        <w:rPr>
          <w:noProof/>
          <w:lang w:val="ru-RU" w:eastAsia="ru-RU"/>
        </w:rPr>
        <w:drawing>
          <wp:anchor distT="0" distB="0" distL="0" distR="0" simplePos="0" relativeHeight="1192" behindDoc="0" locked="0" layoutInCell="1" allowOverlap="1">
            <wp:simplePos x="0" y="0"/>
            <wp:positionH relativeFrom="page">
              <wp:posOffset>1536191</wp:posOffset>
            </wp:positionH>
            <wp:positionV relativeFrom="paragraph">
              <wp:posOffset>153325</wp:posOffset>
            </wp:positionV>
            <wp:extent cx="5426300" cy="2002536"/>
            <wp:effectExtent l="0" t="0" r="0" b="0"/>
            <wp:wrapTopAndBottom/>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8" cstate="print"/>
                    <a:stretch>
                      <a:fillRect/>
                    </a:stretch>
                  </pic:blipFill>
                  <pic:spPr>
                    <a:xfrm>
                      <a:off x="0" y="0"/>
                      <a:ext cx="5426300" cy="2002536"/>
                    </a:xfrm>
                    <a:prstGeom prst="rect">
                      <a:avLst/>
                    </a:prstGeom>
                  </pic:spPr>
                </pic:pic>
              </a:graphicData>
            </a:graphic>
          </wp:anchor>
        </w:drawing>
      </w: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rPr>
          <w:lang w:val="ru-RU"/>
        </w:rPr>
      </w:pPr>
    </w:p>
    <w:p w:rsidR="00983A54" w:rsidRPr="00BA0077" w:rsidRDefault="00983A54">
      <w:pPr>
        <w:pStyle w:val="a3"/>
        <w:spacing w:before="3"/>
        <w:rPr>
          <w:sz w:val="35"/>
          <w:lang w:val="ru-RU"/>
        </w:rPr>
      </w:pPr>
    </w:p>
    <w:p w:rsidR="00983A54" w:rsidRDefault="000D18DF">
      <w:pPr>
        <w:pStyle w:val="a4"/>
        <w:numPr>
          <w:ilvl w:val="0"/>
          <w:numId w:val="2"/>
        </w:numPr>
        <w:tabs>
          <w:tab w:val="left" w:pos="2847"/>
          <w:tab w:val="left" w:pos="2848"/>
        </w:tabs>
        <w:rPr>
          <w:b/>
          <w:i/>
          <w:sz w:val="36"/>
        </w:rPr>
      </w:pPr>
      <w:r>
        <w:rPr>
          <w:b/>
          <w:i/>
          <w:color w:val="933634"/>
          <w:sz w:val="36"/>
        </w:rPr>
        <w:t>Природные ресурсы</w:t>
      </w:r>
      <w:r>
        <w:rPr>
          <w:b/>
          <w:i/>
          <w:color w:val="933634"/>
          <w:spacing w:val="-4"/>
          <w:sz w:val="36"/>
        </w:rPr>
        <w:t xml:space="preserve"> </w:t>
      </w:r>
      <w:r>
        <w:rPr>
          <w:b/>
          <w:i/>
          <w:color w:val="933634"/>
          <w:sz w:val="36"/>
        </w:rPr>
        <w:t>Грузии.</w:t>
      </w:r>
    </w:p>
    <w:p w:rsidR="00983A54" w:rsidRDefault="00983A54">
      <w:pPr>
        <w:pStyle w:val="a3"/>
        <w:spacing w:before="10"/>
        <w:rPr>
          <w:sz w:val="46"/>
        </w:rPr>
      </w:pPr>
    </w:p>
    <w:p w:rsidR="00983A54" w:rsidRPr="00BA0077" w:rsidRDefault="000D18DF">
      <w:pPr>
        <w:pStyle w:val="a3"/>
        <w:spacing w:line="276" w:lineRule="auto"/>
        <w:ind w:left="741" w:right="172"/>
        <w:rPr>
          <w:lang w:val="ru-RU"/>
        </w:rPr>
      </w:pPr>
      <w:r w:rsidRPr="00BA0077">
        <w:rPr>
          <w:color w:val="1F487C"/>
          <w:lang w:val="ru-RU"/>
        </w:rPr>
        <w:t>Грузия располагает значительными запасами топливных ресурсов, среди которых выделяется уголь</w:t>
      </w:r>
      <w:r w:rsidR="001A176A">
        <w:rPr>
          <w:color w:val="1F487C"/>
          <w:lang w:val="ru-RU"/>
        </w:rPr>
        <w:t>.</w:t>
      </w:r>
    </w:p>
    <w:p w:rsidR="00983A54" w:rsidRPr="00BA0077" w:rsidRDefault="00983A54" w:rsidP="001A176A">
      <w:pPr>
        <w:pStyle w:val="a3"/>
        <w:spacing w:before="1"/>
        <w:rPr>
          <w:lang w:val="ru-RU"/>
        </w:rPr>
      </w:pPr>
    </w:p>
    <w:p w:rsidR="00983A54" w:rsidRPr="00BA0077" w:rsidRDefault="00983A54">
      <w:pPr>
        <w:pStyle w:val="a3"/>
        <w:spacing w:before="5"/>
        <w:rPr>
          <w:sz w:val="36"/>
          <w:lang w:val="ru-RU"/>
        </w:rPr>
      </w:pPr>
    </w:p>
    <w:p w:rsidR="00983A54" w:rsidRPr="00BA0077" w:rsidRDefault="000D18DF">
      <w:pPr>
        <w:pStyle w:val="a3"/>
        <w:spacing w:line="276" w:lineRule="auto"/>
        <w:ind w:left="741" w:right="504"/>
        <w:rPr>
          <w:lang w:val="ru-RU"/>
        </w:rPr>
      </w:pPr>
      <w:r w:rsidRPr="00BA0077">
        <w:rPr>
          <w:color w:val="1F487C"/>
          <w:lang w:val="ru-RU"/>
        </w:rPr>
        <w:t>Месторождения каменного угля расположены на склонах Начинского (Ткибули-Шаори) и Кодорского (Ткварчели) хребтов. Запасы составляют около 400 млн т. Угли энергетические (теплотворная способность 5500 ккал). Ткварчели является значительной базой коксующегося угля. Добычу здесь ведут шахтным способом.</w:t>
      </w:r>
    </w:p>
    <w:p w:rsidR="00983A54" w:rsidRPr="00BA0077" w:rsidRDefault="00983A54">
      <w:pPr>
        <w:pStyle w:val="a3"/>
        <w:spacing w:before="5"/>
        <w:rPr>
          <w:sz w:val="32"/>
          <w:lang w:val="ru-RU"/>
        </w:rPr>
      </w:pPr>
    </w:p>
    <w:p w:rsidR="00983A54" w:rsidRPr="00BA0077" w:rsidRDefault="000D18DF">
      <w:pPr>
        <w:pStyle w:val="a3"/>
        <w:ind w:left="741"/>
        <w:rPr>
          <w:lang w:val="ru-RU"/>
        </w:rPr>
      </w:pPr>
      <w:r w:rsidRPr="00BA0077">
        <w:rPr>
          <w:color w:val="1F487C"/>
          <w:lang w:val="ru-RU"/>
        </w:rPr>
        <w:t>На юге Грузии, вблизи г. Ахалцихе, имеются месторождения бурого</w:t>
      </w:r>
    </w:p>
    <w:p w:rsidR="00983A54" w:rsidRPr="00BA0077" w:rsidRDefault="00983A54">
      <w:pPr>
        <w:rPr>
          <w:lang w:val="ru-RU"/>
        </w:rPr>
        <w:sectPr w:rsidR="00983A54" w:rsidRPr="00BA0077">
          <w:pgSz w:w="11910" w:h="16840"/>
          <w:pgMar w:top="1100" w:right="820" w:bottom="280" w:left="1680" w:header="720" w:footer="720" w:gutter="0"/>
          <w:cols w:space="720"/>
        </w:sectPr>
      </w:pPr>
    </w:p>
    <w:p w:rsidR="00983A54" w:rsidRPr="00BA0077" w:rsidRDefault="000D18DF">
      <w:pPr>
        <w:pStyle w:val="a3"/>
        <w:spacing w:before="45" w:line="276" w:lineRule="auto"/>
        <w:ind w:left="741" w:right="510"/>
        <w:rPr>
          <w:lang w:val="ru-RU"/>
        </w:rPr>
      </w:pPr>
      <w:r w:rsidRPr="00BA0077">
        <w:rPr>
          <w:color w:val="1F487C"/>
          <w:lang w:val="ru-RU"/>
        </w:rPr>
        <w:lastRenderedPageBreak/>
        <w:t>угля. Уголь здесь низкого качества, эксплуатация его затруднена сложными горно-геологическими условиями.</w:t>
      </w:r>
    </w:p>
    <w:p w:rsidR="00983A54" w:rsidRPr="00BA0077" w:rsidRDefault="00983A54">
      <w:pPr>
        <w:pStyle w:val="a3"/>
        <w:spacing w:before="5"/>
        <w:rPr>
          <w:sz w:val="32"/>
          <w:lang w:val="ru-RU"/>
        </w:rPr>
      </w:pPr>
    </w:p>
    <w:p w:rsidR="00983A54" w:rsidRPr="00BA0077" w:rsidRDefault="000D18DF">
      <w:pPr>
        <w:pStyle w:val="a3"/>
        <w:spacing w:line="276" w:lineRule="auto"/>
        <w:ind w:left="741" w:right="458"/>
        <w:rPr>
          <w:lang w:val="ru-RU"/>
        </w:rPr>
      </w:pPr>
      <w:r w:rsidRPr="00BA0077">
        <w:rPr>
          <w:color w:val="1F487C"/>
          <w:lang w:val="ru-RU"/>
        </w:rPr>
        <w:t>В Ткибули имеются залежи углистых сланцев, используемых для получения горючего газа.</w:t>
      </w:r>
    </w:p>
    <w:p w:rsidR="00983A54" w:rsidRPr="00BA0077" w:rsidRDefault="00983A54">
      <w:pPr>
        <w:pStyle w:val="a3"/>
        <w:spacing w:before="5"/>
        <w:rPr>
          <w:sz w:val="32"/>
          <w:lang w:val="ru-RU"/>
        </w:rPr>
      </w:pPr>
    </w:p>
    <w:p w:rsidR="00983A54" w:rsidRPr="00BA0077" w:rsidRDefault="000D18DF">
      <w:pPr>
        <w:pStyle w:val="a3"/>
        <w:spacing w:line="276" w:lineRule="auto"/>
        <w:ind w:left="741" w:right="917"/>
        <w:rPr>
          <w:lang w:val="ru-RU"/>
        </w:rPr>
      </w:pPr>
      <w:r w:rsidRPr="00BA0077">
        <w:rPr>
          <w:color w:val="1F487C"/>
          <w:lang w:val="ru-RU"/>
        </w:rPr>
        <w:t>В западной части Колхидской низменности известны запасы торфа. Главные его месторождения — Потийское, Редут кальсгсое, Хобсяое. Торф используют не как топливо, а как удобрение для цитрусовых и чайных плантаций.</w:t>
      </w:r>
    </w:p>
    <w:p w:rsidR="00983A54" w:rsidRPr="00BA0077" w:rsidRDefault="00983A54">
      <w:pPr>
        <w:pStyle w:val="a3"/>
        <w:spacing w:before="2"/>
        <w:rPr>
          <w:sz w:val="32"/>
          <w:lang w:val="ru-RU"/>
        </w:rPr>
      </w:pPr>
    </w:p>
    <w:p w:rsidR="00983A54" w:rsidRPr="00BA0077" w:rsidRDefault="000D18DF">
      <w:pPr>
        <w:pStyle w:val="a3"/>
        <w:spacing w:line="276" w:lineRule="auto"/>
        <w:ind w:left="741" w:right="95"/>
        <w:rPr>
          <w:lang w:val="ru-RU"/>
        </w:rPr>
      </w:pPr>
      <w:r w:rsidRPr="00BA0077">
        <w:rPr>
          <w:color w:val="1F487C"/>
          <w:lang w:val="ru-RU"/>
        </w:rPr>
        <w:t>Грузия располагает запасами нефти: общие запасы ее оценивают в 580 млн т. Наиболее крупные месторождения находятся в юго- восточной части Грузии, а также вблизи Тбилиси. В настоящее время освоено около 7% запасов. Добыча составляет около 100 тыс. т при потребности хозяйства страны в 3—5 млн т.</w:t>
      </w:r>
    </w:p>
    <w:p w:rsidR="00983A54" w:rsidRPr="00BA0077" w:rsidRDefault="00983A54">
      <w:pPr>
        <w:pStyle w:val="a3"/>
        <w:spacing w:before="5"/>
        <w:rPr>
          <w:sz w:val="32"/>
          <w:lang w:val="ru-RU"/>
        </w:rPr>
      </w:pPr>
    </w:p>
    <w:p w:rsidR="00983A54" w:rsidRPr="00BA0077" w:rsidRDefault="000D18DF">
      <w:pPr>
        <w:pStyle w:val="a3"/>
        <w:ind w:left="741" w:right="510"/>
        <w:rPr>
          <w:lang w:val="ru-RU"/>
        </w:rPr>
      </w:pPr>
      <w:r w:rsidRPr="00BA0077">
        <w:rPr>
          <w:color w:val="1F487C"/>
          <w:lang w:val="ru-RU"/>
        </w:rPr>
        <w:t>Программа, разработанная государственной компанией</w:t>
      </w:r>
    </w:p>
    <w:p w:rsidR="00983A54" w:rsidRPr="00BA0077" w:rsidRDefault="000D18DF">
      <w:pPr>
        <w:pStyle w:val="a3"/>
        <w:spacing w:before="47" w:line="276" w:lineRule="auto"/>
        <w:ind w:left="741" w:right="186"/>
        <w:rPr>
          <w:lang w:val="ru-RU"/>
        </w:rPr>
      </w:pPr>
      <w:r w:rsidRPr="00BA0077">
        <w:rPr>
          <w:color w:val="1F487C"/>
          <w:lang w:val="ru-RU"/>
        </w:rPr>
        <w:t>«Грузнефть», предусматривает наращивание объемов добычи до 1 млн т. Необходимые средства выделяют иностранные инвесторы, среди которых компании США, Великобритании, Швейцарии, Австралии и др. Запасы природного газа оценивают в 98 млрд м8.</w:t>
      </w: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983A54">
      <w:pPr>
        <w:pStyle w:val="a3"/>
        <w:rPr>
          <w:sz w:val="20"/>
          <w:lang w:val="ru-RU"/>
        </w:rPr>
      </w:pPr>
    </w:p>
    <w:p w:rsidR="00983A54" w:rsidRPr="00BA0077" w:rsidRDefault="00D81187">
      <w:pPr>
        <w:pStyle w:val="a3"/>
        <w:rPr>
          <w:sz w:val="13"/>
          <w:lang w:val="ru-RU"/>
        </w:rPr>
      </w:pPr>
      <w:r>
        <w:pict>
          <v:group id="_x0000_s1038" style="position:absolute;margin-left:137.3pt;margin-top:9.45pt;width:398.35pt;height:239.1pt;z-index:1216;mso-wrap-distance-left:0;mso-wrap-distance-right:0;mso-position-horizontal-relative:page" coordorigin="2746,189" coordsize="7967,47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2746;top:189;width:7967;height:2490">
              <v:imagedata r:id="rId19" o:title=""/>
            </v:shape>
            <v:shape id="_x0000_s1039" type="#_x0000_t75" style="position:absolute;left:4898;top:2678;width:3676;height:2293">
              <v:imagedata r:id="rId20" o:title=""/>
            </v:shape>
            <w10:wrap type="topAndBottom" anchorx="page"/>
          </v:group>
        </w:pict>
      </w:r>
    </w:p>
    <w:p w:rsidR="00983A54" w:rsidRPr="00BA0077" w:rsidRDefault="000D18DF">
      <w:pPr>
        <w:pStyle w:val="a3"/>
        <w:spacing w:before="22"/>
        <w:ind w:left="974" w:right="95"/>
        <w:rPr>
          <w:lang w:val="ru-RU"/>
        </w:rPr>
      </w:pPr>
      <w:r w:rsidRPr="00BA0077">
        <w:rPr>
          <w:color w:val="1F487C"/>
          <w:lang w:val="ru-RU"/>
        </w:rPr>
        <w:t>Термальные воды, относящиеся к нетрадиционным источникам</w:t>
      </w:r>
    </w:p>
    <w:p w:rsidR="00983A54" w:rsidRPr="00BA0077" w:rsidRDefault="00983A54">
      <w:pPr>
        <w:rPr>
          <w:lang w:val="ru-RU"/>
        </w:rPr>
        <w:sectPr w:rsidR="00983A54" w:rsidRPr="00BA0077">
          <w:pgSz w:w="11910" w:h="16840"/>
          <w:pgMar w:top="1100" w:right="800" w:bottom="280" w:left="1680" w:header="720" w:footer="720" w:gutter="0"/>
          <w:cols w:space="720"/>
        </w:sectPr>
      </w:pPr>
    </w:p>
    <w:p w:rsidR="00983A54" w:rsidRPr="00BA0077" w:rsidRDefault="000D18DF">
      <w:pPr>
        <w:pStyle w:val="a3"/>
        <w:spacing w:before="45" w:line="276" w:lineRule="auto"/>
        <w:ind w:left="777" w:right="144"/>
        <w:jc w:val="center"/>
        <w:rPr>
          <w:lang w:val="ru-RU"/>
        </w:rPr>
      </w:pPr>
      <w:r w:rsidRPr="00BA0077">
        <w:rPr>
          <w:color w:val="1F487C"/>
          <w:lang w:val="ru-RU"/>
        </w:rPr>
        <w:lastRenderedPageBreak/>
        <w:t>энергии, оценивают в 220—250 млн м3. Они распространены почти на трети территории страны. Наиболее значительны бассейны термальных вод Кодори, Кахети, Тбилиси, Алазани.</w:t>
      </w:r>
    </w:p>
    <w:p w:rsidR="00983A54" w:rsidRPr="00BA0077" w:rsidRDefault="00983A54">
      <w:pPr>
        <w:pStyle w:val="a3"/>
        <w:spacing w:before="2"/>
        <w:rPr>
          <w:sz w:val="32"/>
          <w:lang w:val="ru-RU"/>
        </w:rPr>
      </w:pPr>
    </w:p>
    <w:p w:rsidR="00983A54" w:rsidRPr="00BA0077" w:rsidRDefault="000D18DF">
      <w:pPr>
        <w:pStyle w:val="a3"/>
        <w:spacing w:line="276" w:lineRule="auto"/>
        <w:ind w:left="775" w:right="144"/>
        <w:jc w:val="center"/>
        <w:rPr>
          <w:lang w:val="ru-RU"/>
        </w:rPr>
      </w:pPr>
      <w:r w:rsidRPr="00BA0077">
        <w:rPr>
          <w:color w:val="1F487C"/>
          <w:lang w:val="ru-RU"/>
        </w:rPr>
        <w:t>Основная часть рудных месторождений приурочена к зоне Большого Кавказа и Южно-Грузинского нагорья. Особо выделяются месторождения марганца. Имеются три разведанных бассейна — Чиатурский, Чхари-Аджаметский, Квирилъский — с общими запасами в 222,5 млн т (90% из них приходятся на долю Чиатурского бассейна). Чиатурское месторождение отличается высоким содержанием металла в руде, отсутствием в ней вредных примесей, благоприятными условиями залегания. Особо можно отметить его благоприятное географическое положение неподалеку от черноморских портов.</w:t>
      </w:r>
    </w:p>
    <w:p w:rsidR="00983A54" w:rsidRPr="00BA0077" w:rsidRDefault="00983A54">
      <w:pPr>
        <w:pStyle w:val="a3"/>
        <w:spacing w:before="2"/>
        <w:rPr>
          <w:sz w:val="32"/>
          <w:lang w:val="ru-RU"/>
        </w:rPr>
      </w:pPr>
    </w:p>
    <w:p w:rsidR="00983A54" w:rsidRPr="00BA0077" w:rsidRDefault="000D18DF">
      <w:pPr>
        <w:pStyle w:val="a3"/>
        <w:spacing w:line="276" w:lineRule="auto"/>
        <w:ind w:left="775" w:right="144"/>
        <w:jc w:val="center"/>
        <w:rPr>
          <w:lang w:val="ru-RU"/>
        </w:rPr>
      </w:pPr>
      <w:r w:rsidRPr="00BA0077">
        <w:rPr>
          <w:color w:val="1F487C"/>
          <w:lang w:val="ru-RU"/>
        </w:rPr>
        <w:t>Руды цветных металлов представлены месторождениями меди (Маднеулъское, Кваисское), свинца, цинка, полиметаллов (Дамбудское, Мерииское в Южной Грузии).</w:t>
      </w:r>
    </w:p>
    <w:p w:rsidR="00983A54" w:rsidRPr="00BA0077" w:rsidRDefault="00983A54">
      <w:pPr>
        <w:pStyle w:val="a3"/>
        <w:spacing w:before="2"/>
        <w:rPr>
          <w:sz w:val="32"/>
          <w:lang w:val="ru-RU"/>
        </w:rPr>
      </w:pPr>
    </w:p>
    <w:p w:rsidR="00983A54" w:rsidRPr="00BA0077" w:rsidRDefault="000D18DF">
      <w:pPr>
        <w:pStyle w:val="a3"/>
        <w:spacing w:line="276" w:lineRule="auto"/>
        <w:ind w:left="917" w:right="285" w:hanging="1"/>
        <w:jc w:val="center"/>
        <w:rPr>
          <w:lang w:val="ru-RU"/>
        </w:rPr>
      </w:pPr>
      <w:r w:rsidRPr="00BA0077">
        <w:rPr>
          <w:color w:val="1F487C"/>
          <w:lang w:val="ru-RU"/>
        </w:rPr>
        <w:t>Золото в настоящее время добывают на Маднеульском месторождении. Высоко оцениваются прогнозные запасы золота Болнисского района, Аджарии, Триалети, Сванетии.</w:t>
      </w:r>
    </w:p>
    <w:p w:rsidR="00983A54" w:rsidRPr="00BA0077" w:rsidRDefault="00983A54">
      <w:pPr>
        <w:pStyle w:val="a3"/>
        <w:spacing w:before="3"/>
        <w:rPr>
          <w:sz w:val="32"/>
          <w:lang w:val="ru-RU"/>
        </w:rPr>
      </w:pPr>
    </w:p>
    <w:p w:rsidR="00983A54" w:rsidRPr="00BA0077" w:rsidRDefault="000D18DF">
      <w:pPr>
        <w:pStyle w:val="a3"/>
        <w:spacing w:line="276" w:lineRule="auto"/>
        <w:ind w:left="1087" w:right="455" w:hanging="1"/>
        <w:jc w:val="center"/>
        <w:rPr>
          <w:lang w:val="ru-RU"/>
        </w:rPr>
      </w:pPr>
      <w:r w:rsidRPr="00BA0077">
        <w:rPr>
          <w:color w:val="1F487C"/>
          <w:lang w:val="ru-RU"/>
        </w:rPr>
        <w:t>Уникально Лухонское месторождение мышьяка, позволяющее получать чистейший металлический мышьяк, применяемый в компьютерной технике.</w:t>
      </w:r>
    </w:p>
    <w:p w:rsidR="00983A54" w:rsidRPr="00BA0077" w:rsidRDefault="00983A54">
      <w:pPr>
        <w:pStyle w:val="a3"/>
        <w:spacing w:before="5"/>
        <w:rPr>
          <w:sz w:val="32"/>
          <w:lang w:val="ru-RU"/>
        </w:rPr>
      </w:pPr>
    </w:p>
    <w:p w:rsidR="00983A54" w:rsidRPr="00BA0077" w:rsidRDefault="000D18DF">
      <w:pPr>
        <w:pStyle w:val="a3"/>
        <w:spacing w:line="276" w:lineRule="auto"/>
        <w:ind w:left="746" w:right="118"/>
        <w:jc w:val="center"/>
        <w:rPr>
          <w:lang w:val="ru-RU"/>
        </w:rPr>
      </w:pPr>
      <w:r w:rsidRPr="00BA0077">
        <w:rPr>
          <w:color w:val="1F487C"/>
          <w:lang w:val="ru-RU"/>
        </w:rPr>
        <w:t>Среди других рудных ископаемых можно отметить сурьму, кадмий, ртуть, индий, теллур.</w:t>
      </w:r>
    </w:p>
    <w:p w:rsidR="00983A54" w:rsidRPr="00BA0077" w:rsidRDefault="00983A54">
      <w:pPr>
        <w:pStyle w:val="a3"/>
        <w:spacing w:before="2"/>
        <w:rPr>
          <w:sz w:val="32"/>
          <w:lang w:val="ru-RU"/>
        </w:rPr>
      </w:pPr>
    </w:p>
    <w:p w:rsidR="00983A54" w:rsidRPr="00BA0077" w:rsidRDefault="000D18DF">
      <w:pPr>
        <w:pStyle w:val="a3"/>
        <w:spacing w:line="276" w:lineRule="auto"/>
        <w:ind w:left="744" w:right="114" w:hanging="1"/>
        <w:jc w:val="center"/>
        <w:rPr>
          <w:lang w:val="ru-RU"/>
        </w:rPr>
      </w:pPr>
      <w:r w:rsidRPr="00BA0077">
        <w:rPr>
          <w:color w:val="1F487C"/>
          <w:lang w:val="ru-RU"/>
        </w:rPr>
        <w:t>Значительны запасы нерудных ископаемых барита, гумбрина, бентонитовых глин, диатомита, андезита, цеолита, облицовочных камней (облицовочный известняк, облицовочный туф, мрамор). В настоящее вдемя использование многих минералов связано с проблемами охраны среды. Так, высококремнистые цеолиты и диатомиты применяют для очистки грунта и водохранилищ от радиационного загрязнения. Андезиты используют в качестве естественных кислотоупорных материалов. Экономически эффективные гидроэнергоресурсы, со сроком окупаемости в</w:t>
      </w:r>
    </w:p>
    <w:p w:rsidR="00983A54" w:rsidRPr="00BA0077" w:rsidRDefault="00983A54">
      <w:pPr>
        <w:spacing w:line="276" w:lineRule="auto"/>
        <w:jc w:val="center"/>
        <w:rPr>
          <w:lang w:val="ru-RU"/>
        </w:rPr>
        <w:sectPr w:rsidR="00983A54" w:rsidRPr="00BA0077">
          <w:pgSz w:w="11910" w:h="16840"/>
          <w:pgMar w:top="1100" w:right="740" w:bottom="280" w:left="1680" w:header="720" w:footer="720" w:gutter="0"/>
          <w:cols w:space="720"/>
        </w:sectPr>
      </w:pPr>
    </w:p>
    <w:p w:rsidR="00983A54" w:rsidRPr="00BA0077" w:rsidRDefault="000D18DF">
      <w:pPr>
        <w:pStyle w:val="a3"/>
        <w:spacing w:before="45" w:line="276" w:lineRule="auto"/>
        <w:ind w:left="834" w:right="100"/>
        <w:jc w:val="center"/>
        <w:rPr>
          <w:lang w:val="ru-RU"/>
        </w:rPr>
      </w:pPr>
      <w:r w:rsidRPr="00BA0077">
        <w:rPr>
          <w:color w:val="1F487C"/>
          <w:lang w:val="ru-RU"/>
        </w:rPr>
        <w:lastRenderedPageBreak/>
        <w:t>пределах 10 лет, оценивают в 32 млрд кВ*ч. Степень использования гидроресурсов невысокая, до 10%.</w:t>
      </w:r>
    </w:p>
    <w:p w:rsidR="00983A54" w:rsidRPr="00BA0077" w:rsidRDefault="000D18DF">
      <w:pPr>
        <w:pStyle w:val="a3"/>
        <w:spacing w:before="4" w:line="276" w:lineRule="auto"/>
        <w:ind w:left="894" w:right="165"/>
        <w:jc w:val="center"/>
        <w:rPr>
          <w:lang w:val="ru-RU"/>
        </w:rPr>
      </w:pPr>
      <w:r w:rsidRPr="00BA0077">
        <w:rPr>
          <w:color w:val="1F487C"/>
          <w:lang w:val="ru-RU"/>
        </w:rPr>
        <w:t>Уникальны и разнообразны рекреационные ресурсы Грузии. Прежде всего, это минеральные источники, число которых превышает 1300. По составу и лечебным свойствам выделяются радиоактивные термальные воды Цхалтубо, углеродисто- гидрокарбонатно-натриевые воды Боржоми, сероводородные хлорно-натриевые (аналогичные Мацесте), сернисто-щелочные горячие воды Тбилиси.</w:t>
      </w:r>
    </w:p>
    <w:p w:rsidR="00983A54" w:rsidRPr="00BA0077" w:rsidRDefault="00983A54">
      <w:pPr>
        <w:pStyle w:val="a3"/>
        <w:spacing w:before="5"/>
        <w:rPr>
          <w:sz w:val="32"/>
          <w:lang w:val="ru-RU"/>
        </w:rPr>
      </w:pPr>
    </w:p>
    <w:p w:rsidR="00983A54" w:rsidRDefault="000D18DF">
      <w:pPr>
        <w:pStyle w:val="a3"/>
        <w:spacing w:line="276" w:lineRule="auto"/>
        <w:ind w:left="961" w:right="230" w:hanging="1"/>
        <w:jc w:val="center"/>
      </w:pPr>
      <w:r w:rsidRPr="00BA0077">
        <w:rPr>
          <w:color w:val="1F487C"/>
          <w:lang w:val="ru-RU"/>
        </w:rPr>
        <w:t xml:space="preserve">Развитию в стране курортного хозяйства благоприятствуют ее климатические особенности, многообразие горноклиматических, бальнеоклиматических, бальнеологических условий. </w:t>
      </w:r>
      <w:r>
        <w:rPr>
          <w:color w:val="1F487C"/>
        </w:rPr>
        <w:t>Разнообразны природные условия для развития туризма и альпинизма.</w:t>
      </w: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0D18DF">
      <w:pPr>
        <w:pStyle w:val="a3"/>
        <w:spacing w:before="3"/>
        <w:rPr>
          <w:sz w:val="17"/>
        </w:rPr>
      </w:pPr>
      <w:r>
        <w:rPr>
          <w:noProof/>
          <w:lang w:val="ru-RU" w:eastAsia="ru-RU"/>
        </w:rPr>
        <w:drawing>
          <wp:anchor distT="0" distB="0" distL="0" distR="0" simplePos="0" relativeHeight="1240" behindDoc="0" locked="0" layoutInCell="1" allowOverlap="1">
            <wp:simplePos x="0" y="0"/>
            <wp:positionH relativeFrom="page">
              <wp:posOffset>1536191</wp:posOffset>
            </wp:positionH>
            <wp:positionV relativeFrom="paragraph">
              <wp:posOffset>151167</wp:posOffset>
            </wp:positionV>
            <wp:extent cx="5284495" cy="2633472"/>
            <wp:effectExtent l="0" t="0" r="0" b="0"/>
            <wp:wrapTopAndBottom/>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21" cstate="print"/>
                    <a:stretch>
                      <a:fillRect/>
                    </a:stretch>
                  </pic:blipFill>
                  <pic:spPr>
                    <a:xfrm>
                      <a:off x="0" y="0"/>
                      <a:ext cx="5284495" cy="2633472"/>
                    </a:xfrm>
                    <a:prstGeom prst="rect">
                      <a:avLst/>
                    </a:prstGeom>
                  </pic:spPr>
                </pic:pic>
              </a:graphicData>
            </a:graphic>
          </wp:anchor>
        </w:drawing>
      </w:r>
    </w:p>
    <w:p w:rsidR="00983A54" w:rsidRDefault="00983A54">
      <w:pPr>
        <w:pStyle w:val="a3"/>
      </w:pPr>
    </w:p>
    <w:p w:rsidR="00983A54" w:rsidRDefault="00983A54">
      <w:pPr>
        <w:pStyle w:val="a3"/>
        <w:spacing w:before="5"/>
        <w:rPr>
          <w:sz w:val="39"/>
        </w:rPr>
      </w:pPr>
    </w:p>
    <w:p w:rsidR="00983A54" w:rsidRDefault="000D18DF">
      <w:pPr>
        <w:pStyle w:val="2"/>
        <w:numPr>
          <w:ilvl w:val="2"/>
          <w:numId w:val="10"/>
        </w:numPr>
        <w:tabs>
          <w:tab w:val="left" w:pos="822"/>
        </w:tabs>
        <w:spacing w:before="0"/>
        <w:ind w:hanging="380"/>
        <w:rPr>
          <w:rFonts w:ascii="Symbol" w:hAnsi="Symbol"/>
          <w:color w:val="933634"/>
        </w:rPr>
      </w:pPr>
      <w:r>
        <w:rPr>
          <w:color w:val="933634"/>
        </w:rPr>
        <w:t>Население</w:t>
      </w:r>
      <w:r>
        <w:rPr>
          <w:color w:val="933634"/>
          <w:spacing w:val="-4"/>
        </w:rPr>
        <w:t xml:space="preserve"> </w:t>
      </w:r>
      <w:r>
        <w:rPr>
          <w:color w:val="933634"/>
        </w:rPr>
        <w:t>Грузии</w:t>
      </w:r>
    </w:p>
    <w:p w:rsidR="00983A54" w:rsidRPr="00BA0077" w:rsidRDefault="000D18DF">
      <w:pPr>
        <w:pStyle w:val="a3"/>
        <w:spacing w:before="298" w:line="276" w:lineRule="auto"/>
        <w:ind w:left="102" w:right="1028"/>
        <w:jc w:val="both"/>
        <w:rPr>
          <w:lang w:val="ru-RU"/>
        </w:rPr>
      </w:pPr>
      <w:r w:rsidRPr="00BA0077">
        <w:rPr>
          <w:color w:val="1F487C"/>
          <w:lang w:val="ru-RU"/>
        </w:rPr>
        <w:t>Основное население Грузии составляют: грузины, азербайджанцы, армяне, русские, осетины, греки, абхазы, курды, евреи (в том числе грузинские евреи и ашкеназы), ассирийцы, кистинцы.</w:t>
      </w:r>
    </w:p>
    <w:p w:rsidR="00983A54" w:rsidRPr="00BA0077" w:rsidRDefault="00983A54">
      <w:pPr>
        <w:spacing w:line="276" w:lineRule="auto"/>
        <w:jc w:val="both"/>
        <w:rPr>
          <w:lang w:val="ru-RU"/>
        </w:rPr>
        <w:sectPr w:rsidR="00983A54" w:rsidRPr="00BA0077">
          <w:pgSz w:w="11910" w:h="16840"/>
          <w:pgMar w:top="1100" w:right="760" w:bottom="280" w:left="1600" w:header="720" w:footer="720" w:gutter="0"/>
          <w:cols w:space="720"/>
        </w:sectPr>
      </w:pPr>
    </w:p>
    <w:p w:rsidR="00983A54" w:rsidRPr="00BA0077" w:rsidRDefault="000D18DF">
      <w:pPr>
        <w:pStyle w:val="a3"/>
        <w:spacing w:before="45"/>
        <w:ind w:left="821"/>
        <w:rPr>
          <w:lang w:val="ru-RU"/>
        </w:rPr>
      </w:pPr>
      <w:r w:rsidRPr="00BA0077">
        <w:rPr>
          <w:color w:val="1F487C"/>
          <w:lang w:val="ru-RU"/>
        </w:rPr>
        <w:lastRenderedPageBreak/>
        <w:t>Общее число населения страны составляет 4 570 934 (оценка 2012)</w:t>
      </w:r>
    </w:p>
    <w:p w:rsidR="00983A54" w:rsidRPr="00BA0077" w:rsidRDefault="00983A54">
      <w:pPr>
        <w:pStyle w:val="a3"/>
        <w:spacing w:before="5"/>
        <w:rPr>
          <w:sz w:val="21"/>
          <w:lang w:val="ru-RU"/>
        </w:rPr>
      </w:pPr>
    </w:p>
    <w:tbl>
      <w:tblPr>
        <w:tblStyle w:val="TableNormal"/>
        <w:tblW w:w="0" w:type="auto"/>
        <w:tblInd w:w="102" w:type="dxa"/>
        <w:tblBorders>
          <w:top w:val="nil"/>
          <w:left w:val="nil"/>
          <w:bottom w:val="nil"/>
          <w:right w:val="nil"/>
          <w:insideH w:val="nil"/>
          <w:insideV w:val="nil"/>
        </w:tblBorders>
        <w:tblLayout w:type="fixed"/>
        <w:tblLook w:val="01E0" w:firstRow="1" w:lastRow="1" w:firstColumn="1" w:lastColumn="1" w:noHBand="0" w:noVBand="0"/>
      </w:tblPr>
      <w:tblGrid>
        <w:gridCol w:w="9385"/>
      </w:tblGrid>
      <w:tr w:rsidR="00983A54">
        <w:trPr>
          <w:trHeight w:hRule="exact" w:val="634"/>
        </w:trPr>
        <w:tc>
          <w:tcPr>
            <w:tcW w:w="9385" w:type="dxa"/>
            <w:shd w:val="clear" w:color="auto" w:fill="D7E9F1"/>
          </w:tcPr>
          <w:p w:rsidR="00983A54" w:rsidRDefault="000D18DF">
            <w:pPr>
              <w:pStyle w:val="TableParagraph"/>
              <w:spacing w:before="32"/>
              <w:ind w:left="74"/>
              <w:rPr>
                <w:b/>
                <w:i/>
                <w:sz w:val="28"/>
              </w:rPr>
            </w:pPr>
            <w:r>
              <w:rPr>
                <w:b/>
                <w:i/>
                <w:color w:val="1F487C"/>
                <w:sz w:val="28"/>
              </w:rPr>
              <w:t>Возрастной состав населения Грузии</w:t>
            </w:r>
          </w:p>
        </w:tc>
      </w:tr>
      <w:tr w:rsidR="00983A54">
        <w:trPr>
          <w:trHeight w:hRule="exact" w:val="2568"/>
        </w:trPr>
        <w:tc>
          <w:tcPr>
            <w:tcW w:w="9385" w:type="dxa"/>
            <w:tcBorders>
              <w:top w:val="single" w:sz="12" w:space="0" w:color="D7E9F1"/>
              <w:bottom w:val="single" w:sz="12" w:space="0" w:color="D7E9F1"/>
            </w:tcBorders>
          </w:tcPr>
          <w:p w:rsidR="00983A54" w:rsidRPr="00BA0077" w:rsidRDefault="000D18DF">
            <w:pPr>
              <w:pStyle w:val="TableParagraph"/>
              <w:spacing w:before="13"/>
              <w:rPr>
                <w:b/>
                <w:i/>
                <w:sz w:val="28"/>
                <w:lang w:val="ru-RU"/>
              </w:rPr>
            </w:pPr>
            <w:r w:rsidRPr="00BA0077">
              <w:rPr>
                <w:b/>
                <w:i/>
                <w:color w:val="1F487C"/>
                <w:sz w:val="28"/>
                <w:lang w:val="ru-RU"/>
              </w:rPr>
              <w:t>0-14 лет: 17,73%</w:t>
            </w:r>
          </w:p>
          <w:p w:rsidR="00983A54" w:rsidRPr="00BA0077" w:rsidRDefault="000D18DF">
            <w:pPr>
              <w:pStyle w:val="TableParagraph"/>
              <w:rPr>
                <w:b/>
                <w:i/>
                <w:sz w:val="28"/>
                <w:lang w:val="ru-RU"/>
              </w:rPr>
            </w:pPr>
            <w:r w:rsidRPr="00BA0077">
              <w:rPr>
                <w:b/>
                <w:i/>
                <w:color w:val="1F487C"/>
                <w:sz w:val="28"/>
                <w:lang w:val="ru-RU"/>
              </w:rPr>
              <w:t>15-24 лет: 13,35%</w:t>
            </w:r>
          </w:p>
          <w:p w:rsidR="00983A54" w:rsidRPr="00BA0077" w:rsidRDefault="000D18DF">
            <w:pPr>
              <w:pStyle w:val="TableParagraph"/>
              <w:rPr>
                <w:b/>
                <w:i/>
                <w:sz w:val="28"/>
                <w:lang w:val="ru-RU"/>
              </w:rPr>
            </w:pPr>
            <w:r w:rsidRPr="00BA0077">
              <w:rPr>
                <w:b/>
                <w:i/>
                <w:color w:val="1F487C"/>
                <w:sz w:val="28"/>
                <w:lang w:val="ru-RU"/>
              </w:rPr>
              <w:t>25-54 лет: 40,93%</w:t>
            </w:r>
          </w:p>
          <w:p w:rsidR="00983A54" w:rsidRPr="00BA0077" w:rsidRDefault="000D18DF">
            <w:pPr>
              <w:pStyle w:val="TableParagraph"/>
              <w:spacing w:before="50"/>
              <w:rPr>
                <w:b/>
                <w:i/>
                <w:sz w:val="28"/>
                <w:lang w:val="ru-RU"/>
              </w:rPr>
            </w:pPr>
            <w:r w:rsidRPr="00BA0077">
              <w:rPr>
                <w:b/>
                <w:i/>
                <w:color w:val="1F487C"/>
                <w:sz w:val="28"/>
                <w:lang w:val="ru-RU"/>
              </w:rPr>
              <w:t>55-64 лет: 12,45%</w:t>
            </w:r>
          </w:p>
          <w:p w:rsidR="00983A54" w:rsidRPr="00BA0077" w:rsidRDefault="000D18DF">
            <w:pPr>
              <w:pStyle w:val="TableParagraph"/>
              <w:rPr>
                <w:b/>
                <w:i/>
                <w:sz w:val="28"/>
                <w:lang w:val="ru-RU"/>
              </w:rPr>
            </w:pPr>
            <w:r w:rsidRPr="00BA0077">
              <w:rPr>
                <w:b/>
                <w:i/>
                <w:color w:val="1F487C"/>
                <w:sz w:val="28"/>
                <w:lang w:val="ru-RU"/>
              </w:rPr>
              <w:t>65 лет и старше: 15,53%</w:t>
            </w:r>
          </w:p>
          <w:p w:rsidR="00983A54" w:rsidRDefault="000D18DF">
            <w:pPr>
              <w:pStyle w:val="TableParagraph"/>
              <w:rPr>
                <w:b/>
                <w:i/>
                <w:sz w:val="28"/>
              </w:rPr>
            </w:pPr>
            <w:r>
              <w:rPr>
                <w:b/>
                <w:i/>
                <w:color w:val="1F487C"/>
                <w:sz w:val="28"/>
              </w:rPr>
              <w:t>(оценка 2015)</w:t>
            </w:r>
          </w:p>
        </w:tc>
      </w:tr>
      <w:tr w:rsidR="00983A54">
        <w:trPr>
          <w:trHeight w:hRule="exact" w:val="634"/>
        </w:trPr>
        <w:tc>
          <w:tcPr>
            <w:tcW w:w="9385" w:type="dxa"/>
            <w:shd w:val="clear" w:color="auto" w:fill="D7E9F1"/>
          </w:tcPr>
          <w:p w:rsidR="00983A54" w:rsidRDefault="000D18DF">
            <w:pPr>
              <w:pStyle w:val="TableParagraph"/>
              <w:spacing w:before="31"/>
              <w:ind w:left="74"/>
              <w:rPr>
                <w:b/>
                <w:i/>
                <w:sz w:val="28"/>
              </w:rPr>
            </w:pPr>
            <w:r>
              <w:rPr>
                <w:b/>
                <w:i/>
                <w:color w:val="1F487C"/>
                <w:sz w:val="28"/>
              </w:rPr>
              <w:t>Средний возраст</w:t>
            </w:r>
          </w:p>
        </w:tc>
      </w:tr>
      <w:tr w:rsidR="00983A54">
        <w:trPr>
          <w:trHeight w:hRule="exact" w:val="1829"/>
        </w:trPr>
        <w:tc>
          <w:tcPr>
            <w:tcW w:w="9385" w:type="dxa"/>
            <w:tcBorders>
              <w:top w:val="single" w:sz="12" w:space="0" w:color="D7E9F1"/>
              <w:bottom w:val="single" w:sz="12" w:space="0" w:color="D7E9F1"/>
            </w:tcBorders>
          </w:tcPr>
          <w:p w:rsidR="00983A54" w:rsidRPr="00BA0077" w:rsidRDefault="000D18DF">
            <w:pPr>
              <w:pStyle w:val="TableParagraph"/>
              <w:spacing w:before="14"/>
              <w:rPr>
                <w:b/>
                <w:i/>
                <w:sz w:val="28"/>
                <w:lang w:val="ru-RU"/>
              </w:rPr>
            </w:pPr>
            <w:r w:rsidRPr="00BA0077">
              <w:rPr>
                <w:b/>
                <w:i/>
                <w:color w:val="1F487C"/>
                <w:sz w:val="28"/>
                <w:lang w:val="ru-RU"/>
              </w:rPr>
              <w:t>всего: 37,7 лет</w:t>
            </w:r>
          </w:p>
          <w:p w:rsidR="00983A54" w:rsidRPr="00BA0077" w:rsidRDefault="000D18DF">
            <w:pPr>
              <w:pStyle w:val="TableParagraph"/>
              <w:rPr>
                <w:b/>
                <w:i/>
                <w:sz w:val="28"/>
                <w:lang w:val="ru-RU"/>
              </w:rPr>
            </w:pPr>
            <w:r w:rsidRPr="00BA0077">
              <w:rPr>
                <w:b/>
                <w:i/>
                <w:color w:val="1F487C"/>
                <w:sz w:val="28"/>
                <w:lang w:val="ru-RU"/>
              </w:rPr>
              <w:t>мужчины: 34,9 лет</w:t>
            </w:r>
          </w:p>
          <w:p w:rsidR="00983A54" w:rsidRPr="00BA0077" w:rsidRDefault="000D18DF">
            <w:pPr>
              <w:pStyle w:val="TableParagraph"/>
              <w:rPr>
                <w:b/>
                <w:i/>
                <w:sz w:val="28"/>
                <w:lang w:val="ru-RU"/>
              </w:rPr>
            </w:pPr>
            <w:r w:rsidRPr="00BA0077">
              <w:rPr>
                <w:b/>
                <w:i/>
                <w:color w:val="1F487C"/>
                <w:sz w:val="28"/>
                <w:lang w:val="ru-RU"/>
              </w:rPr>
              <w:t>женщины: 40,4 лет</w:t>
            </w:r>
          </w:p>
          <w:p w:rsidR="00983A54" w:rsidRDefault="000D18DF">
            <w:pPr>
              <w:pStyle w:val="TableParagraph"/>
              <w:spacing w:before="50"/>
              <w:rPr>
                <w:b/>
                <w:i/>
                <w:sz w:val="28"/>
              </w:rPr>
            </w:pPr>
            <w:r>
              <w:rPr>
                <w:b/>
                <w:i/>
                <w:color w:val="1F487C"/>
                <w:sz w:val="28"/>
              </w:rPr>
              <w:t>(оценка 2014)</w:t>
            </w:r>
          </w:p>
        </w:tc>
      </w:tr>
      <w:tr w:rsidR="00983A54">
        <w:trPr>
          <w:trHeight w:hRule="exact" w:val="631"/>
        </w:trPr>
        <w:tc>
          <w:tcPr>
            <w:tcW w:w="9385" w:type="dxa"/>
            <w:shd w:val="clear" w:color="auto" w:fill="D7E9F1"/>
          </w:tcPr>
          <w:p w:rsidR="00983A54" w:rsidRDefault="000D18DF">
            <w:pPr>
              <w:pStyle w:val="TableParagraph"/>
              <w:spacing w:before="31"/>
              <w:ind w:left="74"/>
              <w:rPr>
                <w:b/>
                <w:i/>
                <w:sz w:val="28"/>
              </w:rPr>
            </w:pPr>
            <w:r>
              <w:rPr>
                <w:b/>
                <w:i/>
                <w:color w:val="1F487C"/>
                <w:sz w:val="28"/>
              </w:rPr>
              <w:t>Темп роста населения Грузии</w:t>
            </w:r>
          </w:p>
        </w:tc>
      </w:tr>
      <w:tr w:rsidR="00983A54">
        <w:trPr>
          <w:trHeight w:hRule="exact" w:val="1090"/>
        </w:trPr>
        <w:tc>
          <w:tcPr>
            <w:tcW w:w="9385" w:type="dxa"/>
            <w:tcBorders>
              <w:top w:val="single" w:sz="12" w:space="0" w:color="D7E9F1"/>
              <w:bottom w:val="single" w:sz="12" w:space="0" w:color="D7E9F1"/>
            </w:tcBorders>
          </w:tcPr>
          <w:p w:rsidR="00983A54" w:rsidRDefault="000D18DF">
            <w:pPr>
              <w:pStyle w:val="TableParagraph"/>
              <w:spacing w:before="13"/>
              <w:rPr>
                <w:b/>
                <w:i/>
                <w:sz w:val="28"/>
              </w:rPr>
            </w:pPr>
            <w:r>
              <w:rPr>
                <w:b/>
                <w:i/>
                <w:color w:val="1F487C"/>
                <w:sz w:val="28"/>
              </w:rPr>
              <w:t>-0,08%</w:t>
            </w:r>
          </w:p>
          <w:p w:rsidR="00983A54" w:rsidRDefault="000D18DF">
            <w:pPr>
              <w:pStyle w:val="TableParagraph"/>
              <w:spacing w:before="50"/>
              <w:rPr>
                <w:b/>
                <w:i/>
                <w:sz w:val="28"/>
              </w:rPr>
            </w:pPr>
            <w:r>
              <w:rPr>
                <w:b/>
                <w:i/>
                <w:color w:val="1F487C"/>
                <w:sz w:val="28"/>
              </w:rPr>
              <w:t>(оценка 2015)</w:t>
            </w:r>
          </w:p>
        </w:tc>
      </w:tr>
      <w:tr w:rsidR="00983A54">
        <w:trPr>
          <w:trHeight w:hRule="exact" w:val="632"/>
        </w:trPr>
        <w:tc>
          <w:tcPr>
            <w:tcW w:w="9385" w:type="dxa"/>
            <w:shd w:val="clear" w:color="auto" w:fill="D7E9F1"/>
          </w:tcPr>
          <w:p w:rsidR="00983A54" w:rsidRDefault="000D18DF">
            <w:pPr>
              <w:pStyle w:val="TableParagraph"/>
              <w:spacing w:before="31"/>
              <w:ind w:left="74"/>
              <w:rPr>
                <w:b/>
                <w:i/>
                <w:sz w:val="28"/>
              </w:rPr>
            </w:pPr>
            <w:r>
              <w:rPr>
                <w:b/>
                <w:i/>
                <w:color w:val="1F487C"/>
                <w:sz w:val="28"/>
              </w:rPr>
              <w:t>Коэффициент рождаемости</w:t>
            </w:r>
          </w:p>
        </w:tc>
      </w:tr>
      <w:tr w:rsidR="00983A54">
        <w:trPr>
          <w:trHeight w:hRule="exact" w:val="1090"/>
        </w:trPr>
        <w:tc>
          <w:tcPr>
            <w:tcW w:w="9385" w:type="dxa"/>
            <w:tcBorders>
              <w:top w:val="single" w:sz="12" w:space="0" w:color="D7E9F1"/>
              <w:bottom w:val="single" w:sz="12" w:space="0" w:color="D7E9F1"/>
            </w:tcBorders>
          </w:tcPr>
          <w:p w:rsidR="00983A54" w:rsidRDefault="000D18DF">
            <w:pPr>
              <w:pStyle w:val="TableParagraph"/>
              <w:spacing w:before="13"/>
              <w:rPr>
                <w:b/>
                <w:i/>
                <w:sz w:val="28"/>
              </w:rPr>
            </w:pPr>
            <w:r>
              <w:rPr>
                <w:b/>
                <w:i/>
                <w:color w:val="1F487C"/>
                <w:sz w:val="28"/>
              </w:rPr>
              <w:t>12,74 рождений / 1 000 человек</w:t>
            </w:r>
          </w:p>
          <w:p w:rsidR="00983A54" w:rsidRDefault="000D18DF">
            <w:pPr>
              <w:pStyle w:val="TableParagraph"/>
              <w:spacing w:before="50"/>
              <w:rPr>
                <w:b/>
                <w:i/>
                <w:sz w:val="28"/>
              </w:rPr>
            </w:pPr>
            <w:r>
              <w:rPr>
                <w:b/>
                <w:i/>
                <w:color w:val="1F487C"/>
                <w:sz w:val="28"/>
              </w:rPr>
              <w:t>(оценка 2015)</w:t>
            </w:r>
          </w:p>
        </w:tc>
      </w:tr>
      <w:tr w:rsidR="00983A54">
        <w:trPr>
          <w:trHeight w:hRule="exact" w:val="631"/>
        </w:trPr>
        <w:tc>
          <w:tcPr>
            <w:tcW w:w="9385" w:type="dxa"/>
            <w:shd w:val="clear" w:color="auto" w:fill="D7E9F1"/>
          </w:tcPr>
          <w:p w:rsidR="00983A54" w:rsidRDefault="000D18DF">
            <w:pPr>
              <w:pStyle w:val="TableParagraph"/>
              <w:spacing w:before="31"/>
              <w:ind w:left="74"/>
              <w:rPr>
                <w:b/>
                <w:i/>
                <w:sz w:val="28"/>
              </w:rPr>
            </w:pPr>
            <w:r>
              <w:rPr>
                <w:b/>
                <w:i/>
                <w:color w:val="1F487C"/>
                <w:sz w:val="28"/>
              </w:rPr>
              <w:t>Коэффициент смертности</w:t>
            </w:r>
          </w:p>
        </w:tc>
      </w:tr>
      <w:tr w:rsidR="00983A54">
        <w:trPr>
          <w:trHeight w:hRule="exact" w:val="1090"/>
        </w:trPr>
        <w:tc>
          <w:tcPr>
            <w:tcW w:w="9385" w:type="dxa"/>
            <w:tcBorders>
              <w:top w:val="single" w:sz="12" w:space="0" w:color="D7E9F1"/>
              <w:bottom w:val="single" w:sz="12" w:space="0" w:color="D7E9F1"/>
            </w:tcBorders>
          </w:tcPr>
          <w:p w:rsidR="00983A54" w:rsidRDefault="000D18DF">
            <w:pPr>
              <w:pStyle w:val="TableParagraph"/>
              <w:spacing w:before="13"/>
              <w:rPr>
                <w:b/>
                <w:i/>
                <w:sz w:val="28"/>
              </w:rPr>
            </w:pPr>
            <w:r>
              <w:rPr>
                <w:b/>
                <w:i/>
                <w:color w:val="1F487C"/>
                <w:sz w:val="28"/>
              </w:rPr>
              <w:t>10,82 смертей / 1 000 человек</w:t>
            </w:r>
          </w:p>
          <w:p w:rsidR="00983A54" w:rsidRDefault="000D18DF">
            <w:pPr>
              <w:pStyle w:val="TableParagraph"/>
              <w:spacing w:before="50"/>
              <w:rPr>
                <w:b/>
                <w:i/>
                <w:sz w:val="28"/>
              </w:rPr>
            </w:pPr>
            <w:r>
              <w:rPr>
                <w:b/>
                <w:i/>
                <w:color w:val="1F487C"/>
                <w:sz w:val="28"/>
              </w:rPr>
              <w:t>(оценка 2015)</w:t>
            </w:r>
          </w:p>
        </w:tc>
      </w:tr>
      <w:tr w:rsidR="00983A54">
        <w:trPr>
          <w:trHeight w:hRule="exact" w:val="631"/>
        </w:trPr>
        <w:tc>
          <w:tcPr>
            <w:tcW w:w="9385" w:type="dxa"/>
            <w:shd w:val="clear" w:color="auto" w:fill="D7E9F1"/>
          </w:tcPr>
          <w:p w:rsidR="00983A54" w:rsidRDefault="000D18DF">
            <w:pPr>
              <w:pStyle w:val="TableParagraph"/>
              <w:spacing w:before="31"/>
              <w:ind w:left="74"/>
              <w:rPr>
                <w:b/>
                <w:i/>
                <w:sz w:val="28"/>
              </w:rPr>
            </w:pPr>
            <w:r>
              <w:rPr>
                <w:b/>
                <w:i/>
                <w:color w:val="1F487C"/>
                <w:sz w:val="28"/>
              </w:rPr>
              <w:t>Урбанизация</w:t>
            </w:r>
          </w:p>
        </w:tc>
      </w:tr>
      <w:tr w:rsidR="00983A54">
        <w:trPr>
          <w:trHeight w:hRule="exact" w:val="1090"/>
        </w:trPr>
        <w:tc>
          <w:tcPr>
            <w:tcW w:w="9385" w:type="dxa"/>
            <w:tcBorders>
              <w:top w:val="single" w:sz="12" w:space="0" w:color="D7E9F1"/>
              <w:bottom w:val="single" w:sz="12" w:space="0" w:color="D7E9F1"/>
            </w:tcBorders>
          </w:tcPr>
          <w:p w:rsidR="00983A54" w:rsidRDefault="000D18DF">
            <w:pPr>
              <w:pStyle w:val="TableParagraph"/>
              <w:spacing w:before="14"/>
              <w:rPr>
                <w:b/>
                <w:i/>
                <w:sz w:val="28"/>
              </w:rPr>
            </w:pPr>
            <w:r>
              <w:rPr>
                <w:b/>
                <w:i/>
                <w:color w:val="1F487C"/>
                <w:sz w:val="28"/>
              </w:rPr>
              <w:t>53,6%</w:t>
            </w:r>
          </w:p>
          <w:p w:rsidR="00983A54" w:rsidRDefault="000D18DF">
            <w:pPr>
              <w:pStyle w:val="TableParagraph"/>
              <w:spacing w:before="50"/>
              <w:rPr>
                <w:b/>
                <w:i/>
                <w:sz w:val="28"/>
              </w:rPr>
            </w:pPr>
            <w:r>
              <w:rPr>
                <w:b/>
                <w:i/>
                <w:color w:val="1F487C"/>
                <w:sz w:val="28"/>
              </w:rPr>
              <w:t>(2015)</w:t>
            </w:r>
          </w:p>
        </w:tc>
      </w:tr>
      <w:tr w:rsidR="00983A54">
        <w:trPr>
          <w:trHeight w:hRule="exact" w:val="631"/>
        </w:trPr>
        <w:tc>
          <w:tcPr>
            <w:tcW w:w="9385" w:type="dxa"/>
            <w:shd w:val="clear" w:color="auto" w:fill="D7E9F1"/>
          </w:tcPr>
          <w:p w:rsidR="00983A54" w:rsidRDefault="000D18DF">
            <w:pPr>
              <w:pStyle w:val="TableParagraph"/>
              <w:spacing w:before="31"/>
              <w:ind w:left="74"/>
              <w:rPr>
                <w:b/>
                <w:i/>
                <w:sz w:val="28"/>
              </w:rPr>
            </w:pPr>
            <w:r>
              <w:rPr>
                <w:b/>
                <w:i/>
                <w:color w:val="1F487C"/>
                <w:sz w:val="28"/>
              </w:rPr>
              <w:t>Крупнейшие города Грузии</w:t>
            </w:r>
          </w:p>
        </w:tc>
      </w:tr>
      <w:tr w:rsidR="00983A54">
        <w:trPr>
          <w:trHeight w:hRule="exact" w:val="345"/>
        </w:trPr>
        <w:tc>
          <w:tcPr>
            <w:tcW w:w="9385" w:type="dxa"/>
            <w:tcBorders>
              <w:top w:val="single" w:sz="12" w:space="0" w:color="D7E9F1"/>
            </w:tcBorders>
          </w:tcPr>
          <w:p w:rsidR="00983A54" w:rsidRDefault="000D18DF">
            <w:pPr>
              <w:pStyle w:val="TableParagraph"/>
              <w:spacing w:before="13"/>
              <w:rPr>
                <w:b/>
                <w:i/>
                <w:sz w:val="28"/>
              </w:rPr>
            </w:pPr>
            <w:r>
              <w:rPr>
                <w:b/>
                <w:i/>
                <w:color w:val="1F487C"/>
                <w:sz w:val="28"/>
              </w:rPr>
              <w:t>Тбилиси (столица) - 1,15 млн.</w:t>
            </w:r>
          </w:p>
        </w:tc>
      </w:tr>
    </w:tbl>
    <w:p w:rsidR="00983A54" w:rsidRDefault="00983A54">
      <w:pPr>
        <w:rPr>
          <w:sz w:val="28"/>
        </w:rPr>
        <w:sectPr w:rsidR="00983A54">
          <w:pgSz w:w="11910" w:h="16840"/>
          <w:pgMar w:top="1100" w:right="700" w:bottom="280" w:left="1600" w:header="720" w:footer="720" w:gutter="0"/>
          <w:cols w:space="720"/>
        </w:sectPr>
      </w:pPr>
    </w:p>
    <w:tbl>
      <w:tblPr>
        <w:tblStyle w:val="TableNormal"/>
        <w:tblW w:w="0" w:type="auto"/>
        <w:jc w:val="right"/>
        <w:tblBorders>
          <w:top w:val="nil"/>
          <w:left w:val="nil"/>
          <w:bottom w:val="nil"/>
          <w:right w:val="nil"/>
          <w:insideH w:val="nil"/>
          <w:insideV w:val="nil"/>
        </w:tblBorders>
        <w:tblLayout w:type="fixed"/>
        <w:tblLook w:val="01E0" w:firstRow="1" w:lastRow="1" w:firstColumn="1" w:lastColumn="1" w:noHBand="0" w:noVBand="0"/>
      </w:tblPr>
      <w:tblGrid>
        <w:gridCol w:w="10204"/>
      </w:tblGrid>
      <w:tr w:rsidR="00983A54">
        <w:trPr>
          <w:trHeight w:hRule="exact" w:val="655"/>
          <w:jc w:val="right"/>
        </w:trPr>
        <w:tc>
          <w:tcPr>
            <w:tcW w:w="10204" w:type="dxa"/>
            <w:tcBorders>
              <w:bottom w:val="single" w:sz="13" w:space="0" w:color="D7E9F1"/>
            </w:tcBorders>
          </w:tcPr>
          <w:p w:rsidR="00983A54" w:rsidRDefault="000D18DF">
            <w:pPr>
              <w:pStyle w:val="TableParagraph"/>
              <w:spacing w:before="0" w:line="277" w:lineRule="exact"/>
              <w:rPr>
                <w:b/>
                <w:i/>
                <w:sz w:val="28"/>
              </w:rPr>
            </w:pPr>
            <w:r>
              <w:rPr>
                <w:b/>
                <w:i/>
                <w:color w:val="1F487C"/>
                <w:sz w:val="28"/>
              </w:rPr>
              <w:lastRenderedPageBreak/>
              <w:t>(2014)</w:t>
            </w:r>
          </w:p>
        </w:tc>
      </w:tr>
      <w:tr w:rsidR="00983A54">
        <w:trPr>
          <w:trHeight w:hRule="exact" w:val="632"/>
          <w:jc w:val="right"/>
        </w:trPr>
        <w:tc>
          <w:tcPr>
            <w:tcW w:w="10204" w:type="dxa"/>
            <w:shd w:val="clear" w:color="auto" w:fill="D7E9F1"/>
          </w:tcPr>
          <w:p w:rsidR="00983A54" w:rsidRDefault="000D18DF">
            <w:pPr>
              <w:pStyle w:val="TableParagraph"/>
              <w:spacing w:before="22"/>
              <w:ind w:left="74"/>
              <w:rPr>
                <w:b/>
                <w:i/>
                <w:sz w:val="28"/>
              </w:rPr>
            </w:pPr>
            <w:r>
              <w:rPr>
                <w:b/>
                <w:i/>
                <w:color w:val="1F487C"/>
                <w:sz w:val="28"/>
              </w:rPr>
              <w:t>Соотношение мужчин и женщин</w:t>
            </w:r>
          </w:p>
        </w:tc>
      </w:tr>
      <w:tr w:rsidR="00983A54" w:rsidRPr="00D81187">
        <w:trPr>
          <w:trHeight w:hRule="exact" w:val="3310"/>
          <w:jc w:val="right"/>
        </w:trPr>
        <w:tc>
          <w:tcPr>
            <w:tcW w:w="10204" w:type="dxa"/>
            <w:tcBorders>
              <w:top w:val="single" w:sz="12" w:space="0" w:color="D7E9F1"/>
              <w:bottom w:val="single" w:sz="12" w:space="0" w:color="D7E9F1"/>
            </w:tcBorders>
          </w:tcPr>
          <w:p w:rsidR="00983A54" w:rsidRPr="00BA0077" w:rsidRDefault="000D18DF">
            <w:pPr>
              <w:pStyle w:val="TableParagraph"/>
              <w:spacing w:before="3" w:line="278" w:lineRule="auto"/>
              <w:ind w:right="6856"/>
              <w:rPr>
                <w:b/>
                <w:i/>
                <w:sz w:val="28"/>
                <w:lang w:val="ru-RU"/>
              </w:rPr>
            </w:pPr>
            <w:r w:rsidRPr="00BA0077">
              <w:rPr>
                <w:b/>
                <w:i/>
                <w:color w:val="1F487C"/>
                <w:sz w:val="28"/>
                <w:lang w:val="ru-RU"/>
              </w:rPr>
              <w:t>при рождении: 1,08 м./ж. 0-14 лет: 1,11 м./ж.</w:t>
            </w:r>
          </w:p>
          <w:p w:rsidR="00983A54" w:rsidRPr="00BA0077" w:rsidRDefault="000D18DF">
            <w:pPr>
              <w:pStyle w:val="TableParagraph"/>
              <w:spacing w:before="0" w:line="320" w:lineRule="exact"/>
              <w:rPr>
                <w:b/>
                <w:i/>
                <w:sz w:val="28"/>
                <w:lang w:val="ru-RU"/>
              </w:rPr>
            </w:pPr>
            <w:r w:rsidRPr="00BA0077">
              <w:rPr>
                <w:b/>
                <w:i/>
                <w:color w:val="1F487C"/>
                <w:sz w:val="28"/>
                <w:lang w:val="ru-RU"/>
              </w:rPr>
              <w:t>15-24 лет: 1,09 м./ж.</w:t>
            </w:r>
          </w:p>
          <w:p w:rsidR="00983A54" w:rsidRPr="00BA0077" w:rsidRDefault="000D18DF">
            <w:pPr>
              <w:pStyle w:val="TableParagraph"/>
              <w:rPr>
                <w:b/>
                <w:i/>
                <w:sz w:val="28"/>
                <w:lang w:val="ru-RU"/>
              </w:rPr>
            </w:pPr>
            <w:r w:rsidRPr="00BA0077">
              <w:rPr>
                <w:b/>
                <w:i/>
                <w:color w:val="1F487C"/>
                <w:sz w:val="28"/>
                <w:lang w:val="ru-RU"/>
              </w:rPr>
              <w:t>25-54 лет: 0,94 м./ж.</w:t>
            </w:r>
          </w:p>
          <w:p w:rsidR="00983A54" w:rsidRPr="00BA0077" w:rsidRDefault="000D18DF">
            <w:pPr>
              <w:pStyle w:val="TableParagraph"/>
              <w:rPr>
                <w:b/>
                <w:i/>
                <w:sz w:val="28"/>
                <w:lang w:val="ru-RU"/>
              </w:rPr>
            </w:pPr>
            <w:r w:rsidRPr="00BA0077">
              <w:rPr>
                <w:b/>
                <w:i/>
                <w:color w:val="1F487C"/>
                <w:sz w:val="28"/>
                <w:lang w:val="ru-RU"/>
              </w:rPr>
              <w:t>55-64 лет: 0,81 м./ж.</w:t>
            </w:r>
          </w:p>
          <w:p w:rsidR="00983A54" w:rsidRPr="00BA0077" w:rsidRDefault="000D18DF">
            <w:pPr>
              <w:pStyle w:val="TableParagraph"/>
              <w:spacing w:before="50" w:line="276" w:lineRule="auto"/>
              <w:ind w:right="6112"/>
              <w:rPr>
                <w:b/>
                <w:i/>
                <w:sz w:val="28"/>
                <w:lang w:val="ru-RU"/>
              </w:rPr>
            </w:pPr>
            <w:r w:rsidRPr="00BA0077">
              <w:rPr>
                <w:b/>
                <w:i/>
                <w:color w:val="1F487C"/>
                <w:sz w:val="28"/>
                <w:lang w:val="ru-RU"/>
              </w:rPr>
              <w:t>65 лет и старше: 0,64 м./ж. общее по населению: 0,92 м./ж. (оценка 2015)</w:t>
            </w:r>
          </w:p>
        </w:tc>
      </w:tr>
      <w:tr w:rsidR="00983A54">
        <w:trPr>
          <w:trHeight w:hRule="exact" w:val="634"/>
          <w:jc w:val="right"/>
        </w:trPr>
        <w:tc>
          <w:tcPr>
            <w:tcW w:w="10204" w:type="dxa"/>
            <w:shd w:val="clear" w:color="auto" w:fill="D7E9F1"/>
          </w:tcPr>
          <w:p w:rsidR="00983A54" w:rsidRDefault="000D18DF">
            <w:pPr>
              <w:pStyle w:val="TableParagraph"/>
              <w:spacing w:before="21"/>
              <w:ind w:left="74"/>
              <w:rPr>
                <w:b/>
                <w:i/>
                <w:sz w:val="28"/>
              </w:rPr>
            </w:pPr>
            <w:r>
              <w:rPr>
                <w:b/>
                <w:i/>
                <w:color w:val="1F487C"/>
                <w:sz w:val="28"/>
              </w:rPr>
              <w:t>Коэффициент младенческой смертности</w:t>
            </w:r>
          </w:p>
        </w:tc>
      </w:tr>
      <w:tr w:rsidR="00983A54">
        <w:trPr>
          <w:trHeight w:hRule="exact" w:val="1829"/>
          <w:jc w:val="right"/>
        </w:trPr>
        <w:tc>
          <w:tcPr>
            <w:tcW w:w="10204" w:type="dxa"/>
            <w:tcBorders>
              <w:top w:val="single" w:sz="12" w:space="0" w:color="D7E9F1"/>
              <w:bottom w:val="single" w:sz="12" w:space="0" w:color="D7E9F1"/>
            </w:tcBorders>
          </w:tcPr>
          <w:p w:rsidR="00983A54" w:rsidRPr="00BA0077" w:rsidRDefault="000D18DF">
            <w:pPr>
              <w:pStyle w:val="TableParagraph"/>
              <w:spacing w:before="3"/>
              <w:rPr>
                <w:b/>
                <w:i/>
                <w:sz w:val="28"/>
                <w:lang w:val="ru-RU"/>
              </w:rPr>
            </w:pPr>
            <w:r w:rsidRPr="00BA0077">
              <w:rPr>
                <w:b/>
                <w:i/>
                <w:color w:val="1F487C"/>
                <w:sz w:val="28"/>
                <w:lang w:val="ru-RU"/>
              </w:rPr>
              <w:t>общее: 16,15 смертей / 1 000 новорожденных</w:t>
            </w:r>
          </w:p>
          <w:p w:rsidR="00983A54" w:rsidRPr="00BA0077" w:rsidRDefault="000D18DF">
            <w:pPr>
              <w:pStyle w:val="TableParagraph"/>
              <w:rPr>
                <w:b/>
                <w:i/>
                <w:sz w:val="28"/>
                <w:lang w:val="ru-RU"/>
              </w:rPr>
            </w:pPr>
            <w:r w:rsidRPr="00BA0077">
              <w:rPr>
                <w:b/>
                <w:i/>
                <w:color w:val="1F487C"/>
                <w:sz w:val="28"/>
                <w:lang w:val="ru-RU"/>
              </w:rPr>
              <w:t>мальчики: 18,31 смертей / 1 000 новорожденных</w:t>
            </w:r>
          </w:p>
          <w:p w:rsidR="00983A54" w:rsidRDefault="000D18DF">
            <w:pPr>
              <w:pStyle w:val="TableParagraph"/>
              <w:rPr>
                <w:b/>
                <w:i/>
                <w:sz w:val="28"/>
              </w:rPr>
            </w:pPr>
            <w:r>
              <w:rPr>
                <w:b/>
                <w:i/>
                <w:color w:val="1F487C"/>
                <w:sz w:val="28"/>
              </w:rPr>
              <w:t>девочки: 13,82 смертей / 1 000 новорожденных</w:t>
            </w:r>
          </w:p>
          <w:p w:rsidR="00983A54" w:rsidRDefault="000D18DF">
            <w:pPr>
              <w:pStyle w:val="TableParagraph"/>
              <w:spacing w:before="50"/>
              <w:rPr>
                <w:b/>
                <w:i/>
                <w:sz w:val="28"/>
              </w:rPr>
            </w:pPr>
            <w:r>
              <w:rPr>
                <w:b/>
                <w:i/>
                <w:color w:val="1F487C"/>
                <w:sz w:val="28"/>
              </w:rPr>
              <w:t>(оценка 2015)</w:t>
            </w:r>
          </w:p>
        </w:tc>
      </w:tr>
      <w:tr w:rsidR="00983A54" w:rsidRPr="00D81187">
        <w:trPr>
          <w:trHeight w:hRule="exact" w:val="631"/>
          <w:jc w:val="right"/>
        </w:trPr>
        <w:tc>
          <w:tcPr>
            <w:tcW w:w="10204" w:type="dxa"/>
            <w:shd w:val="clear" w:color="auto" w:fill="D7E9F1"/>
          </w:tcPr>
          <w:p w:rsidR="00983A54" w:rsidRPr="00BA0077" w:rsidRDefault="000D18DF">
            <w:pPr>
              <w:pStyle w:val="TableParagraph"/>
              <w:spacing w:before="21"/>
              <w:ind w:left="74"/>
              <w:rPr>
                <w:b/>
                <w:i/>
                <w:sz w:val="28"/>
                <w:lang w:val="ru-RU"/>
              </w:rPr>
            </w:pPr>
            <w:r w:rsidRPr="00BA0077">
              <w:rPr>
                <w:b/>
                <w:i/>
                <w:color w:val="1F487C"/>
                <w:sz w:val="28"/>
                <w:lang w:val="ru-RU"/>
              </w:rPr>
              <w:t>Ожидаемая продолжительность жизни при рождении</w:t>
            </w:r>
          </w:p>
        </w:tc>
      </w:tr>
      <w:tr w:rsidR="00983A54">
        <w:trPr>
          <w:trHeight w:hRule="exact" w:val="1829"/>
          <w:jc w:val="right"/>
        </w:trPr>
        <w:tc>
          <w:tcPr>
            <w:tcW w:w="10204" w:type="dxa"/>
            <w:tcBorders>
              <w:top w:val="single" w:sz="12" w:space="0" w:color="D7E9F1"/>
              <w:bottom w:val="single" w:sz="12" w:space="0" w:color="D7E9F1"/>
            </w:tcBorders>
          </w:tcPr>
          <w:p w:rsidR="00983A54" w:rsidRPr="00BA0077" w:rsidRDefault="000D18DF">
            <w:pPr>
              <w:pStyle w:val="TableParagraph"/>
              <w:spacing w:before="3"/>
              <w:rPr>
                <w:b/>
                <w:i/>
                <w:sz w:val="28"/>
                <w:lang w:val="ru-RU"/>
              </w:rPr>
            </w:pPr>
            <w:r w:rsidRPr="00BA0077">
              <w:rPr>
                <w:b/>
                <w:i/>
                <w:color w:val="1F487C"/>
                <w:sz w:val="28"/>
                <w:lang w:val="ru-RU"/>
              </w:rPr>
              <w:t>общее: 75,95 лет</w:t>
            </w:r>
          </w:p>
          <w:p w:rsidR="00983A54" w:rsidRPr="00BA0077" w:rsidRDefault="000D18DF">
            <w:pPr>
              <w:pStyle w:val="TableParagraph"/>
              <w:spacing w:before="50"/>
              <w:rPr>
                <w:b/>
                <w:i/>
                <w:sz w:val="28"/>
                <w:lang w:val="ru-RU"/>
              </w:rPr>
            </w:pPr>
            <w:r w:rsidRPr="00BA0077">
              <w:rPr>
                <w:b/>
                <w:i/>
                <w:color w:val="1F487C"/>
                <w:sz w:val="28"/>
                <w:lang w:val="ru-RU"/>
              </w:rPr>
              <w:t>мужчины: 71,85 лет</w:t>
            </w:r>
          </w:p>
          <w:p w:rsidR="00983A54" w:rsidRPr="00BA0077" w:rsidRDefault="000D18DF">
            <w:pPr>
              <w:pStyle w:val="TableParagraph"/>
              <w:rPr>
                <w:b/>
                <w:i/>
                <w:sz w:val="28"/>
                <w:lang w:val="ru-RU"/>
              </w:rPr>
            </w:pPr>
            <w:r w:rsidRPr="00BA0077">
              <w:rPr>
                <w:b/>
                <w:i/>
                <w:color w:val="1F487C"/>
                <w:sz w:val="28"/>
                <w:lang w:val="ru-RU"/>
              </w:rPr>
              <w:t>женщины: 80,36 лет</w:t>
            </w:r>
          </w:p>
          <w:p w:rsidR="00983A54" w:rsidRDefault="000D18DF">
            <w:pPr>
              <w:pStyle w:val="TableParagraph"/>
              <w:rPr>
                <w:b/>
                <w:i/>
                <w:sz w:val="28"/>
              </w:rPr>
            </w:pPr>
            <w:r>
              <w:rPr>
                <w:b/>
                <w:i/>
                <w:color w:val="1F487C"/>
                <w:sz w:val="28"/>
              </w:rPr>
              <w:t>(оценка 2015)</w:t>
            </w:r>
          </w:p>
        </w:tc>
      </w:tr>
      <w:tr w:rsidR="00983A54">
        <w:trPr>
          <w:trHeight w:hRule="exact" w:val="581"/>
          <w:jc w:val="right"/>
        </w:trPr>
        <w:tc>
          <w:tcPr>
            <w:tcW w:w="10204" w:type="dxa"/>
            <w:shd w:val="clear" w:color="auto" w:fill="D7E9F1"/>
          </w:tcPr>
          <w:p w:rsidR="00983A54" w:rsidRDefault="000D18DF">
            <w:pPr>
              <w:pStyle w:val="TableParagraph"/>
              <w:spacing w:before="20"/>
              <w:ind w:left="74"/>
              <w:rPr>
                <w:b/>
                <w:i/>
                <w:sz w:val="24"/>
              </w:rPr>
            </w:pPr>
            <w:r>
              <w:rPr>
                <w:b/>
                <w:i/>
                <w:color w:val="1F487C"/>
                <w:sz w:val="24"/>
              </w:rPr>
              <w:t>Суммарный коэффициент рождаемости</w:t>
            </w:r>
          </w:p>
        </w:tc>
      </w:tr>
      <w:tr w:rsidR="00983A54">
        <w:trPr>
          <w:trHeight w:hRule="exact" w:val="1087"/>
          <w:jc w:val="right"/>
        </w:trPr>
        <w:tc>
          <w:tcPr>
            <w:tcW w:w="10204" w:type="dxa"/>
            <w:tcBorders>
              <w:top w:val="single" w:sz="12" w:space="0" w:color="D7E9F1"/>
              <w:bottom w:val="single" w:sz="12" w:space="0" w:color="D7E9F1"/>
            </w:tcBorders>
          </w:tcPr>
          <w:p w:rsidR="00983A54" w:rsidRDefault="000D18DF">
            <w:pPr>
              <w:pStyle w:val="TableParagraph"/>
              <w:spacing w:before="3"/>
              <w:rPr>
                <w:b/>
                <w:i/>
                <w:sz w:val="28"/>
              </w:rPr>
            </w:pPr>
            <w:r>
              <w:rPr>
                <w:b/>
                <w:i/>
                <w:color w:val="1F487C"/>
                <w:sz w:val="28"/>
              </w:rPr>
              <w:t>1,76 детей / 1 жен.</w:t>
            </w:r>
          </w:p>
          <w:p w:rsidR="00983A54" w:rsidRDefault="000D18DF">
            <w:pPr>
              <w:pStyle w:val="TableParagraph"/>
              <w:rPr>
                <w:b/>
                <w:i/>
                <w:sz w:val="28"/>
              </w:rPr>
            </w:pPr>
            <w:r>
              <w:rPr>
                <w:b/>
                <w:i/>
                <w:color w:val="1F487C"/>
                <w:sz w:val="28"/>
              </w:rPr>
              <w:t>(оценка 2015)</w:t>
            </w:r>
          </w:p>
        </w:tc>
      </w:tr>
      <w:tr w:rsidR="00983A54">
        <w:trPr>
          <w:trHeight w:hRule="exact" w:val="634"/>
          <w:jc w:val="right"/>
        </w:trPr>
        <w:tc>
          <w:tcPr>
            <w:tcW w:w="10204" w:type="dxa"/>
            <w:shd w:val="clear" w:color="auto" w:fill="D7E9F1"/>
          </w:tcPr>
          <w:p w:rsidR="00983A54" w:rsidRDefault="000D18DF">
            <w:pPr>
              <w:pStyle w:val="TableParagraph"/>
              <w:spacing w:before="21"/>
              <w:ind w:left="74"/>
              <w:rPr>
                <w:b/>
                <w:i/>
                <w:sz w:val="28"/>
              </w:rPr>
            </w:pPr>
            <w:r>
              <w:rPr>
                <w:b/>
                <w:i/>
                <w:color w:val="1F487C"/>
                <w:sz w:val="28"/>
              </w:rPr>
              <w:t>Расходы на здравоохранение</w:t>
            </w:r>
          </w:p>
        </w:tc>
      </w:tr>
      <w:tr w:rsidR="00983A54">
        <w:trPr>
          <w:trHeight w:hRule="exact" w:val="1088"/>
          <w:jc w:val="right"/>
        </w:trPr>
        <w:tc>
          <w:tcPr>
            <w:tcW w:w="10204" w:type="dxa"/>
            <w:tcBorders>
              <w:top w:val="single" w:sz="12" w:space="0" w:color="D7E9F1"/>
              <w:bottom w:val="single" w:sz="12" w:space="0" w:color="D7E9F1"/>
            </w:tcBorders>
          </w:tcPr>
          <w:p w:rsidR="00983A54" w:rsidRDefault="000D18DF">
            <w:pPr>
              <w:pStyle w:val="TableParagraph"/>
              <w:spacing w:before="4"/>
              <w:rPr>
                <w:b/>
                <w:i/>
                <w:sz w:val="28"/>
              </w:rPr>
            </w:pPr>
            <w:r>
              <w:rPr>
                <w:b/>
                <w:i/>
                <w:color w:val="1F487C"/>
                <w:sz w:val="28"/>
              </w:rPr>
              <w:t>9,4% от ВВП</w:t>
            </w:r>
          </w:p>
          <w:p w:rsidR="00983A54" w:rsidRDefault="000D18DF">
            <w:pPr>
              <w:pStyle w:val="TableParagraph"/>
              <w:rPr>
                <w:b/>
                <w:i/>
                <w:sz w:val="28"/>
              </w:rPr>
            </w:pPr>
            <w:r>
              <w:rPr>
                <w:b/>
                <w:i/>
                <w:color w:val="1F487C"/>
                <w:sz w:val="28"/>
              </w:rPr>
              <w:t>(2013)</w:t>
            </w:r>
          </w:p>
        </w:tc>
      </w:tr>
      <w:tr w:rsidR="00983A54">
        <w:trPr>
          <w:trHeight w:hRule="exact" w:val="634"/>
          <w:jc w:val="right"/>
        </w:trPr>
        <w:tc>
          <w:tcPr>
            <w:tcW w:w="10204" w:type="dxa"/>
            <w:shd w:val="clear" w:color="auto" w:fill="D7E9F1"/>
          </w:tcPr>
          <w:p w:rsidR="00983A54" w:rsidRDefault="000D18DF">
            <w:pPr>
              <w:pStyle w:val="TableParagraph"/>
              <w:spacing w:before="21"/>
              <w:ind w:left="74"/>
              <w:rPr>
                <w:b/>
                <w:i/>
                <w:sz w:val="28"/>
              </w:rPr>
            </w:pPr>
            <w:r>
              <w:rPr>
                <w:b/>
                <w:i/>
                <w:color w:val="1F487C"/>
                <w:sz w:val="28"/>
              </w:rPr>
              <w:t>ВИЧ/СПИД</w:t>
            </w:r>
          </w:p>
        </w:tc>
      </w:tr>
      <w:tr w:rsidR="00983A54">
        <w:trPr>
          <w:trHeight w:hRule="exact" w:val="345"/>
          <w:jc w:val="right"/>
        </w:trPr>
        <w:tc>
          <w:tcPr>
            <w:tcW w:w="10204" w:type="dxa"/>
            <w:tcBorders>
              <w:top w:val="single" w:sz="12" w:space="0" w:color="D7E9F1"/>
            </w:tcBorders>
          </w:tcPr>
          <w:p w:rsidR="00983A54" w:rsidRDefault="000D18DF">
            <w:pPr>
              <w:pStyle w:val="TableParagraph"/>
              <w:spacing w:before="3"/>
              <w:rPr>
                <w:b/>
                <w:i/>
                <w:sz w:val="28"/>
              </w:rPr>
            </w:pPr>
            <w:r>
              <w:rPr>
                <w:b/>
                <w:i/>
                <w:color w:val="1F487C"/>
                <w:sz w:val="28"/>
              </w:rPr>
              <w:t>среди взрослого населения: 0,27%</w:t>
            </w:r>
          </w:p>
        </w:tc>
      </w:tr>
    </w:tbl>
    <w:p w:rsidR="00983A54" w:rsidRDefault="00983A54">
      <w:pPr>
        <w:rPr>
          <w:sz w:val="28"/>
        </w:rPr>
        <w:sectPr w:rsidR="00983A54">
          <w:pgSz w:w="11910" w:h="16840"/>
          <w:pgMar w:top="1220" w:right="0" w:bottom="280" w:left="1600" w:header="720" w:footer="720" w:gutter="0"/>
          <w:cols w:space="720"/>
        </w:sectPr>
      </w:pPr>
    </w:p>
    <w:tbl>
      <w:tblPr>
        <w:tblStyle w:val="TableNormal"/>
        <w:tblW w:w="0" w:type="auto"/>
        <w:jc w:val="right"/>
        <w:tblBorders>
          <w:top w:val="nil"/>
          <w:left w:val="nil"/>
          <w:bottom w:val="nil"/>
          <w:right w:val="nil"/>
          <w:insideH w:val="nil"/>
          <w:insideV w:val="nil"/>
        </w:tblBorders>
        <w:tblLayout w:type="fixed"/>
        <w:tblLook w:val="01E0" w:firstRow="1" w:lastRow="1" w:firstColumn="1" w:lastColumn="1" w:noHBand="0" w:noVBand="0"/>
      </w:tblPr>
      <w:tblGrid>
        <w:gridCol w:w="10204"/>
      </w:tblGrid>
      <w:tr w:rsidR="00983A54">
        <w:trPr>
          <w:trHeight w:hRule="exact" w:val="1597"/>
          <w:jc w:val="right"/>
        </w:trPr>
        <w:tc>
          <w:tcPr>
            <w:tcW w:w="10204" w:type="dxa"/>
            <w:tcBorders>
              <w:bottom w:val="single" w:sz="12" w:space="0" w:color="D7E9F1"/>
            </w:tcBorders>
          </w:tcPr>
          <w:p w:rsidR="00983A54" w:rsidRPr="00BA0077" w:rsidRDefault="000D18DF">
            <w:pPr>
              <w:pStyle w:val="TableParagraph"/>
              <w:spacing w:before="0" w:line="277" w:lineRule="exact"/>
              <w:rPr>
                <w:b/>
                <w:i/>
                <w:sz w:val="28"/>
                <w:lang w:val="ru-RU"/>
              </w:rPr>
            </w:pPr>
            <w:r w:rsidRPr="00BA0077">
              <w:rPr>
                <w:b/>
                <w:i/>
                <w:color w:val="1F487C"/>
                <w:sz w:val="28"/>
                <w:lang w:val="ru-RU"/>
              </w:rPr>
              <w:lastRenderedPageBreak/>
              <w:t>людей, живущих с ВИЧ/СПИД: 6 400</w:t>
            </w:r>
          </w:p>
          <w:p w:rsidR="00983A54" w:rsidRDefault="000D18DF">
            <w:pPr>
              <w:pStyle w:val="TableParagraph"/>
              <w:spacing w:before="249"/>
              <w:rPr>
                <w:b/>
                <w:i/>
                <w:sz w:val="28"/>
              </w:rPr>
            </w:pPr>
            <w:r>
              <w:rPr>
                <w:b/>
                <w:i/>
                <w:color w:val="1F487C"/>
                <w:sz w:val="28"/>
              </w:rPr>
              <w:t>смертей: 100</w:t>
            </w:r>
          </w:p>
          <w:p w:rsidR="00983A54" w:rsidRDefault="000D18DF">
            <w:pPr>
              <w:pStyle w:val="TableParagraph"/>
              <w:rPr>
                <w:b/>
                <w:i/>
                <w:sz w:val="28"/>
              </w:rPr>
            </w:pPr>
            <w:r>
              <w:rPr>
                <w:b/>
                <w:i/>
                <w:color w:val="1F487C"/>
                <w:sz w:val="28"/>
              </w:rPr>
              <w:t>(оценка 2013)</w:t>
            </w:r>
          </w:p>
        </w:tc>
      </w:tr>
      <w:tr w:rsidR="00983A54">
        <w:trPr>
          <w:trHeight w:hRule="exact" w:val="631"/>
          <w:jc w:val="right"/>
        </w:trPr>
        <w:tc>
          <w:tcPr>
            <w:tcW w:w="10204" w:type="dxa"/>
            <w:shd w:val="clear" w:color="auto" w:fill="D7E9F1"/>
          </w:tcPr>
          <w:p w:rsidR="00983A54" w:rsidRDefault="000D18DF">
            <w:pPr>
              <w:pStyle w:val="TableParagraph"/>
              <w:spacing w:before="21"/>
              <w:ind w:left="74"/>
              <w:rPr>
                <w:b/>
                <w:i/>
                <w:sz w:val="28"/>
              </w:rPr>
            </w:pPr>
            <w:r>
              <w:rPr>
                <w:b/>
                <w:i/>
                <w:color w:val="1F487C"/>
                <w:sz w:val="28"/>
              </w:rPr>
              <w:t>Расходы на образование</w:t>
            </w:r>
          </w:p>
        </w:tc>
      </w:tr>
      <w:tr w:rsidR="00983A54">
        <w:trPr>
          <w:trHeight w:hRule="exact" w:val="715"/>
          <w:jc w:val="right"/>
        </w:trPr>
        <w:tc>
          <w:tcPr>
            <w:tcW w:w="10204" w:type="dxa"/>
            <w:tcBorders>
              <w:top w:val="single" w:sz="12" w:space="0" w:color="D7E9F1"/>
            </w:tcBorders>
          </w:tcPr>
          <w:p w:rsidR="00983A54" w:rsidRDefault="000D18DF">
            <w:pPr>
              <w:pStyle w:val="TableParagraph"/>
              <w:spacing w:before="3"/>
              <w:rPr>
                <w:b/>
                <w:i/>
                <w:sz w:val="28"/>
              </w:rPr>
            </w:pPr>
            <w:r>
              <w:rPr>
                <w:b/>
                <w:i/>
                <w:color w:val="1F487C"/>
                <w:sz w:val="28"/>
              </w:rPr>
              <w:t>2% от ВВП</w:t>
            </w:r>
          </w:p>
          <w:p w:rsidR="00983A54" w:rsidRDefault="000D18DF">
            <w:pPr>
              <w:pStyle w:val="TableParagraph"/>
              <w:rPr>
                <w:b/>
                <w:i/>
                <w:sz w:val="28"/>
              </w:rPr>
            </w:pPr>
            <w:r>
              <w:rPr>
                <w:b/>
                <w:i/>
                <w:color w:val="1F487C"/>
                <w:sz w:val="28"/>
              </w:rPr>
              <w:t>(2012)</w:t>
            </w:r>
          </w:p>
        </w:tc>
      </w:tr>
    </w:tbl>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0D18DF">
      <w:pPr>
        <w:pStyle w:val="a3"/>
        <w:spacing w:before="2"/>
        <w:rPr>
          <w:sz w:val="16"/>
        </w:rPr>
      </w:pPr>
      <w:r>
        <w:rPr>
          <w:noProof/>
          <w:lang w:val="ru-RU" w:eastAsia="ru-RU"/>
        </w:rPr>
        <w:drawing>
          <wp:anchor distT="0" distB="0" distL="0" distR="0" simplePos="0" relativeHeight="1264" behindDoc="0" locked="0" layoutInCell="1" allowOverlap="1">
            <wp:simplePos x="0" y="0"/>
            <wp:positionH relativeFrom="page">
              <wp:posOffset>1078991</wp:posOffset>
            </wp:positionH>
            <wp:positionV relativeFrom="paragraph">
              <wp:posOffset>143342</wp:posOffset>
            </wp:positionV>
            <wp:extent cx="5583326" cy="1965960"/>
            <wp:effectExtent l="0" t="0" r="0" b="0"/>
            <wp:wrapTopAndBottom/>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22" cstate="print"/>
                    <a:stretch>
                      <a:fillRect/>
                    </a:stretch>
                  </pic:blipFill>
                  <pic:spPr>
                    <a:xfrm>
                      <a:off x="0" y="0"/>
                      <a:ext cx="5583326" cy="1965960"/>
                    </a:xfrm>
                    <a:prstGeom prst="rect">
                      <a:avLst/>
                    </a:prstGeom>
                  </pic:spPr>
                </pic:pic>
              </a:graphicData>
            </a:graphic>
          </wp:anchor>
        </w:drawing>
      </w:r>
    </w:p>
    <w:p w:rsidR="00983A54" w:rsidRDefault="00983A54">
      <w:pPr>
        <w:pStyle w:val="a3"/>
        <w:spacing w:before="2"/>
        <w:rPr>
          <w:sz w:val="12"/>
        </w:rPr>
      </w:pPr>
    </w:p>
    <w:p w:rsidR="00983A54" w:rsidRPr="00BA0077" w:rsidRDefault="000D18DF">
      <w:pPr>
        <w:pStyle w:val="a3"/>
        <w:spacing w:before="65" w:line="278" w:lineRule="auto"/>
        <w:ind w:left="122" w:right="1646"/>
        <w:rPr>
          <w:lang w:val="ru-RU"/>
        </w:rPr>
      </w:pPr>
      <w:r w:rsidRPr="00BA0077">
        <w:rPr>
          <w:color w:val="1F487C"/>
          <w:lang w:val="ru-RU"/>
        </w:rPr>
        <w:t>Среди грузин выделяются следующие этнографические и локальные группы:</w:t>
      </w:r>
    </w:p>
    <w:p w:rsidR="00983A54" w:rsidRDefault="000D18DF">
      <w:pPr>
        <w:pStyle w:val="a4"/>
        <w:numPr>
          <w:ilvl w:val="2"/>
          <w:numId w:val="10"/>
        </w:numPr>
        <w:tabs>
          <w:tab w:val="left" w:pos="841"/>
          <w:tab w:val="left" w:pos="842"/>
        </w:tabs>
        <w:spacing w:before="197"/>
        <w:rPr>
          <w:rFonts w:ascii="Symbol" w:hAnsi="Symbol"/>
          <w:b/>
          <w:i/>
          <w:color w:val="1F487C"/>
          <w:sz w:val="20"/>
        </w:rPr>
      </w:pPr>
      <w:r>
        <w:rPr>
          <w:b/>
          <w:i/>
          <w:color w:val="1F487C"/>
          <w:sz w:val="28"/>
        </w:rPr>
        <w:t>картвелы</w:t>
      </w:r>
    </w:p>
    <w:p w:rsidR="00983A54" w:rsidRDefault="000D18DF">
      <w:pPr>
        <w:pStyle w:val="a4"/>
        <w:numPr>
          <w:ilvl w:val="2"/>
          <w:numId w:val="10"/>
        </w:numPr>
        <w:tabs>
          <w:tab w:val="left" w:pos="841"/>
          <w:tab w:val="left" w:pos="842"/>
        </w:tabs>
        <w:spacing w:before="249"/>
        <w:rPr>
          <w:rFonts w:ascii="Symbol" w:hAnsi="Symbol"/>
          <w:b/>
          <w:i/>
          <w:color w:val="1F487C"/>
          <w:sz w:val="20"/>
        </w:rPr>
      </w:pPr>
      <w:r>
        <w:rPr>
          <w:b/>
          <w:i/>
          <w:color w:val="1F487C"/>
          <w:sz w:val="28"/>
        </w:rPr>
        <w:t>кахетины, картлийцы (Восточная</w:t>
      </w:r>
      <w:r>
        <w:rPr>
          <w:b/>
          <w:i/>
          <w:color w:val="1F487C"/>
          <w:spacing w:val="-12"/>
          <w:sz w:val="28"/>
        </w:rPr>
        <w:t xml:space="preserve"> </w:t>
      </w:r>
      <w:r>
        <w:rPr>
          <w:b/>
          <w:i/>
          <w:color w:val="1F487C"/>
          <w:sz w:val="28"/>
        </w:rPr>
        <w:t>Грузия)</w:t>
      </w:r>
    </w:p>
    <w:p w:rsidR="00983A54" w:rsidRDefault="00983A54">
      <w:pPr>
        <w:pStyle w:val="a3"/>
        <w:spacing w:before="3"/>
        <w:rPr>
          <w:sz w:val="36"/>
        </w:rPr>
      </w:pPr>
    </w:p>
    <w:p w:rsidR="00983A54" w:rsidRDefault="000D18DF">
      <w:pPr>
        <w:pStyle w:val="a4"/>
        <w:numPr>
          <w:ilvl w:val="2"/>
          <w:numId w:val="10"/>
        </w:numPr>
        <w:tabs>
          <w:tab w:val="left" w:pos="841"/>
          <w:tab w:val="left" w:pos="842"/>
        </w:tabs>
        <w:rPr>
          <w:rFonts w:ascii="Symbol" w:hAnsi="Symbol"/>
          <w:b/>
          <w:i/>
          <w:color w:val="1F487C"/>
          <w:sz w:val="20"/>
        </w:rPr>
      </w:pPr>
      <w:r>
        <w:rPr>
          <w:b/>
          <w:i/>
          <w:color w:val="1F487C"/>
          <w:sz w:val="28"/>
        </w:rPr>
        <w:t>месхи, джавы (Южная</w:t>
      </w:r>
      <w:r>
        <w:rPr>
          <w:b/>
          <w:i/>
          <w:color w:val="1F487C"/>
          <w:spacing w:val="-4"/>
          <w:sz w:val="28"/>
        </w:rPr>
        <w:t xml:space="preserve"> </w:t>
      </w:r>
      <w:r>
        <w:rPr>
          <w:b/>
          <w:i/>
          <w:color w:val="1F487C"/>
          <w:sz w:val="28"/>
        </w:rPr>
        <w:t>Грузия)</w:t>
      </w:r>
    </w:p>
    <w:p w:rsidR="00983A54" w:rsidRDefault="00983A54">
      <w:pPr>
        <w:pStyle w:val="a3"/>
      </w:pPr>
    </w:p>
    <w:p w:rsidR="00983A54" w:rsidRDefault="00983A54">
      <w:pPr>
        <w:pStyle w:val="a3"/>
        <w:spacing w:before="7"/>
        <w:rPr>
          <w:sz w:val="40"/>
        </w:rPr>
      </w:pPr>
    </w:p>
    <w:p w:rsidR="00983A54" w:rsidRPr="00BA0077" w:rsidRDefault="000D18DF">
      <w:pPr>
        <w:pStyle w:val="a4"/>
        <w:numPr>
          <w:ilvl w:val="2"/>
          <w:numId w:val="10"/>
        </w:numPr>
        <w:tabs>
          <w:tab w:val="left" w:pos="841"/>
          <w:tab w:val="left" w:pos="842"/>
        </w:tabs>
        <w:spacing w:line="276" w:lineRule="auto"/>
        <w:ind w:right="1476"/>
        <w:rPr>
          <w:rFonts w:ascii="Symbol" w:hAnsi="Symbol"/>
          <w:b/>
          <w:i/>
          <w:color w:val="1F487C"/>
          <w:sz w:val="20"/>
          <w:lang w:val="ru-RU"/>
        </w:rPr>
      </w:pPr>
      <w:r w:rsidRPr="00BA0077">
        <w:rPr>
          <w:b/>
          <w:i/>
          <w:color w:val="1F487C"/>
          <w:sz w:val="28"/>
          <w:lang w:val="ru-RU"/>
        </w:rPr>
        <w:t>имеретинцы, лечхумцы, рачинцы, аджарцы, гурийцы (Западная Грузия).</w:t>
      </w:r>
    </w:p>
    <w:p w:rsidR="00983A54" w:rsidRPr="00BA0077" w:rsidRDefault="000D18DF">
      <w:pPr>
        <w:pStyle w:val="a4"/>
        <w:numPr>
          <w:ilvl w:val="2"/>
          <w:numId w:val="10"/>
        </w:numPr>
        <w:tabs>
          <w:tab w:val="left" w:pos="841"/>
          <w:tab w:val="left" w:pos="842"/>
        </w:tabs>
        <w:spacing w:before="202" w:line="276" w:lineRule="auto"/>
        <w:ind w:right="1305"/>
        <w:rPr>
          <w:rFonts w:ascii="Symbol" w:hAnsi="Symbol"/>
          <w:b/>
          <w:i/>
          <w:color w:val="1F487C"/>
          <w:sz w:val="20"/>
          <w:lang w:val="ru-RU"/>
        </w:rPr>
      </w:pPr>
      <w:r w:rsidRPr="00BA0077">
        <w:rPr>
          <w:b/>
          <w:i/>
          <w:color w:val="1F487C"/>
          <w:sz w:val="28"/>
          <w:lang w:val="ru-RU"/>
        </w:rPr>
        <w:t>мегрелы (жители Мегрелии — области в бассейнах рек Ингури и Хоби)</w:t>
      </w:r>
    </w:p>
    <w:p w:rsidR="00983A54" w:rsidRPr="00BA0077" w:rsidRDefault="000D18DF">
      <w:pPr>
        <w:pStyle w:val="a4"/>
        <w:numPr>
          <w:ilvl w:val="2"/>
          <w:numId w:val="10"/>
        </w:numPr>
        <w:tabs>
          <w:tab w:val="left" w:pos="841"/>
          <w:tab w:val="left" w:pos="842"/>
        </w:tabs>
        <w:spacing w:before="202" w:line="276" w:lineRule="auto"/>
        <w:ind w:right="1427"/>
        <w:rPr>
          <w:rFonts w:ascii="Symbol" w:hAnsi="Symbol"/>
          <w:b/>
          <w:i/>
          <w:color w:val="1F487C"/>
          <w:sz w:val="20"/>
          <w:lang w:val="ru-RU"/>
        </w:rPr>
      </w:pPr>
      <w:r w:rsidRPr="00BA0077">
        <w:rPr>
          <w:b/>
          <w:i/>
          <w:color w:val="1F487C"/>
          <w:sz w:val="28"/>
          <w:lang w:val="ru-RU"/>
        </w:rPr>
        <w:t>сваны (жители высокогорной Сванети в верховьях рек Ингури и Цхенисцкали)</w:t>
      </w:r>
    </w:p>
    <w:p w:rsidR="00983A54" w:rsidRPr="00BA0077" w:rsidRDefault="00983A54">
      <w:pPr>
        <w:spacing w:line="276" w:lineRule="auto"/>
        <w:rPr>
          <w:rFonts w:ascii="Symbol" w:hAnsi="Symbol"/>
          <w:sz w:val="20"/>
          <w:lang w:val="ru-RU"/>
        </w:rPr>
        <w:sectPr w:rsidR="00983A54" w:rsidRPr="00BA0077">
          <w:pgSz w:w="11910" w:h="16840"/>
          <w:pgMar w:top="1220" w:right="0" w:bottom="280" w:left="1580" w:header="720" w:footer="720" w:gutter="0"/>
          <w:cols w:space="720"/>
        </w:sectPr>
      </w:pPr>
    </w:p>
    <w:p w:rsidR="00983A54" w:rsidRPr="00BA0077" w:rsidRDefault="00D81187">
      <w:pPr>
        <w:pStyle w:val="a4"/>
        <w:numPr>
          <w:ilvl w:val="2"/>
          <w:numId w:val="10"/>
        </w:numPr>
        <w:tabs>
          <w:tab w:val="left" w:pos="901"/>
          <w:tab w:val="left" w:pos="902"/>
        </w:tabs>
        <w:spacing w:before="45"/>
        <w:ind w:left="902"/>
        <w:rPr>
          <w:rFonts w:ascii="Symbol" w:hAnsi="Symbol"/>
          <w:b/>
          <w:i/>
          <w:color w:val="1F487C"/>
          <w:sz w:val="20"/>
          <w:lang w:val="ru-RU"/>
        </w:rPr>
      </w:pPr>
      <w:r>
        <w:lastRenderedPageBreak/>
        <w:pict>
          <v:polyline id="_x0000_s1037" style="position:absolute;left:0;text-align:left;z-index:-25960;mso-position-horizontal-relative:page;mso-position-vertical-relative:page" points="1002.35pt,4151.4pt,488.4pt,4151.4pt,488.4pt,4152.85pt,488.4pt,4153pt,488.4pt,4154.45pt,488.4pt,4154.55pt,1002.35pt,4154.55pt,1002.35pt,4154.45pt,1002.35pt,4153pt,1002.35pt,4152.85pt,1002.35pt,4151.4pt" coordorigin="1628,13838" coordsize="10279,63" fillcolor="#d7e9f1" stroked="f">
            <v:path arrowok="t"/>
            <o:lock v:ext="edit" verticies="t"/>
            <w10:wrap anchorx="page" anchory="page"/>
          </v:polyline>
        </w:pict>
      </w:r>
      <w:r w:rsidR="000D18DF" w:rsidRPr="00BA0077">
        <w:rPr>
          <w:b/>
          <w:i/>
          <w:color w:val="1F487C"/>
          <w:sz w:val="28"/>
          <w:lang w:val="ru-RU"/>
        </w:rPr>
        <w:t>лазы — несколько сёл на</w:t>
      </w:r>
      <w:r w:rsidR="000D18DF" w:rsidRPr="00BA0077">
        <w:rPr>
          <w:b/>
          <w:i/>
          <w:color w:val="1F487C"/>
          <w:spacing w:val="-9"/>
          <w:sz w:val="28"/>
          <w:lang w:val="ru-RU"/>
        </w:rPr>
        <w:t xml:space="preserve"> </w:t>
      </w:r>
      <w:r w:rsidR="000D18DF" w:rsidRPr="00BA0077">
        <w:rPr>
          <w:b/>
          <w:i/>
          <w:color w:val="1F487C"/>
          <w:sz w:val="28"/>
          <w:lang w:val="ru-RU"/>
        </w:rPr>
        <w:t>юго-западе</w:t>
      </w:r>
    </w:p>
    <w:p w:rsidR="00983A54" w:rsidRDefault="000D18DF">
      <w:pPr>
        <w:pStyle w:val="a4"/>
        <w:numPr>
          <w:ilvl w:val="2"/>
          <w:numId w:val="10"/>
        </w:numPr>
        <w:tabs>
          <w:tab w:val="left" w:pos="901"/>
          <w:tab w:val="left" w:pos="902"/>
        </w:tabs>
        <w:spacing w:before="249" w:line="276" w:lineRule="auto"/>
        <w:ind w:left="902" w:right="1071"/>
        <w:rPr>
          <w:rFonts w:ascii="Symbol" w:hAnsi="Symbol"/>
          <w:b/>
          <w:i/>
          <w:color w:val="1F487C"/>
          <w:sz w:val="20"/>
        </w:rPr>
      </w:pPr>
      <w:r w:rsidRPr="00BA0077">
        <w:rPr>
          <w:b/>
          <w:i/>
          <w:color w:val="1F487C"/>
          <w:sz w:val="28"/>
          <w:lang w:val="ru-RU"/>
        </w:rPr>
        <w:t xml:space="preserve">Картвелы, мегрелы и сваны говорят на близкородственных языках (картвельский, мегрельский и сванский), которые составляют картвельскую группу кавказской языковой семьи. </w:t>
      </w:r>
      <w:r>
        <w:rPr>
          <w:b/>
          <w:i/>
          <w:color w:val="1F487C"/>
          <w:sz w:val="28"/>
        </w:rPr>
        <w:t>Мелкие этнические группы населяют горную Грузию (Большой</w:t>
      </w:r>
      <w:r>
        <w:rPr>
          <w:b/>
          <w:i/>
          <w:color w:val="1F487C"/>
          <w:spacing w:val="-17"/>
          <w:sz w:val="28"/>
        </w:rPr>
        <w:t xml:space="preserve"> </w:t>
      </w:r>
      <w:r>
        <w:rPr>
          <w:b/>
          <w:i/>
          <w:color w:val="1F487C"/>
          <w:sz w:val="28"/>
        </w:rPr>
        <w:t>Кавказ).</w:t>
      </w:r>
    </w:p>
    <w:p w:rsidR="00983A54" w:rsidRDefault="00983A54">
      <w:pPr>
        <w:pStyle w:val="a3"/>
      </w:pPr>
    </w:p>
    <w:p w:rsidR="00983A54" w:rsidRDefault="00983A54">
      <w:pPr>
        <w:pStyle w:val="a3"/>
        <w:spacing w:before="3"/>
        <w:rPr>
          <w:sz w:val="39"/>
        </w:rPr>
      </w:pPr>
    </w:p>
    <w:p w:rsidR="00983A54" w:rsidRPr="00A25CCB" w:rsidRDefault="000D18DF">
      <w:pPr>
        <w:pStyle w:val="a3"/>
        <w:ind w:left="182" w:right="779"/>
        <w:rPr>
          <w:lang w:val="ru-RU"/>
        </w:rPr>
      </w:pPr>
      <w:r w:rsidRPr="00A25CCB">
        <w:rPr>
          <w:color w:val="933634"/>
          <w:lang w:val="ru-RU"/>
        </w:rPr>
        <w:t>Урбанизация</w:t>
      </w:r>
    </w:p>
    <w:p w:rsidR="00983A54" w:rsidRPr="003C72AE" w:rsidRDefault="000D18DF">
      <w:pPr>
        <w:spacing w:before="245" w:line="276" w:lineRule="auto"/>
        <w:ind w:left="182" w:right="779"/>
        <w:rPr>
          <w:b/>
          <w:i/>
          <w:sz w:val="28"/>
          <w:szCs w:val="28"/>
          <w:lang w:val="ru-RU"/>
        </w:rPr>
      </w:pPr>
      <w:r w:rsidRPr="003C72AE">
        <w:rPr>
          <w:b/>
          <w:i/>
          <w:color w:val="1F487C"/>
          <w:sz w:val="28"/>
          <w:szCs w:val="28"/>
          <w:lang w:val="ru-RU"/>
        </w:rPr>
        <w:t>Более половины населения проживает в городах, важнейшие из них — Тбилиси, Кутаиси, Рустави, Батуми. За годы Советской власти возникли новые промышленные центры — Рустави (химия, чёрная металлургия), Зестафони (чёрная металлургия), Чиатура (добыча марганца),  Ткварчели и Ткибули (каменный уголь) и др.</w:t>
      </w: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spacing w:before="8" w:after="1"/>
        <w:rPr>
          <w:lang w:val="ru-RU"/>
        </w:rPr>
      </w:pPr>
    </w:p>
    <w:tbl>
      <w:tblPr>
        <w:tblStyle w:val="TableNormal"/>
        <w:tblW w:w="0" w:type="auto"/>
        <w:jc w:val="right"/>
        <w:tblBorders>
          <w:top w:val="nil"/>
          <w:left w:val="nil"/>
          <w:bottom w:val="nil"/>
          <w:right w:val="nil"/>
          <w:insideH w:val="nil"/>
          <w:insideV w:val="nil"/>
        </w:tblBorders>
        <w:tblLayout w:type="fixed"/>
        <w:tblLook w:val="01E0" w:firstRow="1" w:lastRow="1" w:firstColumn="1" w:lastColumn="1" w:noHBand="0" w:noVBand="0"/>
      </w:tblPr>
      <w:tblGrid>
        <w:gridCol w:w="10279"/>
      </w:tblGrid>
      <w:tr w:rsidR="00983A54" w:rsidRPr="00D81187">
        <w:trPr>
          <w:trHeight w:hRule="exact" w:val="571"/>
          <w:jc w:val="right"/>
        </w:trPr>
        <w:tc>
          <w:tcPr>
            <w:tcW w:w="10279" w:type="dxa"/>
            <w:shd w:val="clear" w:color="auto" w:fill="D7E9F1"/>
          </w:tcPr>
          <w:p w:rsidR="00983A54" w:rsidRPr="0075038B" w:rsidRDefault="00983A54">
            <w:pPr>
              <w:rPr>
                <w:lang w:val="ru-RU"/>
              </w:rPr>
            </w:pPr>
          </w:p>
        </w:tc>
      </w:tr>
      <w:tr w:rsidR="00983A54">
        <w:trPr>
          <w:trHeight w:hRule="exact" w:val="6174"/>
          <w:jc w:val="right"/>
        </w:trPr>
        <w:tc>
          <w:tcPr>
            <w:tcW w:w="10279" w:type="dxa"/>
            <w:tcBorders>
              <w:top w:val="single" w:sz="12" w:space="0" w:color="D7E9F1"/>
            </w:tcBorders>
          </w:tcPr>
          <w:p w:rsidR="00983A54" w:rsidRDefault="000D18DF">
            <w:pPr>
              <w:pStyle w:val="TableParagraph"/>
              <w:spacing w:before="0"/>
              <w:ind w:left="145"/>
              <w:rPr>
                <w:sz w:val="20"/>
              </w:rPr>
            </w:pPr>
            <w:r>
              <w:rPr>
                <w:noProof/>
                <w:sz w:val="20"/>
                <w:lang w:val="ru-RU" w:eastAsia="ru-RU"/>
              </w:rPr>
              <w:drawing>
                <wp:inline distT="0" distB="0" distL="0" distR="0">
                  <wp:extent cx="5947358" cy="3749040"/>
                  <wp:effectExtent l="0" t="0" r="0"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3" cstate="print"/>
                          <a:stretch>
                            <a:fillRect/>
                          </a:stretch>
                        </pic:blipFill>
                        <pic:spPr>
                          <a:xfrm>
                            <a:off x="0" y="0"/>
                            <a:ext cx="5947358" cy="3749040"/>
                          </a:xfrm>
                          <a:prstGeom prst="rect">
                            <a:avLst/>
                          </a:prstGeom>
                        </pic:spPr>
                      </pic:pic>
                    </a:graphicData>
                  </a:graphic>
                </wp:inline>
              </w:drawing>
            </w:r>
          </w:p>
          <w:p w:rsidR="00983A54" w:rsidRDefault="00983A54">
            <w:pPr>
              <w:pStyle w:val="TableParagraph"/>
              <w:spacing w:before="1"/>
              <w:ind w:left="0"/>
              <w:rPr>
                <w:b/>
                <w:i/>
              </w:rPr>
            </w:pPr>
          </w:p>
        </w:tc>
      </w:tr>
      <w:tr w:rsidR="00983A54" w:rsidRPr="00D81187">
        <w:trPr>
          <w:trHeight w:hRule="exact" w:val="1473"/>
          <w:jc w:val="right"/>
        </w:trPr>
        <w:tc>
          <w:tcPr>
            <w:tcW w:w="10279" w:type="dxa"/>
          </w:tcPr>
          <w:p w:rsidR="00983A54" w:rsidRDefault="000D18DF">
            <w:pPr>
              <w:pStyle w:val="TableParagraph"/>
              <w:numPr>
                <w:ilvl w:val="0"/>
                <w:numId w:val="9"/>
              </w:numPr>
              <w:tabs>
                <w:tab w:val="left" w:pos="868"/>
                <w:tab w:val="left" w:pos="869"/>
              </w:tabs>
              <w:spacing w:before="213"/>
              <w:rPr>
                <w:b/>
                <w:sz w:val="28"/>
              </w:rPr>
            </w:pPr>
            <w:r>
              <w:rPr>
                <w:b/>
                <w:color w:val="622322"/>
                <w:sz w:val="28"/>
              </w:rPr>
              <w:t>Религия</w:t>
            </w:r>
          </w:p>
          <w:p w:rsidR="00983A54" w:rsidRDefault="00983A54">
            <w:pPr>
              <w:pStyle w:val="TableParagraph"/>
              <w:spacing w:before="0"/>
              <w:ind w:left="0"/>
              <w:rPr>
                <w:b/>
                <w:i/>
                <w:sz w:val="28"/>
              </w:rPr>
            </w:pPr>
          </w:p>
          <w:p w:rsidR="00983A54" w:rsidRDefault="00983A54">
            <w:pPr>
              <w:pStyle w:val="TableParagraph"/>
              <w:spacing w:before="0"/>
              <w:ind w:left="0"/>
              <w:rPr>
                <w:b/>
                <w:i/>
                <w:sz w:val="26"/>
              </w:rPr>
            </w:pPr>
          </w:p>
          <w:p w:rsidR="00983A54" w:rsidRPr="0075038B" w:rsidRDefault="000D18DF">
            <w:pPr>
              <w:pStyle w:val="TableParagraph"/>
              <w:spacing w:before="0"/>
              <w:rPr>
                <w:b/>
                <w:i/>
                <w:sz w:val="28"/>
                <w:lang w:val="ru-RU"/>
              </w:rPr>
            </w:pPr>
            <w:r w:rsidRPr="0075038B">
              <w:rPr>
                <w:b/>
                <w:i/>
                <w:color w:val="1F487C"/>
                <w:sz w:val="28"/>
                <w:lang w:val="ru-RU"/>
              </w:rPr>
              <w:t>Грузия</w:t>
            </w:r>
            <w:r w:rsidR="009014CC">
              <w:rPr>
                <w:b/>
                <w:i/>
                <w:color w:val="1F487C"/>
                <w:sz w:val="28"/>
                <w:lang w:val="ru-RU"/>
              </w:rPr>
              <w:t xml:space="preserve"> является светским государством</w:t>
            </w:r>
            <w:r w:rsidRPr="0075038B">
              <w:rPr>
                <w:b/>
                <w:i/>
                <w:color w:val="1F487C"/>
                <w:sz w:val="28"/>
                <w:lang w:val="ru-RU"/>
              </w:rPr>
              <w:t>.</w:t>
            </w:r>
            <w:r w:rsidR="009014CC">
              <w:rPr>
                <w:b/>
                <w:i/>
                <w:color w:val="1F487C"/>
                <w:sz w:val="28"/>
                <w:lang w:val="ru-RU"/>
              </w:rPr>
              <w:t xml:space="preserve"> </w:t>
            </w:r>
            <w:r w:rsidRPr="0075038B">
              <w:rPr>
                <w:b/>
                <w:i/>
                <w:color w:val="1F487C"/>
                <w:sz w:val="28"/>
                <w:lang w:val="ru-RU"/>
              </w:rPr>
              <w:t>Свобода веры исповедания закреплена</w:t>
            </w:r>
          </w:p>
        </w:tc>
      </w:tr>
    </w:tbl>
    <w:p w:rsidR="00983A54" w:rsidRPr="0075038B" w:rsidRDefault="00983A54">
      <w:pPr>
        <w:rPr>
          <w:sz w:val="28"/>
          <w:lang w:val="ru-RU"/>
        </w:rPr>
        <w:sectPr w:rsidR="00983A54" w:rsidRPr="0075038B">
          <w:pgSz w:w="11910" w:h="16840"/>
          <w:pgMar w:top="1100" w:right="0" w:bottom="280" w:left="1520" w:header="720" w:footer="720" w:gutter="0"/>
          <w:cols w:space="720"/>
        </w:sectPr>
      </w:pPr>
    </w:p>
    <w:p w:rsidR="00983A54" w:rsidRPr="009014CC" w:rsidRDefault="000D18DF">
      <w:pPr>
        <w:pStyle w:val="a3"/>
        <w:spacing w:before="45" w:line="276" w:lineRule="auto"/>
        <w:ind w:left="256" w:right="228"/>
        <w:rPr>
          <w:color w:val="365F91" w:themeColor="accent1" w:themeShade="BF"/>
          <w:lang w:val="ru-RU"/>
        </w:rPr>
      </w:pPr>
      <w:r w:rsidRPr="009014CC">
        <w:rPr>
          <w:color w:val="365F91" w:themeColor="accent1" w:themeShade="BF"/>
          <w:lang w:val="ru-RU"/>
        </w:rPr>
        <w:lastRenderedPageBreak/>
        <w:t>для граждан Грузии в Конституции страны. Доминирующая часть населения исповедует православие.</w:t>
      </w:r>
    </w:p>
    <w:p w:rsidR="00983A54" w:rsidRPr="009014CC" w:rsidRDefault="000D18DF">
      <w:pPr>
        <w:pStyle w:val="a3"/>
        <w:spacing w:before="203"/>
        <w:ind w:left="256" w:right="779"/>
        <w:rPr>
          <w:color w:val="365F91" w:themeColor="accent1" w:themeShade="BF"/>
          <w:lang w:val="ru-RU"/>
        </w:rPr>
      </w:pPr>
      <w:r w:rsidRPr="009014CC">
        <w:rPr>
          <w:color w:val="365F91" w:themeColor="accent1" w:themeShade="BF"/>
          <w:lang w:val="ru-RU"/>
        </w:rPr>
        <w:t>На территории Гр</w:t>
      </w:r>
      <w:r w:rsidR="009014CC" w:rsidRPr="009014CC">
        <w:rPr>
          <w:color w:val="365F91" w:themeColor="accent1" w:themeShade="BF"/>
          <w:lang w:val="ru-RU"/>
        </w:rPr>
        <w:t>узии представлены все конфессии</w:t>
      </w:r>
      <w:r w:rsidRPr="009014CC">
        <w:rPr>
          <w:color w:val="365F91" w:themeColor="accent1" w:themeShade="BF"/>
          <w:lang w:val="ru-RU"/>
        </w:rPr>
        <w:t>.</w:t>
      </w:r>
    </w:p>
    <w:p w:rsidR="00983A54" w:rsidRDefault="000D18DF">
      <w:pPr>
        <w:pStyle w:val="a4"/>
        <w:numPr>
          <w:ilvl w:val="2"/>
          <w:numId w:val="10"/>
        </w:numPr>
        <w:tabs>
          <w:tab w:val="left" w:pos="976"/>
          <w:tab w:val="left" w:pos="977"/>
        </w:tabs>
        <w:spacing w:before="249"/>
        <w:ind w:left="976"/>
        <w:rPr>
          <w:rFonts w:ascii="Symbol" w:hAnsi="Symbol"/>
          <w:b/>
          <w:i/>
          <w:color w:val="933634"/>
          <w:sz w:val="20"/>
        </w:rPr>
      </w:pPr>
      <w:r>
        <w:rPr>
          <w:b/>
          <w:i/>
          <w:color w:val="933634"/>
          <w:sz w:val="28"/>
        </w:rPr>
        <w:t>Религиозный состав населения</w:t>
      </w:r>
      <w:r>
        <w:rPr>
          <w:b/>
          <w:i/>
          <w:color w:val="933634"/>
          <w:spacing w:val="-8"/>
          <w:sz w:val="28"/>
        </w:rPr>
        <w:t xml:space="preserve"> </w:t>
      </w:r>
      <w:r>
        <w:rPr>
          <w:b/>
          <w:i/>
          <w:color w:val="933634"/>
          <w:sz w:val="28"/>
        </w:rPr>
        <w:t>Грузии</w:t>
      </w:r>
    </w:p>
    <w:p w:rsidR="00983A54" w:rsidRPr="009014CC" w:rsidRDefault="000D18DF">
      <w:pPr>
        <w:spacing w:before="244"/>
        <w:ind w:left="256" w:right="228"/>
        <w:rPr>
          <w:b/>
          <w:color w:val="365F91" w:themeColor="accent1" w:themeShade="BF"/>
          <w:sz w:val="28"/>
          <w:szCs w:val="28"/>
          <w:lang w:val="ru-RU"/>
        </w:rPr>
      </w:pPr>
      <w:r w:rsidRPr="009014CC">
        <w:rPr>
          <w:b/>
          <w:color w:val="365F91" w:themeColor="accent1" w:themeShade="BF"/>
          <w:sz w:val="28"/>
          <w:szCs w:val="28"/>
          <w:lang w:val="ru-RU"/>
        </w:rPr>
        <w:t>Православие (основная масса грузин, русских, часть абхазов, осетин, греков)</w:t>
      </w:r>
    </w:p>
    <w:p w:rsidR="00983A54" w:rsidRPr="0075038B" w:rsidRDefault="000D18DF">
      <w:pPr>
        <w:spacing w:before="249"/>
        <w:ind w:left="326" w:right="779"/>
        <w:rPr>
          <w:b/>
          <w:sz w:val="28"/>
          <w:lang w:val="ru-RU"/>
        </w:rPr>
      </w:pPr>
      <w:r w:rsidRPr="0075038B">
        <w:rPr>
          <w:b/>
          <w:sz w:val="28"/>
          <w:lang w:val="ru-RU"/>
        </w:rPr>
        <w:t xml:space="preserve">— </w:t>
      </w:r>
      <w:r w:rsidRPr="0075038B">
        <w:rPr>
          <w:b/>
          <w:color w:val="1F487C"/>
          <w:sz w:val="28"/>
          <w:lang w:val="ru-RU"/>
        </w:rPr>
        <w:t>Армяно-григорианская церковь (армяне) — 3,9 %</w:t>
      </w:r>
    </w:p>
    <w:p w:rsidR="00983A54" w:rsidRPr="0075038B" w:rsidRDefault="000D18DF">
      <w:pPr>
        <w:spacing w:before="47" w:line="424" w:lineRule="auto"/>
        <w:ind w:left="256" w:right="779"/>
        <w:rPr>
          <w:b/>
          <w:sz w:val="28"/>
          <w:lang w:val="ru-RU"/>
        </w:rPr>
      </w:pPr>
      <w:r w:rsidRPr="0075038B">
        <w:rPr>
          <w:b/>
          <w:color w:val="1F487C"/>
          <w:sz w:val="28"/>
          <w:lang w:val="ru-RU"/>
        </w:rPr>
        <w:t>Католицизм (небольшая часть грузин и армян) — 1,2 % (53 тысячи)84 % Лютеране — 1 тысяча</w:t>
      </w:r>
    </w:p>
    <w:p w:rsidR="00983A54" w:rsidRPr="0075038B" w:rsidRDefault="000D18DF">
      <w:pPr>
        <w:spacing w:before="8" w:line="276" w:lineRule="auto"/>
        <w:ind w:left="256" w:right="6144"/>
        <w:rPr>
          <w:b/>
          <w:sz w:val="28"/>
          <w:lang w:val="ru-RU"/>
        </w:rPr>
      </w:pPr>
      <w:r w:rsidRPr="0075038B">
        <w:rPr>
          <w:b/>
          <w:color w:val="1F487C"/>
          <w:sz w:val="28"/>
          <w:lang w:val="ru-RU"/>
        </w:rPr>
        <w:t>Свидетели Иеговы — 16 тысяч Пятидесятники — 9 тысяч Баптисты — 8 тысяч</w:t>
      </w:r>
    </w:p>
    <w:p w:rsidR="00983A54" w:rsidRPr="0075038B" w:rsidRDefault="00983A54">
      <w:pPr>
        <w:pStyle w:val="a3"/>
        <w:rPr>
          <w:i w:val="0"/>
          <w:lang w:val="ru-RU"/>
        </w:rPr>
      </w:pPr>
    </w:p>
    <w:p w:rsidR="00983A54" w:rsidRPr="0075038B" w:rsidRDefault="000D18DF" w:rsidP="007D6FA6">
      <w:pPr>
        <w:spacing w:before="250" w:line="276" w:lineRule="auto"/>
        <w:ind w:left="256" w:right="228"/>
        <w:rPr>
          <w:b/>
          <w:sz w:val="28"/>
          <w:lang w:val="ru-RU"/>
        </w:rPr>
      </w:pPr>
      <w:r w:rsidRPr="0075038B">
        <w:rPr>
          <w:b/>
          <w:color w:val="1F487C"/>
          <w:sz w:val="28"/>
          <w:lang w:val="ru-RU"/>
        </w:rPr>
        <w:t>Ислам суннитского толка (грузины в Аджарии и Месхет-Джавахети, часть абхазов,</w:t>
      </w:r>
      <w:r w:rsidRPr="0075038B">
        <w:rPr>
          <w:b/>
          <w:color w:val="1F487C"/>
          <w:spacing w:val="58"/>
          <w:sz w:val="28"/>
          <w:lang w:val="ru-RU"/>
        </w:rPr>
        <w:t xml:space="preserve"> </w:t>
      </w:r>
      <w:r w:rsidRPr="0075038B">
        <w:rPr>
          <w:b/>
          <w:color w:val="1F487C"/>
          <w:sz w:val="28"/>
          <w:lang w:val="ru-RU"/>
        </w:rPr>
        <w:t>азербайджанцы,</w:t>
      </w:r>
      <w:r w:rsidR="007D6FA6">
        <w:rPr>
          <w:b/>
          <w:sz w:val="28"/>
          <w:lang w:val="ru-RU"/>
        </w:rPr>
        <w:t xml:space="preserve"> </w:t>
      </w:r>
      <w:r w:rsidRPr="0075038B">
        <w:rPr>
          <w:b/>
          <w:color w:val="1F487C"/>
          <w:sz w:val="28"/>
          <w:lang w:val="ru-RU"/>
        </w:rPr>
        <w:t>кистины) — 9,9 %</w:t>
      </w:r>
    </w:p>
    <w:p w:rsidR="00983A54" w:rsidRPr="0075038B" w:rsidRDefault="00983A54">
      <w:pPr>
        <w:pStyle w:val="a3"/>
        <w:spacing w:before="3"/>
        <w:rPr>
          <w:i w:val="0"/>
          <w:sz w:val="36"/>
          <w:lang w:val="ru-RU"/>
        </w:rPr>
      </w:pPr>
    </w:p>
    <w:p w:rsidR="00983A54" w:rsidRPr="0075038B" w:rsidRDefault="000D18DF">
      <w:pPr>
        <w:spacing w:line="276" w:lineRule="auto"/>
        <w:ind w:left="256" w:right="4711"/>
        <w:rPr>
          <w:b/>
          <w:sz w:val="28"/>
          <w:lang w:val="ru-RU"/>
        </w:rPr>
      </w:pPr>
      <w:r w:rsidRPr="0075038B">
        <w:rPr>
          <w:b/>
          <w:color w:val="1F487C"/>
          <w:sz w:val="28"/>
          <w:lang w:val="ru-RU"/>
        </w:rPr>
        <w:t>Иудаизм (евреи) — около 0,8 % (40 тысяч) Иезиды (курды) — 18 тысяч</w:t>
      </w:r>
    </w:p>
    <w:p w:rsidR="00983A54" w:rsidRPr="0075038B" w:rsidRDefault="00983A54">
      <w:pPr>
        <w:pStyle w:val="a3"/>
        <w:rPr>
          <w:i w:val="0"/>
          <w:lang w:val="ru-RU"/>
        </w:rPr>
      </w:pPr>
    </w:p>
    <w:p w:rsidR="00983A54" w:rsidRPr="0075038B" w:rsidRDefault="00D81187">
      <w:pPr>
        <w:spacing w:before="250" w:line="278" w:lineRule="auto"/>
        <w:ind w:left="256" w:right="875"/>
        <w:rPr>
          <w:b/>
          <w:sz w:val="28"/>
          <w:lang w:val="ru-RU"/>
        </w:rPr>
      </w:pPr>
      <w:r>
        <w:pict>
          <v:polyline id="_x0000_s1036" style="position:absolute;left:0;text-align:left;z-index:1312;mso-position-horizontal-relative:page" points="1002.35pt,511.2pt,488.4pt,511.2pt,488.4pt,511.35pt,488.4pt,512.75pt,488.4pt,512.9pt,488.4pt,514.35pt,1002.35pt,514.35pt,1002.35pt,512.9pt,1002.35pt,512.75pt,1002.35pt,511.35pt,1002.35pt,511.2pt" coordorigin="1628,1704" coordsize="10279,63" fillcolor="#d7e9f1" stroked="f">
            <v:path arrowok="t"/>
            <o:lock v:ext="edit" verticies="t"/>
            <w10:wrap anchorx="page"/>
          </v:polyline>
        </w:pict>
      </w:r>
      <w:r w:rsidR="000D18DF" w:rsidRPr="0075038B">
        <w:rPr>
          <w:b/>
          <w:color w:val="1F487C"/>
          <w:sz w:val="28"/>
          <w:lang w:val="ru-RU"/>
        </w:rPr>
        <w:t>В июле 2005 года в Грузии было официально зарегистрировано около 40 религиозных организаций.</w:t>
      </w:r>
    </w:p>
    <w:p w:rsidR="00983A54" w:rsidRPr="0075038B" w:rsidRDefault="00983A54">
      <w:pPr>
        <w:spacing w:line="278" w:lineRule="auto"/>
        <w:rPr>
          <w:sz w:val="28"/>
          <w:lang w:val="ru-RU"/>
        </w:rPr>
        <w:sectPr w:rsidR="00983A54" w:rsidRPr="0075038B">
          <w:pgSz w:w="11910" w:h="16840"/>
          <w:pgMar w:top="1100" w:right="0" w:bottom="280" w:left="1520" w:header="720" w:footer="720" w:gutter="0"/>
          <w:cols w:space="720"/>
        </w:sectPr>
      </w:pPr>
    </w:p>
    <w:p w:rsidR="00983A54" w:rsidRPr="0075038B" w:rsidRDefault="000D18DF">
      <w:pPr>
        <w:spacing w:before="33"/>
        <w:ind w:left="821" w:right="249"/>
        <w:rPr>
          <w:b/>
          <w:sz w:val="32"/>
          <w:lang w:val="ru-RU"/>
        </w:rPr>
      </w:pPr>
      <w:r w:rsidRPr="0075038B">
        <w:rPr>
          <w:b/>
          <w:color w:val="622322"/>
          <w:sz w:val="32"/>
          <w:lang w:val="ru-RU"/>
        </w:rPr>
        <w:lastRenderedPageBreak/>
        <w:t>Язык.</w:t>
      </w:r>
    </w:p>
    <w:p w:rsidR="00983A54" w:rsidRPr="0075038B" w:rsidRDefault="00983A54">
      <w:pPr>
        <w:pStyle w:val="a3"/>
        <w:rPr>
          <w:i w:val="0"/>
          <w:sz w:val="20"/>
          <w:lang w:val="ru-RU"/>
        </w:rPr>
      </w:pPr>
    </w:p>
    <w:p w:rsidR="00983A54" w:rsidRPr="0075038B" w:rsidRDefault="00983A54">
      <w:pPr>
        <w:pStyle w:val="a3"/>
        <w:rPr>
          <w:i w:val="0"/>
          <w:sz w:val="20"/>
          <w:lang w:val="ru-RU"/>
        </w:rPr>
      </w:pPr>
    </w:p>
    <w:p w:rsidR="00983A54" w:rsidRPr="0075038B" w:rsidRDefault="000D18DF">
      <w:pPr>
        <w:pStyle w:val="a3"/>
        <w:spacing w:before="2"/>
        <w:rPr>
          <w:i w:val="0"/>
          <w:sz w:val="23"/>
          <w:lang w:val="ru-RU"/>
        </w:rPr>
      </w:pPr>
      <w:r>
        <w:rPr>
          <w:noProof/>
          <w:lang w:val="ru-RU" w:eastAsia="ru-RU"/>
        </w:rPr>
        <w:drawing>
          <wp:anchor distT="0" distB="0" distL="0" distR="0" simplePos="0" relativeHeight="1336" behindDoc="0" locked="0" layoutInCell="1" allowOverlap="1">
            <wp:simplePos x="0" y="0"/>
            <wp:positionH relativeFrom="page">
              <wp:posOffset>1537335</wp:posOffset>
            </wp:positionH>
            <wp:positionV relativeFrom="paragraph">
              <wp:posOffset>194577</wp:posOffset>
            </wp:positionV>
            <wp:extent cx="4723915" cy="3311937"/>
            <wp:effectExtent l="0" t="0" r="0" b="0"/>
            <wp:wrapTopAndBottom/>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4" cstate="print"/>
                    <a:stretch>
                      <a:fillRect/>
                    </a:stretch>
                  </pic:blipFill>
                  <pic:spPr>
                    <a:xfrm>
                      <a:off x="0" y="0"/>
                      <a:ext cx="4723915" cy="3311937"/>
                    </a:xfrm>
                    <a:prstGeom prst="rect">
                      <a:avLst/>
                    </a:prstGeom>
                  </pic:spPr>
                </pic:pic>
              </a:graphicData>
            </a:graphic>
          </wp:anchor>
        </w:drawing>
      </w:r>
    </w:p>
    <w:p w:rsidR="00983A54" w:rsidRPr="0075038B" w:rsidRDefault="00983A54">
      <w:pPr>
        <w:pStyle w:val="a3"/>
        <w:rPr>
          <w:i w:val="0"/>
          <w:sz w:val="32"/>
          <w:lang w:val="ru-RU"/>
        </w:rPr>
      </w:pPr>
    </w:p>
    <w:p w:rsidR="00983A54" w:rsidRPr="0075038B" w:rsidRDefault="00983A54">
      <w:pPr>
        <w:pStyle w:val="a3"/>
        <w:spacing w:before="7"/>
        <w:rPr>
          <w:i w:val="0"/>
          <w:sz w:val="31"/>
          <w:lang w:val="ru-RU"/>
        </w:rPr>
      </w:pPr>
    </w:p>
    <w:p w:rsidR="00983A54" w:rsidRPr="0075038B" w:rsidRDefault="000D18DF">
      <w:pPr>
        <w:pStyle w:val="a3"/>
        <w:spacing w:line="276" w:lineRule="auto"/>
        <w:ind w:left="102" w:right="118" w:firstLine="50"/>
        <w:rPr>
          <w:lang w:val="ru-RU"/>
        </w:rPr>
      </w:pPr>
      <w:r w:rsidRPr="0075038B">
        <w:rPr>
          <w:color w:val="1F487C"/>
          <w:lang w:val="ru-RU"/>
        </w:rPr>
        <w:t>Грузинский является языком грузинского народа и государственным языком Грузии. Он относится к картвельской (иберийской) языковой группе (семья иберийско-кавказских языков). В самой Грузии этим языком владеет до четырех миллионов человек (сами грузины, а также в той или иной степени национальные меньшинства, проживающие в Грузии: азербайджанцы, армяне, греки, евреи, курды, осетины, русские, украинцы)</w:t>
      </w:r>
    </w:p>
    <w:p w:rsidR="00983A54" w:rsidRPr="0075038B" w:rsidRDefault="000D18DF" w:rsidP="00162325">
      <w:pPr>
        <w:pStyle w:val="a3"/>
        <w:spacing w:before="202" w:line="276" w:lineRule="auto"/>
        <w:ind w:left="102" w:right="104"/>
        <w:rPr>
          <w:lang w:val="ru-RU"/>
        </w:rPr>
      </w:pPr>
      <w:r w:rsidRPr="0075038B">
        <w:rPr>
          <w:color w:val="1F487C"/>
          <w:lang w:val="ru-RU"/>
        </w:rPr>
        <w:t xml:space="preserve">Грузинский язык обладает богатой эпиграфической и литературной традицией. Первое дошедшее до нас литературное произведение на грузинском языке относится к 476—483 годам («Мученичество Шушаник»). Хорошо известна палестинская надпись 1-й половины </w:t>
      </w:r>
      <w:r>
        <w:rPr>
          <w:color w:val="1F487C"/>
        </w:rPr>
        <w:t>V</w:t>
      </w:r>
      <w:r w:rsidRPr="0075038B">
        <w:rPr>
          <w:color w:val="1F487C"/>
          <w:lang w:val="ru-RU"/>
        </w:rPr>
        <w:t xml:space="preserve"> века из окрестностей Вифлеема (из обители, основанной грузинскими монахами под руководством Петра Ивера). Обнаруженные недавно в Некреси грузинские надписи огнепоклоннического содержания относятсяк первым векам новой эры. Древнейшая датированная из дошедших до нас рукописная грузинская книга — Многоглав из грузинского монастыря на Синайском полуострове. Он датирован 864 годом. Первые литературные тексты на грузинском языке носят религиозный (часто агиографический) характер, но уже к </w:t>
      </w:r>
      <w:r>
        <w:rPr>
          <w:color w:val="1F487C"/>
        </w:rPr>
        <w:t>XII</w:t>
      </w:r>
      <w:r w:rsidRPr="0075038B">
        <w:rPr>
          <w:color w:val="1F487C"/>
          <w:lang w:val="ru-RU"/>
        </w:rPr>
        <w:t xml:space="preserve"> веку появляются такие замечательные образцы светской литературы (поэзии и прозы), как «Тамариани» Чахрухадзе,</w:t>
      </w:r>
    </w:p>
    <w:p w:rsidR="00983A54" w:rsidRPr="0075038B" w:rsidRDefault="00983A54">
      <w:pPr>
        <w:spacing w:line="276" w:lineRule="auto"/>
        <w:rPr>
          <w:lang w:val="ru-RU"/>
        </w:rPr>
        <w:sectPr w:rsidR="00983A54" w:rsidRPr="0075038B">
          <w:pgSz w:w="11910" w:h="16840"/>
          <w:pgMar w:top="1080" w:right="740" w:bottom="280" w:left="1600" w:header="720" w:footer="720" w:gutter="0"/>
          <w:cols w:space="720"/>
        </w:sectPr>
      </w:pPr>
    </w:p>
    <w:p w:rsidR="00983A54" w:rsidRPr="0075038B" w:rsidRDefault="000D18DF">
      <w:pPr>
        <w:pStyle w:val="a3"/>
        <w:spacing w:before="34" w:line="276" w:lineRule="auto"/>
        <w:ind w:left="102" w:right="168"/>
        <w:rPr>
          <w:lang w:val="ru-RU"/>
        </w:rPr>
      </w:pPr>
      <w:r w:rsidRPr="0075038B">
        <w:rPr>
          <w:color w:val="1F487C"/>
          <w:lang w:val="ru-RU"/>
        </w:rPr>
        <w:lastRenderedPageBreak/>
        <w:t xml:space="preserve">«Витязь в тигровой шкуре» Руставели, «Амиран-Дареджаниани». Одновременно ведутся летописи истории грузинского народа. Новый грузинский литературный язык утвердился во 2-й половине </w:t>
      </w:r>
      <w:r>
        <w:rPr>
          <w:color w:val="1F487C"/>
        </w:rPr>
        <w:t>XIX</w:t>
      </w:r>
      <w:r w:rsidRPr="0075038B">
        <w:rPr>
          <w:color w:val="1F487C"/>
          <w:lang w:val="ru-RU"/>
        </w:rPr>
        <w:t xml:space="preserve"> века. Первую книгу на грузинском языке напечатали в Италии в 1629 году. Это был грузино-итальянский словарь. Тогда же в Риме выпустили и грузинский букварь, а в 1643 году — грамматику грузинского языка.</w:t>
      </w:r>
    </w:p>
    <w:p w:rsidR="00983A54" w:rsidRPr="0075038B" w:rsidRDefault="000D18DF">
      <w:pPr>
        <w:pStyle w:val="a3"/>
        <w:spacing w:before="1" w:line="276" w:lineRule="auto"/>
        <w:ind w:left="102" w:right="272"/>
        <w:rPr>
          <w:lang w:val="ru-RU"/>
        </w:rPr>
      </w:pPr>
      <w:r w:rsidRPr="0075038B">
        <w:rPr>
          <w:color w:val="1F487C"/>
          <w:lang w:val="ru-RU"/>
        </w:rPr>
        <w:t>Дальнейшая история грузинского книгопечатания связана с Российским государством, где в 1705 году был издан Псалтырь на грузинском языке. Первая книгопечатня в самой Грузии появилась в 1709 году, она служила средством тиражирования в основном религиозной литературы, но в 1712 году она выпустила в свет и первое издание «Витязя в тигровой шкуре». Грузинский язык отличается выраженным консерватизмом.</w:t>
      </w:r>
    </w:p>
    <w:p w:rsidR="00983A54" w:rsidRPr="0075038B" w:rsidRDefault="000D18DF">
      <w:pPr>
        <w:pStyle w:val="a3"/>
        <w:spacing w:before="1" w:line="276" w:lineRule="auto"/>
        <w:ind w:left="102" w:right="88"/>
        <w:rPr>
          <w:lang w:val="ru-RU"/>
        </w:rPr>
      </w:pPr>
      <w:r w:rsidRPr="0075038B">
        <w:rPr>
          <w:color w:val="1F487C"/>
          <w:lang w:val="ru-RU"/>
        </w:rPr>
        <w:t>Сложно судить о том, как говорил простой люд, скажем, в позднеантичное время или Средние века, но эволюция грузинского литературного языка хорошо прослеживается по многочисленным произведениям, дошедшим до нас. Даже древнейшие памятники не нуждаются в переводе на современный грузинский — школьники изучают такие литературные произведения, как «Мученичество Шушаник» (</w:t>
      </w:r>
      <w:r>
        <w:rPr>
          <w:color w:val="1F487C"/>
        </w:rPr>
        <w:t>V</w:t>
      </w:r>
      <w:r w:rsidRPr="0075038B">
        <w:rPr>
          <w:color w:val="1F487C"/>
          <w:lang w:val="ru-RU"/>
        </w:rPr>
        <w:t xml:space="preserve"> век) или «Витязь в тигровой шкуре» (</w:t>
      </w:r>
      <w:r>
        <w:rPr>
          <w:color w:val="1F487C"/>
        </w:rPr>
        <w:t>XII</w:t>
      </w:r>
      <w:r w:rsidRPr="0075038B">
        <w:rPr>
          <w:color w:val="1F487C"/>
          <w:lang w:val="ru-RU"/>
        </w:rPr>
        <w:t>—</w:t>
      </w:r>
      <w:r>
        <w:rPr>
          <w:color w:val="1F487C"/>
        </w:rPr>
        <w:t>XIII</w:t>
      </w:r>
      <w:r w:rsidRPr="0075038B">
        <w:rPr>
          <w:color w:val="1F487C"/>
          <w:lang w:val="ru-RU"/>
        </w:rPr>
        <w:t xml:space="preserve"> века), в оригинале. В современном классическом грузинском языке 33 звука – 28 согласных и 5 гласных.</w:t>
      </w:r>
    </w:p>
    <w:p w:rsidR="00983A54" w:rsidRPr="0075038B" w:rsidRDefault="000D18DF">
      <w:pPr>
        <w:pStyle w:val="a3"/>
        <w:spacing w:before="202" w:line="276" w:lineRule="auto"/>
        <w:ind w:left="102" w:right="811"/>
        <w:rPr>
          <w:lang w:val="ru-RU"/>
        </w:rPr>
      </w:pPr>
      <w:r w:rsidRPr="0075038B">
        <w:rPr>
          <w:color w:val="1F487C"/>
          <w:lang w:val="ru-RU"/>
        </w:rPr>
        <w:t>Грузинский (государственный) – 71%, русский – 9%, армянский – 7%, азербайджанский – 6%, другие – 7%</w:t>
      </w: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D81187">
      <w:pPr>
        <w:pStyle w:val="a3"/>
        <w:spacing w:before="6"/>
        <w:rPr>
          <w:sz w:val="10"/>
          <w:lang w:val="ru-RU"/>
        </w:rPr>
      </w:pPr>
      <w:r>
        <w:pict>
          <v:group id="_x0000_s1033" style="position:absolute;margin-left:86.4pt;margin-top:8.05pt;width:417.1pt;height:136.4pt;z-index:1360;mso-wrap-distance-left:0;mso-wrap-distance-right:0;mso-position-horizontal-relative:page" coordorigin="1728,161" coordsize="8342,2728">
            <v:shape id="_x0000_s1035" type="#_x0000_t75" style="position:absolute;left:1728;top:161;width:3918;height:2728">
              <v:imagedata r:id="rId25" o:title=""/>
            </v:shape>
            <v:shape id="_x0000_s1034" type="#_x0000_t75" style="position:absolute;left:5688;top:187;width:4381;height:2701">
              <v:imagedata r:id="rId26" o:title=""/>
            </v:shape>
            <w10:wrap type="topAndBottom" anchorx="page"/>
          </v:group>
        </w:pict>
      </w:r>
    </w:p>
    <w:p w:rsidR="00983A54" w:rsidRPr="0075038B" w:rsidRDefault="00983A54">
      <w:pPr>
        <w:rPr>
          <w:sz w:val="10"/>
          <w:lang w:val="ru-RU"/>
        </w:rPr>
        <w:sectPr w:rsidR="00983A54" w:rsidRPr="0075038B">
          <w:pgSz w:w="11910" w:h="16840"/>
          <w:pgMar w:top="1080" w:right="760" w:bottom="280" w:left="1600" w:header="720" w:footer="720" w:gutter="0"/>
          <w:cols w:space="720"/>
        </w:sectPr>
      </w:pPr>
    </w:p>
    <w:p w:rsidR="00983A54" w:rsidRDefault="000D18DF">
      <w:pPr>
        <w:pStyle w:val="a3"/>
        <w:ind w:left="819"/>
        <w:rPr>
          <w:b w:val="0"/>
          <w:i w:val="0"/>
          <w:sz w:val="20"/>
        </w:rPr>
      </w:pPr>
      <w:r>
        <w:rPr>
          <w:b w:val="0"/>
          <w:i w:val="0"/>
          <w:noProof/>
          <w:sz w:val="20"/>
          <w:lang w:val="ru-RU" w:eastAsia="ru-RU"/>
        </w:rPr>
        <w:lastRenderedPageBreak/>
        <w:drawing>
          <wp:inline distT="0" distB="0" distL="0" distR="0">
            <wp:extent cx="4095790" cy="3031236"/>
            <wp:effectExtent l="0" t="0" r="0" b="0"/>
            <wp:docPr id="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png"/>
                    <pic:cNvPicPr/>
                  </pic:nvPicPr>
                  <pic:blipFill>
                    <a:blip r:embed="rId27" cstate="print"/>
                    <a:stretch>
                      <a:fillRect/>
                    </a:stretch>
                  </pic:blipFill>
                  <pic:spPr>
                    <a:xfrm>
                      <a:off x="0" y="0"/>
                      <a:ext cx="4095790" cy="3031236"/>
                    </a:xfrm>
                    <a:prstGeom prst="rect">
                      <a:avLst/>
                    </a:prstGeom>
                  </pic:spPr>
                </pic:pic>
              </a:graphicData>
            </a:graphic>
          </wp:inline>
        </w:drawing>
      </w:r>
    </w:p>
    <w:p w:rsidR="00983A54" w:rsidRDefault="000D18DF">
      <w:pPr>
        <w:pStyle w:val="a4"/>
        <w:numPr>
          <w:ilvl w:val="0"/>
          <w:numId w:val="10"/>
        </w:numPr>
        <w:tabs>
          <w:tab w:val="left" w:pos="462"/>
        </w:tabs>
        <w:spacing w:line="578" w:lineRule="exact"/>
        <w:rPr>
          <w:rFonts w:ascii="Symbol" w:hAnsi="Symbol"/>
          <w:color w:val="933634"/>
          <w:sz w:val="48"/>
        </w:rPr>
      </w:pPr>
      <w:r>
        <w:rPr>
          <w:color w:val="933634"/>
          <w:sz w:val="48"/>
        </w:rPr>
        <w:t>Официальные</w:t>
      </w:r>
      <w:r>
        <w:rPr>
          <w:color w:val="933634"/>
          <w:spacing w:val="-1"/>
          <w:sz w:val="48"/>
        </w:rPr>
        <w:t xml:space="preserve"> </w:t>
      </w:r>
      <w:r>
        <w:rPr>
          <w:color w:val="933634"/>
          <w:sz w:val="48"/>
        </w:rPr>
        <w:t>праздники</w:t>
      </w:r>
    </w:p>
    <w:p w:rsidR="00983A54" w:rsidRDefault="00983A54">
      <w:pPr>
        <w:pStyle w:val="a3"/>
        <w:spacing w:before="1"/>
        <w:rPr>
          <w:b w:val="0"/>
          <w:i w:val="0"/>
          <w:sz w:val="48"/>
        </w:rPr>
      </w:pPr>
    </w:p>
    <w:p w:rsidR="00983A54" w:rsidRPr="0075038B" w:rsidRDefault="000D18DF">
      <w:pPr>
        <w:ind w:left="102" w:right="3490"/>
        <w:rPr>
          <w:b/>
          <w:sz w:val="32"/>
          <w:lang w:val="ru-RU"/>
        </w:rPr>
      </w:pPr>
      <w:r w:rsidRPr="0075038B">
        <w:rPr>
          <w:b/>
          <w:color w:val="1F487C"/>
          <w:sz w:val="32"/>
          <w:lang w:val="ru-RU"/>
        </w:rPr>
        <w:t>1,2 января - Новогодние праздники, 7 января - Рождество,</w:t>
      </w:r>
    </w:p>
    <w:p w:rsidR="00983A54" w:rsidRPr="0075038B" w:rsidRDefault="000D18DF">
      <w:pPr>
        <w:spacing w:before="1"/>
        <w:ind w:left="102" w:right="5328"/>
        <w:rPr>
          <w:b/>
          <w:sz w:val="32"/>
          <w:lang w:val="ru-RU"/>
        </w:rPr>
      </w:pPr>
      <w:r w:rsidRPr="0075038B">
        <w:rPr>
          <w:b/>
          <w:color w:val="1F487C"/>
          <w:sz w:val="32"/>
          <w:lang w:val="ru-RU"/>
        </w:rPr>
        <w:t>19 января - Крещение, 3 марта - День Матери,</w:t>
      </w:r>
    </w:p>
    <w:p w:rsidR="00983A54" w:rsidRPr="0075038B" w:rsidRDefault="000D18DF">
      <w:pPr>
        <w:ind w:left="102" w:right="2708"/>
        <w:rPr>
          <w:b/>
          <w:sz w:val="32"/>
          <w:lang w:val="ru-RU"/>
        </w:rPr>
      </w:pPr>
      <w:r w:rsidRPr="0075038B">
        <w:rPr>
          <w:b/>
          <w:color w:val="1F487C"/>
          <w:sz w:val="32"/>
          <w:lang w:val="ru-RU"/>
        </w:rPr>
        <w:t>8 марта - Международный женский день, 9 апреля - День национального единства,</w:t>
      </w:r>
    </w:p>
    <w:p w:rsidR="00983A54" w:rsidRPr="0075038B" w:rsidRDefault="000D18DF">
      <w:pPr>
        <w:ind w:left="102" w:right="93"/>
        <w:rPr>
          <w:b/>
          <w:sz w:val="32"/>
          <w:lang w:val="ru-RU"/>
        </w:rPr>
      </w:pPr>
      <w:r w:rsidRPr="0075038B">
        <w:rPr>
          <w:b/>
          <w:color w:val="1F487C"/>
          <w:sz w:val="32"/>
          <w:lang w:val="ru-RU"/>
        </w:rPr>
        <w:t>Подвижный - Красная пятница, Великая суббота, Святое воскресенье, Светлый понедельник,</w:t>
      </w:r>
    </w:p>
    <w:p w:rsidR="00983A54" w:rsidRPr="0075038B" w:rsidRDefault="000D18DF">
      <w:pPr>
        <w:spacing w:before="1"/>
        <w:ind w:left="102" w:right="2076"/>
        <w:rPr>
          <w:b/>
          <w:sz w:val="32"/>
          <w:lang w:val="ru-RU"/>
        </w:rPr>
      </w:pPr>
      <w:r w:rsidRPr="0075038B">
        <w:rPr>
          <w:b/>
          <w:color w:val="1F487C"/>
          <w:sz w:val="32"/>
          <w:lang w:val="ru-RU"/>
        </w:rPr>
        <w:t>12 мая - День святого Андрея Первозванного, 26 мая - День независимости Грузии,</w:t>
      </w:r>
    </w:p>
    <w:p w:rsidR="00983A54" w:rsidRPr="0075038B" w:rsidRDefault="000D18DF">
      <w:pPr>
        <w:spacing w:line="367" w:lineRule="exact"/>
        <w:ind w:left="102" w:right="93"/>
        <w:rPr>
          <w:b/>
          <w:sz w:val="32"/>
          <w:lang w:val="ru-RU"/>
        </w:rPr>
      </w:pPr>
      <w:r w:rsidRPr="0075038B">
        <w:rPr>
          <w:b/>
          <w:color w:val="1F487C"/>
          <w:sz w:val="32"/>
          <w:lang w:val="ru-RU"/>
        </w:rPr>
        <w:t>28 августа - Праздник Успения Богородицы,</w:t>
      </w:r>
    </w:p>
    <w:p w:rsidR="00983A54" w:rsidRPr="0075038B" w:rsidRDefault="000D18DF">
      <w:pPr>
        <w:spacing w:before="1"/>
        <w:ind w:left="102" w:right="93"/>
        <w:rPr>
          <w:b/>
          <w:sz w:val="32"/>
          <w:lang w:val="ru-RU"/>
        </w:rPr>
      </w:pPr>
      <w:r w:rsidRPr="0075038B">
        <w:rPr>
          <w:b/>
          <w:color w:val="1F487C"/>
          <w:sz w:val="32"/>
          <w:lang w:val="ru-RU"/>
        </w:rPr>
        <w:t>14 октября - Светицховлоба (Празднование кафедрального собора Светицховели),</w:t>
      </w:r>
    </w:p>
    <w:p w:rsidR="00983A54" w:rsidRDefault="000D18DF">
      <w:pPr>
        <w:spacing w:line="365" w:lineRule="exact"/>
        <w:ind w:left="102" w:right="3490"/>
        <w:rPr>
          <w:b/>
          <w:sz w:val="32"/>
        </w:rPr>
      </w:pPr>
      <w:r>
        <w:rPr>
          <w:b/>
          <w:color w:val="1F487C"/>
          <w:sz w:val="32"/>
        </w:rPr>
        <w:t>23 ноября - День Святого Георгия.</w:t>
      </w:r>
    </w:p>
    <w:p w:rsidR="00983A54" w:rsidRDefault="00983A54">
      <w:pPr>
        <w:spacing w:line="365" w:lineRule="exact"/>
        <w:rPr>
          <w:sz w:val="32"/>
        </w:rPr>
        <w:sectPr w:rsidR="00983A54">
          <w:pgSz w:w="11910" w:h="16840"/>
          <w:pgMar w:top="1120" w:right="1480" w:bottom="280" w:left="1600" w:header="720" w:footer="720" w:gutter="0"/>
          <w:cols w:space="720"/>
        </w:sectPr>
      </w:pPr>
    </w:p>
    <w:p w:rsidR="00983A54" w:rsidRDefault="000D18DF">
      <w:pPr>
        <w:pStyle w:val="a3"/>
        <w:ind w:left="233"/>
        <w:rPr>
          <w:b w:val="0"/>
          <w:i w:val="0"/>
          <w:sz w:val="20"/>
        </w:rPr>
      </w:pPr>
      <w:r>
        <w:rPr>
          <w:b w:val="0"/>
          <w:i w:val="0"/>
          <w:noProof/>
          <w:sz w:val="20"/>
          <w:lang w:val="ru-RU" w:eastAsia="ru-RU"/>
        </w:rPr>
        <w:lastRenderedPageBreak/>
        <w:drawing>
          <wp:inline distT="0" distB="0" distL="0" distR="0">
            <wp:extent cx="5813066" cy="2778632"/>
            <wp:effectExtent l="0" t="0" r="0" b="0"/>
            <wp:docPr id="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jpeg"/>
                    <pic:cNvPicPr/>
                  </pic:nvPicPr>
                  <pic:blipFill>
                    <a:blip r:embed="rId28" cstate="print"/>
                    <a:stretch>
                      <a:fillRect/>
                    </a:stretch>
                  </pic:blipFill>
                  <pic:spPr>
                    <a:xfrm>
                      <a:off x="0" y="0"/>
                      <a:ext cx="5813066" cy="2778632"/>
                    </a:xfrm>
                    <a:prstGeom prst="rect">
                      <a:avLst/>
                    </a:prstGeom>
                  </pic:spPr>
                </pic:pic>
              </a:graphicData>
            </a:graphic>
          </wp:inline>
        </w:drawing>
      </w: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0D18DF">
      <w:pPr>
        <w:pStyle w:val="a4"/>
        <w:numPr>
          <w:ilvl w:val="0"/>
          <w:numId w:val="1"/>
        </w:numPr>
        <w:tabs>
          <w:tab w:val="left" w:pos="1866"/>
        </w:tabs>
        <w:spacing w:before="146"/>
        <w:rPr>
          <w:b/>
          <w:sz w:val="40"/>
        </w:rPr>
      </w:pPr>
      <w:r>
        <w:rPr>
          <w:color w:val="933634"/>
          <w:spacing w:val="-101"/>
          <w:sz w:val="40"/>
          <w:shd w:val="clear" w:color="auto" w:fill="FBFBFB"/>
        </w:rPr>
        <w:t xml:space="preserve"> </w:t>
      </w:r>
      <w:r>
        <w:rPr>
          <w:b/>
          <w:color w:val="933634"/>
          <w:sz w:val="40"/>
          <w:shd w:val="clear" w:color="auto" w:fill="FBFBFB"/>
        </w:rPr>
        <w:t>Стратегия Правительства</w:t>
      </w:r>
      <w:r>
        <w:rPr>
          <w:b/>
          <w:color w:val="933634"/>
          <w:spacing w:val="-6"/>
          <w:sz w:val="40"/>
          <w:shd w:val="clear" w:color="auto" w:fill="FBFBFB"/>
        </w:rPr>
        <w:t xml:space="preserve"> </w:t>
      </w:r>
      <w:r>
        <w:rPr>
          <w:b/>
          <w:color w:val="933634"/>
          <w:sz w:val="40"/>
          <w:shd w:val="clear" w:color="auto" w:fill="FBFBFB"/>
        </w:rPr>
        <w:t>Грузии</w:t>
      </w:r>
    </w:p>
    <w:p w:rsidR="00983A54" w:rsidRDefault="00983A54">
      <w:pPr>
        <w:pStyle w:val="a3"/>
        <w:rPr>
          <w:i w:val="0"/>
          <w:sz w:val="20"/>
        </w:rPr>
      </w:pPr>
    </w:p>
    <w:p w:rsidR="00983A54" w:rsidRDefault="00983A54">
      <w:pPr>
        <w:pStyle w:val="a3"/>
        <w:spacing w:before="10"/>
        <w:rPr>
          <w:i w:val="0"/>
          <w:sz w:val="26"/>
        </w:rPr>
      </w:pPr>
    </w:p>
    <w:p w:rsidR="00983A54" w:rsidRPr="0075038B" w:rsidRDefault="000D18DF">
      <w:pPr>
        <w:spacing w:before="58"/>
        <w:ind w:left="461"/>
        <w:jc w:val="both"/>
        <w:rPr>
          <w:b/>
          <w:sz w:val="32"/>
          <w:lang w:val="ru-RU"/>
        </w:rPr>
      </w:pPr>
      <w:r w:rsidRPr="0075038B">
        <w:rPr>
          <w:color w:val="1F487C"/>
          <w:spacing w:val="-80"/>
          <w:w w:val="99"/>
          <w:sz w:val="32"/>
          <w:shd w:val="clear" w:color="auto" w:fill="FBFBFB"/>
          <w:lang w:val="ru-RU"/>
        </w:rPr>
        <w:t xml:space="preserve"> </w:t>
      </w:r>
      <w:r w:rsidRPr="0075038B">
        <w:rPr>
          <w:b/>
          <w:color w:val="1F487C"/>
          <w:sz w:val="32"/>
          <w:shd w:val="clear" w:color="auto" w:fill="FBFBFB"/>
          <w:lang w:val="ru-RU"/>
        </w:rPr>
        <w:t>Стратегия правительства Грузии ставит перед собой целью</w:t>
      </w:r>
    </w:p>
    <w:p w:rsidR="00983A54" w:rsidRPr="0075038B" w:rsidRDefault="000D18DF">
      <w:pPr>
        <w:spacing w:before="54"/>
        <w:ind w:left="461"/>
        <w:jc w:val="both"/>
        <w:rPr>
          <w:b/>
          <w:sz w:val="32"/>
          <w:lang w:val="ru-RU"/>
        </w:rPr>
      </w:pPr>
      <w:r w:rsidRPr="0075038B">
        <w:rPr>
          <w:color w:val="1F487C"/>
          <w:spacing w:val="-80"/>
          <w:w w:val="99"/>
          <w:sz w:val="32"/>
          <w:shd w:val="clear" w:color="auto" w:fill="FBFBFB"/>
          <w:lang w:val="ru-RU"/>
        </w:rPr>
        <w:t xml:space="preserve"> </w:t>
      </w:r>
      <w:r w:rsidRPr="0075038B">
        <w:rPr>
          <w:b/>
          <w:color w:val="1F487C"/>
          <w:sz w:val="32"/>
          <w:shd w:val="clear" w:color="auto" w:fill="FBFBFB"/>
          <w:lang w:val="ru-RU"/>
        </w:rPr>
        <w:t xml:space="preserve">формирование эффективной, профессиональной </w:t>
      </w:r>
      <w:r w:rsidRPr="0075038B">
        <w:rPr>
          <w:b/>
          <w:color w:val="1F487C"/>
          <w:spacing w:val="6"/>
          <w:sz w:val="32"/>
          <w:shd w:val="clear" w:color="auto" w:fill="FBFBFB"/>
          <w:lang w:val="ru-RU"/>
        </w:rPr>
        <w:t>и</w:t>
      </w:r>
    </w:p>
    <w:p w:rsidR="00983A54" w:rsidRPr="0075038B" w:rsidRDefault="000D18DF">
      <w:pPr>
        <w:spacing w:before="57"/>
        <w:ind w:left="461"/>
        <w:jc w:val="both"/>
        <w:rPr>
          <w:b/>
          <w:sz w:val="32"/>
          <w:lang w:val="ru-RU"/>
        </w:rPr>
      </w:pPr>
      <w:r w:rsidRPr="0075038B">
        <w:rPr>
          <w:color w:val="1F487C"/>
          <w:spacing w:val="-80"/>
          <w:w w:val="99"/>
          <w:sz w:val="32"/>
          <w:shd w:val="clear" w:color="auto" w:fill="FBFBFB"/>
          <w:lang w:val="ru-RU"/>
        </w:rPr>
        <w:t xml:space="preserve"> </w:t>
      </w:r>
      <w:r w:rsidRPr="0075038B">
        <w:rPr>
          <w:b/>
          <w:color w:val="1F487C"/>
          <w:sz w:val="32"/>
          <w:shd w:val="clear" w:color="auto" w:fill="FBFBFB"/>
          <w:lang w:val="ru-RU"/>
        </w:rPr>
        <w:t>прозрачной системы общественного обслуживания путем</w:t>
      </w:r>
    </w:p>
    <w:p w:rsidR="00983A54" w:rsidRDefault="000D18DF">
      <w:pPr>
        <w:spacing w:before="54"/>
        <w:ind w:left="461"/>
        <w:jc w:val="both"/>
        <w:rPr>
          <w:b/>
          <w:sz w:val="32"/>
        </w:rPr>
      </w:pPr>
      <w:r w:rsidRPr="0075038B">
        <w:rPr>
          <w:color w:val="1F487C"/>
          <w:spacing w:val="-80"/>
          <w:w w:val="99"/>
          <w:sz w:val="32"/>
          <w:shd w:val="clear" w:color="auto" w:fill="FBFBFB"/>
          <w:lang w:val="ru-RU"/>
        </w:rPr>
        <w:t xml:space="preserve"> </w:t>
      </w:r>
      <w:r>
        <w:rPr>
          <w:b/>
          <w:color w:val="1F487C"/>
          <w:sz w:val="32"/>
          <w:shd w:val="clear" w:color="auto" w:fill="FBFBFB"/>
        </w:rPr>
        <w:t>защиты демократических принципов.</w:t>
      </w:r>
      <w:r>
        <w:rPr>
          <w:b/>
          <w:color w:val="1F487C"/>
          <w:spacing w:val="4"/>
          <w:sz w:val="32"/>
          <w:shd w:val="clear" w:color="auto" w:fill="FBFBFB"/>
        </w:rPr>
        <w:t xml:space="preserve"> </w:t>
      </w:r>
    </w:p>
    <w:p w:rsidR="00983A54" w:rsidRDefault="000D18DF">
      <w:pPr>
        <w:pStyle w:val="a4"/>
        <w:numPr>
          <w:ilvl w:val="0"/>
          <w:numId w:val="10"/>
        </w:numPr>
        <w:tabs>
          <w:tab w:val="left" w:pos="462"/>
        </w:tabs>
        <w:spacing w:before="246"/>
        <w:rPr>
          <w:rFonts w:ascii="Symbol" w:hAnsi="Symbol"/>
          <w:color w:val="933634"/>
          <w:sz w:val="36"/>
        </w:rPr>
      </w:pPr>
      <w:r>
        <w:rPr>
          <w:color w:val="933634"/>
          <w:sz w:val="36"/>
        </w:rPr>
        <w:t>Антикоррупционные</w:t>
      </w:r>
      <w:r>
        <w:rPr>
          <w:color w:val="933634"/>
          <w:spacing w:val="-4"/>
          <w:sz w:val="36"/>
        </w:rPr>
        <w:t xml:space="preserve"> </w:t>
      </w:r>
      <w:r>
        <w:rPr>
          <w:color w:val="933634"/>
          <w:sz w:val="36"/>
        </w:rPr>
        <w:t>мероприятия</w:t>
      </w:r>
    </w:p>
    <w:p w:rsidR="00983A54" w:rsidRDefault="00983A54">
      <w:pPr>
        <w:pStyle w:val="a3"/>
        <w:spacing w:before="6"/>
        <w:rPr>
          <w:b w:val="0"/>
          <w:i w:val="0"/>
          <w:sz w:val="36"/>
        </w:rPr>
      </w:pPr>
    </w:p>
    <w:p w:rsidR="00983A54" w:rsidRPr="0075038B" w:rsidRDefault="000D18DF">
      <w:pPr>
        <w:ind w:left="461" w:right="108"/>
        <w:jc w:val="both"/>
        <w:rPr>
          <w:b/>
          <w:sz w:val="28"/>
          <w:lang w:val="ru-RU"/>
        </w:rPr>
      </w:pPr>
      <w:r w:rsidRPr="0075038B">
        <w:rPr>
          <w:b/>
          <w:color w:val="1F487C"/>
          <w:sz w:val="28"/>
          <w:lang w:val="ru-RU"/>
        </w:rPr>
        <w:t>Борьба с коррупцией является одной из основных задач Правительства Грузии. Проведенные в стране антикоррупционные мероприятия направлены на преобразование силовой и судебной систем, сектора общественного обслуживания, а также фискального и административного секторов.</w:t>
      </w:r>
    </w:p>
    <w:p w:rsidR="00983A54" w:rsidRPr="0075038B" w:rsidRDefault="000D18DF">
      <w:pPr>
        <w:pStyle w:val="a4"/>
        <w:numPr>
          <w:ilvl w:val="0"/>
          <w:numId w:val="10"/>
        </w:numPr>
        <w:tabs>
          <w:tab w:val="left" w:pos="532"/>
        </w:tabs>
        <w:ind w:right="108"/>
        <w:jc w:val="both"/>
        <w:rPr>
          <w:rFonts w:ascii="Symbol" w:hAnsi="Symbol"/>
          <w:b/>
          <w:color w:val="1F487C"/>
          <w:sz w:val="28"/>
          <w:lang w:val="ru-RU"/>
        </w:rPr>
      </w:pPr>
      <w:r w:rsidRPr="0075038B">
        <w:rPr>
          <w:b/>
          <w:color w:val="1F487C"/>
          <w:sz w:val="28"/>
          <w:lang w:val="ru-RU"/>
        </w:rPr>
        <w:t>Совет Национальной безопасности Грузии разработал национальную антикоррупционную стратегию страны. Стратегия ставит целью формирование эффективной системы государственного управления, проведение правовых и</w:t>
      </w:r>
      <w:r w:rsidR="0034032F">
        <w:rPr>
          <w:b/>
          <w:color w:val="1F487C"/>
          <w:sz w:val="28"/>
          <w:lang w:val="ru-RU"/>
        </w:rPr>
        <w:t xml:space="preserve"> гражданских мероприятий против</w:t>
      </w:r>
      <w:r w:rsidRPr="0075038B">
        <w:rPr>
          <w:b/>
          <w:color w:val="1F487C"/>
          <w:sz w:val="28"/>
          <w:lang w:val="ru-RU"/>
        </w:rPr>
        <w:t xml:space="preserve"> коррупции, предотвращение формирования в правительстве коррупционной</w:t>
      </w:r>
      <w:r w:rsidRPr="0075038B">
        <w:rPr>
          <w:b/>
          <w:color w:val="1F487C"/>
          <w:spacing w:val="-6"/>
          <w:sz w:val="28"/>
          <w:lang w:val="ru-RU"/>
        </w:rPr>
        <w:t xml:space="preserve"> </w:t>
      </w:r>
      <w:r w:rsidRPr="0075038B">
        <w:rPr>
          <w:b/>
          <w:color w:val="1F487C"/>
          <w:sz w:val="28"/>
          <w:lang w:val="ru-RU"/>
        </w:rPr>
        <w:t>системы.</w:t>
      </w:r>
    </w:p>
    <w:p w:rsidR="00983A54" w:rsidRPr="0075038B" w:rsidRDefault="000D18DF">
      <w:pPr>
        <w:pStyle w:val="a4"/>
        <w:numPr>
          <w:ilvl w:val="0"/>
          <w:numId w:val="10"/>
        </w:numPr>
        <w:tabs>
          <w:tab w:val="left" w:pos="462"/>
        </w:tabs>
        <w:ind w:right="106"/>
        <w:jc w:val="both"/>
        <w:rPr>
          <w:rFonts w:ascii="Symbol" w:hAnsi="Symbol"/>
          <w:b/>
          <w:color w:val="1F487C"/>
          <w:sz w:val="28"/>
          <w:lang w:val="ru-RU"/>
        </w:rPr>
      </w:pPr>
      <w:r w:rsidRPr="0075038B">
        <w:rPr>
          <w:b/>
          <w:color w:val="1F487C"/>
          <w:sz w:val="28"/>
          <w:lang w:val="ru-RU"/>
        </w:rPr>
        <w:t>Проведенные в недавнем прошлом антикоррупционные мероприятия значительно улучшили фискальное администрирование и сократили масштаб теневой экономики</w:t>
      </w:r>
      <w:r w:rsidRPr="0075038B">
        <w:rPr>
          <w:b/>
          <w:color w:val="1F487C"/>
          <w:spacing w:val="-7"/>
          <w:sz w:val="28"/>
          <w:lang w:val="ru-RU"/>
        </w:rPr>
        <w:t xml:space="preserve"> </w:t>
      </w:r>
      <w:r w:rsidRPr="0075038B">
        <w:rPr>
          <w:b/>
          <w:color w:val="1F487C"/>
          <w:sz w:val="28"/>
          <w:lang w:val="ru-RU"/>
        </w:rPr>
        <w:t>страны.</w:t>
      </w:r>
    </w:p>
    <w:p w:rsidR="00983A54" w:rsidRPr="0075038B" w:rsidRDefault="00983A54">
      <w:pPr>
        <w:jc w:val="both"/>
        <w:rPr>
          <w:rFonts w:ascii="Symbol" w:hAnsi="Symbol"/>
          <w:sz w:val="28"/>
          <w:lang w:val="ru-RU"/>
        </w:rPr>
        <w:sectPr w:rsidR="00983A54" w:rsidRPr="0075038B">
          <w:pgSz w:w="11910" w:h="16840"/>
          <w:pgMar w:top="1120" w:right="740" w:bottom="280" w:left="1600" w:header="720" w:footer="720" w:gutter="0"/>
          <w:cols w:space="720"/>
        </w:sectPr>
      </w:pPr>
    </w:p>
    <w:p w:rsidR="00983A54" w:rsidRDefault="00D81187">
      <w:pPr>
        <w:pStyle w:val="a3"/>
        <w:ind w:left="113"/>
        <w:rPr>
          <w:b w:val="0"/>
          <w:i w:val="0"/>
          <w:sz w:val="20"/>
        </w:rPr>
      </w:pPr>
      <w:r>
        <w:rPr>
          <w:b w:val="0"/>
          <w:i w:val="0"/>
          <w:sz w:val="20"/>
        </w:rPr>
      </w:r>
      <w:r>
        <w:rPr>
          <w:b w:val="0"/>
          <w:i w:val="0"/>
          <w:sz w:val="20"/>
        </w:rPr>
        <w:pict>
          <v:shapetype id="_x0000_t202" coordsize="21600,21600" o:spt="202" path="m,l,21600r21600,l21600,xe">
            <v:stroke joinstyle="miter"/>
            <v:path gradientshapeok="t" o:connecttype="rect"/>
          </v:shapetype>
          <v:shape id="_x0000_s1041" type="#_x0000_t202" style="width:470.75pt;height:230.1pt;mso-left-percent:-10001;mso-top-percent:-10001;mso-position-horizontal:absolute;mso-position-horizontal-relative:char;mso-position-vertical:absolute;mso-position-vertical-relative:line;mso-left-percent:-10001;mso-top-percent:-10001" fillcolor="#fbfbfb" stroked="f">
            <v:textbox inset="0,0,0,0">
              <w:txbxContent>
                <w:p w:rsidR="00237C39" w:rsidRPr="0075038B" w:rsidRDefault="00237C39">
                  <w:pPr>
                    <w:pStyle w:val="a4"/>
                    <w:numPr>
                      <w:ilvl w:val="0"/>
                      <w:numId w:val="8"/>
                    </w:numPr>
                    <w:tabs>
                      <w:tab w:val="left" w:pos="388"/>
                      <w:tab w:val="left" w:pos="389"/>
                      <w:tab w:val="left" w:pos="2028"/>
                      <w:tab w:val="left" w:pos="3695"/>
                      <w:tab w:val="left" w:pos="4172"/>
                      <w:tab w:val="left" w:pos="6215"/>
                      <w:tab w:val="left" w:pos="6853"/>
                      <w:tab w:val="left" w:pos="8275"/>
                    </w:tabs>
                    <w:ind w:right="36" w:firstLine="0"/>
                    <w:rPr>
                      <w:b/>
                      <w:sz w:val="32"/>
                      <w:lang w:val="ru-RU"/>
                    </w:rPr>
                  </w:pPr>
                  <w:r w:rsidRPr="0075038B">
                    <w:rPr>
                      <w:b/>
                      <w:color w:val="933634"/>
                      <w:sz w:val="32"/>
                      <w:lang w:val="ru-RU"/>
                    </w:rPr>
                    <w:t xml:space="preserve">Меньше лицензий и разрешений на ведение бизнеса </w:t>
                  </w:r>
                  <w:r w:rsidRPr="0075038B">
                    <w:rPr>
                      <w:b/>
                      <w:color w:val="1F487C"/>
                      <w:sz w:val="32"/>
                      <w:lang w:val="ru-RU"/>
                    </w:rPr>
                    <w:t>Количество</w:t>
                  </w:r>
                  <w:r w:rsidRPr="0075038B">
                    <w:rPr>
                      <w:b/>
                      <w:color w:val="1F487C"/>
                      <w:sz w:val="32"/>
                      <w:lang w:val="ru-RU"/>
                    </w:rPr>
                    <w:tab/>
                    <w:t>лицензий</w:t>
                  </w:r>
                  <w:r w:rsidRPr="0075038B">
                    <w:rPr>
                      <w:b/>
                      <w:color w:val="1F487C"/>
                      <w:sz w:val="32"/>
                      <w:lang w:val="ru-RU"/>
                    </w:rPr>
                    <w:tab/>
                    <w:t>и</w:t>
                  </w:r>
                  <w:r w:rsidRPr="0075038B">
                    <w:rPr>
                      <w:b/>
                      <w:color w:val="1F487C"/>
                      <w:sz w:val="32"/>
                      <w:lang w:val="ru-RU"/>
                    </w:rPr>
                    <w:tab/>
                    <w:t>разрешений</w:t>
                  </w:r>
                  <w:r w:rsidRPr="0075038B">
                    <w:rPr>
                      <w:b/>
                      <w:color w:val="1F487C"/>
                      <w:sz w:val="32"/>
                      <w:lang w:val="ru-RU"/>
                    </w:rPr>
                    <w:tab/>
                    <w:t>на</w:t>
                  </w:r>
                  <w:r w:rsidRPr="0075038B">
                    <w:rPr>
                      <w:b/>
                      <w:color w:val="1F487C"/>
                      <w:sz w:val="32"/>
                      <w:lang w:val="ru-RU"/>
                    </w:rPr>
                    <w:tab/>
                    <w:t>ведение</w:t>
                  </w:r>
                  <w:r w:rsidRPr="0075038B">
                    <w:rPr>
                      <w:b/>
                      <w:color w:val="1F487C"/>
                      <w:sz w:val="32"/>
                      <w:lang w:val="ru-RU"/>
                    </w:rPr>
                    <w:tab/>
                    <w:t>бизнеса сократилось на 84%. Процедуры выдачи лицензий упростились и были собраны в одну структуру (принцип "одного окна") в пользу бизнес</w:t>
                  </w:r>
                  <w:r w:rsidRPr="0075038B">
                    <w:rPr>
                      <w:b/>
                      <w:color w:val="1F487C"/>
                      <w:spacing w:val="-12"/>
                      <w:sz w:val="32"/>
                      <w:lang w:val="ru-RU"/>
                    </w:rPr>
                    <w:t xml:space="preserve"> </w:t>
                  </w:r>
                  <w:r w:rsidRPr="0075038B">
                    <w:rPr>
                      <w:b/>
                      <w:color w:val="1F487C"/>
                      <w:sz w:val="32"/>
                      <w:lang w:val="ru-RU"/>
                    </w:rPr>
                    <w:t>сектора.</w:t>
                  </w:r>
                </w:p>
                <w:p w:rsidR="00237C39" w:rsidRPr="0075038B" w:rsidRDefault="00237C39">
                  <w:pPr>
                    <w:pStyle w:val="a3"/>
                    <w:spacing w:before="11"/>
                    <w:rPr>
                      <w:i w:val="0"/>
                      <w:sz w:val="31"/>
                      <w:lang w:val="ru-RU"/>
                    </w:rPr>
                  </w:pPr>
                </w:p>
                <w:p w:rsidR="00237C39" w:rsidRDefault="00237C39">
                  <w:pPr>
                    <w:pStyle w:val="a4"/>
                    <w:numPr>
                      <w:ilvl w:val="1"/>
                      <w:numId w:val="8"/>
                    </w:numPr>
                    <w:tabs>
                      <w:tab w:val="left" w:pos="748"/>
                      <w:tab w:val="left" w:pos="749"/>
                    </w:tabs>
                    <w:rPr>
                      <w:b/>
                      <w:sz w:val="32"/>
                    </w:rPr>
                  </w:pPr>
                  <w:r>
                    <w:rPr>
                      <w:b/>
                      <w:color w:val="933634"/>
                      <w:sz w:val="32"/>
                    </w:rPr>
                    <w:t>Улучшенная система технического</w:t>
                  </w:r>
                  <w:r>
                    <w:rPr>
                      <w:b/>
                      <w:color w:val="933634"/>
                      <w:spacing w:val="-13"/>
                      <w:sz w:val="32"/>
                    </w:rPr>
                    <w:t xml:space="preserve"> </w:t>
                  </w:r>
                  <w:r>
                    <w:rPr>
                      <w:b/>
                      <w:color w:val="933634"/>
                      <w:sz w:val="32"/>
                    </w:rPr>
                    <w:t>регулирования</w:t>
                  </w:r>
                </w:p>
                <w:p w:rsidR="00237C39" w:rsidRDefault="00237C39">
                  <w:pPr>
                    <w:pStyle w:val="a3"/>
                    <w:spacing w:before="10"/>
                    <w:rPr>
                      <w:i w:val="0"/>
                      <w:sz w:val="31"/>
                    </w:rPr>
                  </w:pPr>
                </w:p>
                <w:p w:rsidR="00237C39" w:rsidRPr="0075038B" w:rsidRDefault="00237C39">
                  <w:pPr>
                    <w:ind w:left="28" w:right="27"/>
                    <w:jc w:val="both"/>
                    <w:rPr>
                      <w:b/>
                      <w:sz w:val="28"/>
                      <w:lang w:val="ru-RU"/>
                    </w:rPr>
                  </w:pPr>
                  <w:r w:rsidRPr="0075038B">
                    <w:rPr>
                      <w:b/>
                      <w:color w:val="1F487C"/>
                      <w:sz w:val="28"/>
                      <w:lang w:val="ru-RU"/>
                    </w:rPr>
                    <w:t>Система технического регулирования претерпела реформу, дабы уступить место системе добровольного лицензирования и уменьшить интервенцию государства в эту сферу. Новое законодательство в данной сфере дает возможность введения технических норм международных стандартов для упрощения процедуры импорта и экспорта.</w:t>
                  </w:r>
                </w:p>
              </w:txbxContent>
            </v:textbox>
            <w10:anchorlock/>
          </v:shape>
        </w:pict>
      </w: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0D18DF">
      <w:pPr>
        <w:pStyle w:val="a3"/>
        <w:spacing w:before="3"/>
        <w:rPr>
          <w:i w:val="0"/>
          <w:sz w:val="14"/>
        </w:rPr>
      </w:pPr>
      <w:r>
        <w:rPr>
          <w:noProof/>
          <w:lang w:val="ru-RU" w:eastAsia="ru-RU"/>
        </w:rPr>
        <w:drawing>
          <wp:anchor distT="0" distB="0" distL="0" distR="0" simplePos="0" relativeHeight="1408" behindDoc="0" locked="0" layoutInCell="1" allowOverlap="1">
            <wp:simplePos x="0" y="0"/>
            <wp:positionH relativeFrom="page">
              <wp:posOffset>1712214</wp:posOffset>
            </wp:positionH>
            <wp:positionV relativeFrom="paragraph">
              <wp:posOffset>128914</wp:posOffset>
            </wp:positionV>
            <wp:extent cx="4674285" cy="2560701"/>
            <wp:effectExtent l="0" t="0" r="0" b="0"/>
            <wp:wrapTopAndBottom/>
            <wp:docPr id="3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png"/>
                    <pic:cNvPicPr/>
                  </pic:nvPicPr>
                  <pic:blipFill>
                    <a:blip r:embed="rId29" cstate="print"/>
                    <a:stretch>
                      <a:fillRect/>
                    </a:stretch>
                  </pic:blipFill>
                  <pic:spPr>
                    <a:xfrm>
                      <a:off x="0" y="0"/>
                      <a:ext cx="4674285" cy="2560701"/>
                    </a:xfrm>
                    <a:prstGeom prst="rect">
                      <a:avLst/>
                    </a:prstGeom>
                  </pic:spPr>
                </pic:pic>
              </a:graphicData>
            </a:graphic>
          </wp:anchor>
        </w:drawing>
      </w: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spacing w:before="2"/>
        <w:rPr>
          <w:i w:val="0"/>
          <w:sz w:val="20"/>
        </w:rPr>
      </w:pPr>
    </w:p>
    <w:p w:rsidR="00983A54" w:rsidRPr="0075038B" w:rsidRDefault="000D18DF">
      <w:pPr>
        <w:spacing w:before="50"/>
        <w:ind w:left="2739" w:right="543"/>
        <w:rPr>
          <w:b/>
          <w:sz w:val="40"/>
          <w:lang w:val="ru-RU"/>
        </w:rPr>
      </w:pPr>
      <w:r w:rsidRPr="0075038B">
        <w:rPr>
          <w:b/>
          <w:color w:val="933634"/>
          <w:sz w:val="40"/>
          <w:lang w:val="ru-RU"/>
        </w:rPr>
        <w:t>Инвестиционная среда</w:t>
      </w:r>
    </w:p>
    <w:p w:rsidR="00983A54" w:rsidRPr="0075038B" w:rsidRDefault="000D18DF">
      <w:pPr>
        <w:pStyle w:val="a3"/>
        <w:spacing w:before="271" w:line="276" w:lineRule="auto"/>
        <w:ind w:left="142" w:right="543"/>
        <w:rPr>
          <w:lang w:val="ru-RU"/>
        </w:rPr>
      </w:pPr>
      <w:r w:rsidRPr="0075038B">
        <w:rPr>
          <w:color w:val="1F487C"/>
          <w:lang w:val="ru-RU"/>
        </w:rPr>
        <w:t>Местоположение Грузии, находящейся на перекрестке Европы и Азии, является её главным преимуществом для привлечения инвесторов в производственном секторе. Грузия, в частности, предлагает конкурентоспособную стоимость оплаты труда и электроэнергии,</w:t>
      </w:r>
    </w:p>
    <w:p w:rsidR="00983A54" w:rsidRPr="0075038B" w:rsidRDefault="00983A54">
      <w:pPr>
        <w:spacing w:line="276" w:lineRule="auto"/>
        <w:rPr>
          <w:lang w:val="ru-RU"/>
        </w:rPr>
        <w:sectPr w:rsidR="00983A54" w:rsidRPr="0075038B">
          <w:pgSz w:w="11910" w:h="16840"/>
          <w:pgMar w:top="1120" w:right="700" w:bottom="280" w:left="1560" w:header="720" w:footer="720" w:gutter="0"/>
          <w:cols w:space="720"/>
        </w:sectPr>
      </w:pPr>
    </w:p>
    <w:p w:rsidR="00983A54" w:rsidRPr="0075038B" w:rsidRDefault="000D18DF">
      <w:pPr>
        <w:pStyle w:val="a3"/>
        <w:spacing w:before="34" w:line="276" w:lineRule="auto"/>
        <w:ind w:left="102" w:right="729"/>
        <w:rPr>
          <w:lang w:val="ru-RU"/>
        </w:rPr>
      </w:pPr>
      <w:r w:rsidRPr="0075038B">
        <w:rPr>
          <w:color w:val="1F487C"/>
          <w:lang w:val="ru-RU"/>
        </w:rPr>
        <w:lastRenderedPageBreak/>
        <w:t>низкие налоги, свободную от коррупции деловую среду для работы в регионе, а также многочисленные льготные соглашения о свободной торговле.</w:t>
      </w:r>
    </w:p>
    <w:p w:rsidR="00983A54" w:rsidRPr="0075038B" w:rsidRDefault="000D18DF">
      <w:pPr>
        <w:spacing w:before="200" w:line="276" w:lineRule="auto"/>
        <w:ind w:left="102" w:right="226"/>
        <w:rPr>
          <w:b/>
          <w:i/>
          <w:sz w:val="27"/>
          <w:lang w:val="ru-RU"/>
        </w:rPr>
      </w:pPr>
      <w:r w:rsidRPr="0075038B">
        <w:rPr>
          <w:b/>
          <w:i/>
          <w:color w:val="1F487C"/>
          <w:sz w:val="27"/>
          <w:lang w:val="ru-RU"/>
        </w:rPr>
        <w:t>Производственный сектор составляет 11% ВВП, а уровень занятости в том же секторе - 5%. Пищевая и металлургическая промышленность составляют крупнейшую индустриальную базу Грузии. в то время как одежда, напитки, лесоматериалы и химикаты являются наиболее быстро растущими отраслями промышленности.</w:t>
      </w:r>
    </w:p>
    <w:p w:rsidR="00983A54" w:rsidRPr="0075038B" w:rsidRDefault="000D18DF">
      <w:pPr>
        <w:pStyle w:val="a4"/>
        <w:numPr>
          <w:ilvl w:val="1"/>
          <w:numId w:val="10"/>
        </w:numPr>
        <w:tabs>
          <w:tab w:val="left" w:pos="821"/>
          <w:tab w:val="left" w:pos="822"/>
        </w:tabs>
        <w:spacing w:before="201" w:line="276" w:lineRule="auto"/>
        <w:ind w:right="207"/>
        <w:rPr>
          <w:rFonts w:ascii="Symbol" w:hAnsi="Symbol"/>
          <w:b/>
          <w:i/>
          <w:color w:val="1F487C"/>
          <w:sz w:val="24"/>
          <w:lang w:val="ru-RU"/>
        </w:rPr>
      </w:pPr>
      <w:r w:rsidRPr="0075038B">
        <w:rPr>
          <w:b/>
          <w:i/>
          <w:color w:val="1F487C"/>
          <w:sz w:val="28"/>
          <w:lang w:val="ru-RU"/>
        </w:rPr>
        <w:t xml:space="preserve">Грузия является не только членом ВТО, но и экспортером товаров в США, Канаду, Швейцарию, Японию и в другие развитые страны пользующимся льготными тарифами. Грузинские компании производят 7,200 разновидностей товаров, множество с нулевым тарифным доступом к ЕС и </w:t>
      </w:r>
      <w:r w:rsidRPr="0075038B">
        <w:rPr>
          <w:rFonts w:ascii="Arial" w:hAnsi="Arial"/>
          <w:b/>
          <w:i/>
          <w:color w:val="1F487C"/>
          <w:sz w:val="24"/>
          <w:lang w:val="ru-RU"/>
        </w:rPr>
        <w:t>Турции, а также без ограничений по квотам.</w:t>
      </w:r>
    </w:p>
    <w:p w:rsidR="00983A54" w:rsidRDefault="000D18DF">
      <w:pPr>
        <w:pStyle w:val="a4"/>
        <w:numPr>
          <w:ilvl w:val="1"/>
          <w:numId w:val="10"/>
        </w:numPr>
        <w:tabs>
          <w:tab w:val="left" w:pos="821"/>
          <w:tab w:val="left" w:pos="822"/>
        </w:tabs>
        <w:spacing w:line="342" w:lineRule="exact"/>
        <w:rPr>
          <w:rFonts w:ascii="Symbol" w:hAnsi="Symbol"/>
          <w:b/>
          <w:i/>
          <w:color w:val="933634"/>
          <w:sz w:val="28"/>
        </w:rPr>
      </w:pPr>
      <w:r>
        <w:rPr>
          <w:rFonts w:ascii="Arial" w:hAnsi="Arial"/>
          <w:b/>
          <w:i/>
          <w:color w:val="933634"/>
          <w:sz w:val="28"/>
        </w:rPr>
        <w:t>Система Свободного Валютного</w:t>
      </w:r>
      <w:r>
        <w:rPr>
          <w:rFonts w:ascii="Arial" w:hAnsi="Arial"/>
          <w:b/>
          <w:i/>
          <w:color w:val="933634"/>
          <w:spacing w:val="-11"/>
          <w:sz w:val="28"/>
        </w:rPr>
        <w:t xml:space="preserve"> </w:t>
      </w:r>
      <w:r>
        <w:rPr>
          <w:rFonts w:ascii="Arial" w:hAnsi="Arial"/>
          <w:b/>
          <w:i/>
          <w:color w:val="933634"/>
          <w:sz w:val="28"/>
        </w:rPr>
        <w:t>Обмена.</w:t>
      </w:r>
    </w:p>
    <w:p w:rsidR="00983A54" w:rsidRDefault="00983A54">
      <w:pPr>
        <w:pStyle w:val="a3"/>
        <w:spacing w:before="6"/>
        <w:rPr>
          <w:rFonts w:ascii="Arial"/>
          <w:sz w:val="36"/>
        </w:rPr>
      </w:pPr>
    </w:p>
    <w:p w:rsidR="00983A54" w:rsidRPr="0075038B" w:rsidRDefault="000D18DF">
      <w:pPr>
        <w:pStyle w:val="a4"/>
        <w:numPr>
          <w:ilvl w:val="1"/>
          <w:numId w:val="10"/>
        </w:numPr>
        <w:tabs>
          <w:tab w:val="left" w:pos="821"/>
          <w:tab w:val="left" w:pos="822"/>
        </w:tabs>
        <w:spacing w:line="276" w:lineRule="auto"/>
        <w:ind w:right="396"/>
        <w:rPr>
          <w:rFonts w:ascii="Symbol" w:hAnsi="Symbol"/>
          <w:b/>
          <w:i/>
          <w:color w:val="1F487C"/>
          <w:sz w:val="28"/>
          <w:lang w:val="ru-RU"/>
        </w:rPr>
      </w:pPr>
      <w:r w:rsidRPr="0075038B">
        <w:rPr>
          <w:b/>
          <w:i/>
          <w:color w:val="1F487C"/>
          <w:sz w:val="28"/>
          <w:lang w:val="ru-RU"/>
        </w:rPr>
        <w:t>В целях полного удовлетворения потребностей деловых людей со всего мира и обеспечения лучшей бизнес-среды для инвестиций, Грузия улучшила систему валютного обмена. Установление валютного механизма привело к большой эффективности и скорости, обеспечивая более благоприятную политику обменного курса.</w:t>
      </w:r>
    </w:p>
    <w:p w:rsidR="00983A54" w:rsidRPr="0075038B" w:rsidRDefault="00983A54">
      <w:pPr>
        <w:pStyle w:val="a3"/>
        <w:spacing w:before="1"/>
        <w:rPr>
          <w:sz w:val="32"/>
          <w:lang w:val="ru-RU"/>
        </w:rPr>
      </w:pPr>
    </w:p>
    <w:p w:rsidR="00983A54" w:rsidRDefault="000D18DF">
      <w:pPr>
        <w:pStyle w:val="a4"/>
        <w:numPr>
          <w:ilvl w:val="1"/>
          <w:numId w:val="10"/>
        </w:numPr>
        <w:tabs>
          <w:tab w:val="left" w:pos="821"/>
          <w:tab w:val="left" w:pos="822"/>
        </w:tabs>
        <w:spacing w:before="1" w:line="276" w:lineRule="auto"/>
        <w:ind w:right="111"/>
        <w:rPr>
          <w:rFonts w:ascii="Symbol" w:hAnsi="Symbol"/>
          <w:b/>
          <w:i/>
          <w:color w:val="1F487C"/>
          <w:sz w:val="28"/>
        </w:rPr>
      </w:pPr>
      <w:r w:rsidRPr="0075038B">
        <w:rPr>
          <w:b/>
          <w:i/>
          <w:color w:val="1F487C"/>
          <w:sz w:val="28"/>
          <w:lang w:val="ru-RU"/>
        </w:rPr>
        <w:t xml:space="preserve">В Грузии нет необходимости декларировать иностранную валюту, а </w:t>
      </w:r>
      <w:r w:rsidR="00962FEF" w:rsidRPr="0075038B">
        <w:rPr>
          <w:b/>
          <w:i/>
          <w:color w:val="1F487C"/>
          <w:sz w:val="28"/>
          <w:lang w:val="ru-RU"/>
        </w:rPr>
        <w:t>также</w:t>
      </w:r>
      <w:r w:rsidRPr="0075038B">
        <w:rPr>
          <w:b/>
          <w:i/>
          <w:color w:val="1F487C"/>
          <w:sz w:val="28"/>
          <w:lang w:val="ru-RU"/>
        </w:rPr>
        <w:t xml:space="preserve"> нет ограничений. </w:t>
      </w:r>
      <w:r w:rsidR="00962FEF" w:rsidRPr="0075038B">
        <w:rPr>
          <w:b/>
          <w:i/>
          <w:color w:val="1F487C"/>
          <w:sz w:val="28"/>
          <w:lang w:val="ru-RU"/>
        </w:rPr>
        <w:t>Иностранные компании,</w:t>
      </w:r>
      <w:r w:rsidRPr="0075038B">
        <w:rPr>
          <w:b/>
          <w:i/>
          <w:color w:val="1F487C"/>
          <w:sz w:val="28"/>
          <w:lang w:val="ru-RU"/>
        </w:rPr>
        <w:t xml:space="preserve"> зарегистрированные в Грузии могут открывать счета в иностранной валюте в грузинских коммерческих банках для осуществления процедур, связанных с иностранной валютой. При экспорте суммы займа в иностранной валюте (по соответствующему соглашению) не требуется выплата налога. При переводе процентов кредита в иностранной валюте, налог, подлежащий уплате, составляет 5% </w:t>
      </w:r>
      <w:r w:rsidRPr="0075038B">
        <w:rPr>
          <w:b/>
          <w:i/>
          <w:color w:val="1F487C"/>
          <w:spacing w:val="-3"/>
          <w:sz w:val="28"/>
          <w:lang w:val="ru-RU"/>
        </w:rPr>
        <w:t xml:space="preserve">от </w:t>
      </w:r>
      <w:r w:rsidRPr="0075038B">
        <w:rPr>
          <w:b/>
          <w:i/>
          <w:color w:val="1F487C"/>
          <w:sz w:val="28"/>
          <w:lang w:val="ru-RU"/>
        </w:rPr>
        <w:t xml:space="preserve">суммы денежного перевода. Перечисление прибыли должно проводиться с доказательством уплаты налога на прибыль и других свидетельств налоговых платежей предприятия. </w:t>
      </w:r>
      <w:r>
        <w:rPr>
          <w:b/>
          <w:i/>
          <w:color w:val="1F487C"/>
          <w:sz w:val="28"/>
        </w:rPr>
        <w:t>Подоходный корпоративный налог составляет</w:t>
      </w:r>
      <w:r>
        <w:rPr>
          <w:b/>
          <w:i/>
          <w:color w:val="1F487C"/>
          <w:spacing w:val="-7"/>
          <w:sz w:val="28"/>
        </w:rPr>
        <w:t xml:space="preserve"> </w:t>
      </w:r>
      <w:r>
        <w:rPr>
          <w:b/>
          <w:i/>
          <w:color w:val="1F487C"/>
          <w:sz w:val="28"/>
        </w:rPr>
        <w:t>15%.</w:t>
      </w:r>
    </w:p>
    <w:p w:rsidR="00983A54" w:rsidRDefault="00983A54">
      <w:pPr>
        <w:spacing w:line="276" w:lineRule="auto"/>
        <w:rPr>
          <w:rFonts w:ascii="Symbol" w:hAnsi="Symbol"/>
          <w:sz w:val="28"/>
        </w:rPr>
        <w:sectPr w:rsidR="00983A54">
          <w:pgSz w:w="11910" w:h="16840"/>
          <w:pgMar w:top="1080" w:right="800" w:bottom="280" w:left="1600" w:header="720" w:footer="720" w:gutter="0"/>
          <w:cols w:space="720"/>
        </w:sectPr>
      </w:pPr>
    </w:p>
    <w:p w:rsidR="00983A54" w:rsidRDefault="000D18DF">
      <w:pPr>
        <w:pStyle w:val="a3"/>
        <w:ind w:left="821"/>
        <w:rPr>
          <w:b w:val="0"/>
          <w:i w:val="0"/>
          <w:sz w:val="20"/>
        </w:rPr>
      </w:pPr>
      <w:r>
        <w:rPr>
          <w:b w:val="0"/>
          <w:i w:val="0"/>
          <w:noProof/>
          <w:sz w:val="20"/>
          <w:lang w:val="ru-RU" w:eastAsia="ru-RU"/>
        </w:rPr>
        <w:lastRenderedPageBreak/>
        <w:drawing>
          <wp:inline distT="0" distB="0" distL="0" distR="0">
            <wp:extent cx="5341124" cy="2940938"/>
            <wp:effectExtent l="0" t="0" r="0" b="0"/>
            <wp:docPr id="3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30" cstate="print"/>
                    <a:stretch>
                      <a:fillRect/>
                    </a:stretch>
                  </pic:blipFill>
                  <pic:spPr>
                    <a:xfrm>
                      <a:off x="0" y="0"/>
                      <a:ext cx="5341124" cy="2940938"/>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pPr>
    </w:p>
    <w:p w:rsidR="00983A54" w:rsidRDefault="000D18DF">
      <w:pPr>
        <w:pStyle w:val="1"/>
        <w:spacing w:before="49"/>
        <w:ind w:left="512" w:firstLine="0"/>
      </w:pPr>
      <w:r>
        <w:rPr>
          <w:color w:val="933634"/>
        </w:rPr>
        <w:t>Почему следует инвестировать в Грузию</w:t>
      </w:r>
    </w:p>
    <w:p w:rsidR="00983A54" w:rsidRDefault="000D18DF">
      <w:pPr>
        <w:pStyle w:val="3"/>
        <w:numPr>
          <w:ilvl w:val="0"/>
          <w:numId w:val="10"/>
        </w:numPr>
        <w:tabs>
          <w:tab w:val="left" w:pos="462"/>
        </w:tabs>
        <w:spacing w:before="67"/>
        <w:rPr>
          <w:rFonts w:ascii="Symbol" w:hAnsi="Symbol"/>
          <w:color w:val="1F487C"/>
        </w:rPr>
      </w:pPr>
      <w:r>
        <w:rPr>
          <w:color w:val="1F487C"/>
        </w:rPr>
        <w:t>Политическая</w:t>
      </w:r>
      <w:r>
        <w:rPr>
          <w:color w:val="1F487C"/>
          <w:spacing w:val="-7"/>
        </w:rPr>
        <w:t xml:space="preserve"> </w:t>
      </w:r>
      <w:r w:rsidR="008E7A24">
        <w:rPr>
          <w:color w:val="1F487C"/>
        </w:rPr>
        <w:t>стабильность</w:t>
      </w:r>
    </w:p>
    <w:p w:rsidR="00983A54" w:rsidRPr="0075038B" w:rsidRDefault="000D18DF">
      <w:pPr>
        <w:pStyle w:val="a4"/>
        <w:numPr>
          <w:ilvl w:val="0"/>
          <w:numId w:val="10"/>
        </w:numPr>
        <w:tabs>
          <w:tab w:val="left" w:pos="462"/>
        </w:tabs>
        <w:spacing w:line="440" w:lineRule="exact"/>
        <w:rPr>
          <w:rFonts w:ascii="Symbol" w:hAnsi="Symbol"/>
          <w:b/>
          <w:color w:val="1F487C"/>
          <w:sz w:val="36"/>
          <w:lang w:val="ru-RU"/>
        </w:rPr>
      </w:pPr>
      <w:r w:rsidRPr="0075038B">
        <w:rPr>
          <w:b/>
          <w:color w:val="1F487C"/>
          <w:sz w:val="36"/>
          <w:lang w:val="ru-RU"/>
        </w:rPr>
        <w:t>Нахождение в зоне Шелкового</w:t>
      </w:r>
      <w:r w:rsidRPr="0075038B">
        <w:rPr>
          <w:b/>
          <w:color w:val="1F487C"/>
          <w:spacing w:val="-8"/>
          <w:sz w:val="36"/>
          <w:lang w:val="ru-RU"/>
        </w:rPr>
        <w:t xml:space="preserve"> </w:t>
      </w:r>
      <w:r w:rsidR="008E7A24">
        <w:rPr>
          <w:b/>
          <w:color w:val="1F487C"/>
          <w:sz w:val="36"/>
          <w:lang w:val="ru-RU"/>
        </w:rPr>
        <w:t>пути</w:t>
      </w:r>
    </w:p>
    <w:p w:rsidR="00983A54" w:rsidRDefault="000D18DF">
      <w:pPr>
        <w:pStyle w:val="a4"/>
        <w:numPr>
          <w:ilvl w:val="0"/>
          <w:numId w:val="10"/>
        </w:numPr>
        <w:tabs>
          <w:tab w:val="left" w:pos="462"/>
        </w:tabs>
        <w:spacing w:line="439" w:lineRule="exact"/>
        <w:rPr>
          <w:rFonts w:ascii="Symbol" w:hAnsi="Symbol"/>
          <w:b/>
          <w:color w:val="1F487C"/>
          <w:sz w:val="36"/>
        </w:rPr>
      </w:pPr>
      <w:r>
        <w:rPr>
          <w:b/>
          <w:color w:val="1F487C"/>
          <w:sz w:val="36"/>
        </w:rPr>
        <w:t>Устойчивый банковский</w:t>
      </w:r>
      <w:r>
        <w:rPr>
          <w:b/>
          <w:color w:val="1F487C"/>
          <w:spacing w:val="-4"/>
          <w:sz w:val="36"/>
        </w:rPr>
        <w:t xml:space="preserve"> </w:t>
      </w:r>
      <w:r>
        <w:rPr>
          <w:b/>
          <w:color w:val="1F487C"/>
          <w:sz w:val="36"/>
        </w:rPr>
        <w:t>се</w:t>
      </w:r>
      <w:r w:rsidR="008E7A24">
        <w:rPr>
          <w:b/>
          <w:color w:val="1F487C"/>
          <w:sz w:val="36"/>
        </w:rPr>
        <w:t>ктор</w:t>
      </w:r>
    </w:p>
    <w:p w:rsidR="00983A54" w:rsidRDefault="000D18DF">
      <w:pPr>
        <w:pStyle w:val="a4"/>
        <w:numPr>
          <w:ilvl w:val="0"/>
          <w:numId w:val="10"/>
        </w:numPr>
        <w:tabs>
          <w:tab w:val="left" w:pos="462"/>
        </w:tabs>
        <w:spacing w:line="439" w:lineRule="exact"/>
        <w:rPr>
          <w:rFonts w:ascii="Symbol" w:hAnsi="Symbol"/>
          <w:b/>
          <w:color w:val="1F487C"/>
          <w:sz w:val="36"/>
        </w:rPr>
      </w:pPr>
      <w:r>
        <w:rPr>
          <w:b/>
          <w:color w:val="1F487C"/>
          <w:sz w:val="36"/>
        </w:rPr>
        <w:t>Благоприятная для инвестиций</w:t>
      </w:r>
      <w:r>
        <w:rPr>
          <w:b/>
          <w:color w:val="1F487C"/>
          <w:spacing w:val="-7"/>
          <w:sz w:val="36"/>
        </w:rPr>
        <w:t xml:space="preserve"> </w:t>
      </w:r>
      <w:r w:rsidR="008E7A24">
        <w:rPr>
          <w:b/>
          <w:color w:val="1F487C"/>
          <w:sz w:val="36"/>
        </w:rPr>
        <w:t>среда</w:t>
      </w:r>
    </w:p>
    <w:p w:rsidR="00983A54" w:rsidRPr="0075038B" w:rsidRDefault="000D18DF">
      <w:pPr>
        <w:pStyle w:val="a4"/>
        <w:numPr>
          <w:ilvl w:val="0"/>
          <w:numId w:val="10"/>
        </w:numPr>
        <w:tabs>
          <w:tab w:val="left" w:pos="462"/>
        </w:tabs>
        <w:ind w:right="805"/>
        <w:rPr>
          <w:rFonts w:ascii="Symbol" w:hAnsi="Symbol"/>
          <w:b/>
          <w:color w:val="1F487C"/>
          <w:sz w:val="36"/>
          <w:lang w:val="ru-RU"/>
        </w:rPr>
      </w:pPr>
      <w:r w:rsidRPr="0075038B">
        <w:rPr>
          <w:b/>
          <w:color w:val="1F487C"/>
          <w:sz w:val="36"/>
          <w:lang w:val="ru-RU"/>
        </w:rPr>
        <w:t>Простота ведения бизнеса: по оценке</w:t>
      </w:r>
      <w:r w:rsidRPr="0075038B">
        <w:rPr>
          <w:b/>
          <w:color w:val="1F487C"/>
          <w:spacing w:val="-10"/>
          <w:sz w:val="36"/>
          <w:lang w:val="ru-RU"/>
        </w:rPr>
        <w:t xml:space="preserve"> </w:t>
      </w:r>
      <w:r w:rsidRPr="0075038B">
        <w:rPr>
          <w:b/>
          <w:color w:val="1F487C"/>
          <w:sz w:val="36"/>
          <w:lang w:val="ru-RU"/>
        </w:rPr>
        <w:t>Всемирного Банка, в 2015 году заняла 15 место из</w:t>
      </w:r>
      <w:r w:rsidRPr="0075038B">
        <w:rPr>
          <w:b/>
          <w:color w:val="1F487C"/>
          <w:spacing w:val="-7"/>
          <w:sz w:val="36"/>
          <w:lang w:val="ru-RU"/>
        </w:rPr>
        <w:t xml:space="preserve"> </w:t>
      </w:r>
      <w:r w:rsidR="008E7A24">
        <w:rPr>
          <w:b/>
          <w:color w:val="1F487C"/>
          <w:sz w:val="36"/>
          <w:lang w:val="ru-RU"/>
        </w:rPr>
        <w:t>189</w:t>
      </w:r>
    </w:p>
    <w:p w:rsidR="00983A54" w:rsidRPr="0075038B" w:rsidRDefault="000D18DF">
      <w:pPr>
        <w:pStyle w:val="a4"/>
        <w:numPr>
          <w:ilvl w:val="0"/>
          <w:numId w:val="10"/>
        </w:numPr>
        <w:tabs>
          <w:tab w:val="left" w:pos="462"/>
        </w:tabs>
        <w:spacing w:before="31" w:line="412" w:lineRule="exact"/>
        <w:ind w:right="1547"/>
        <w:rPr>
          <w:rFonts w:ascii="Symbol" w:hAnsi="Symbol"/>
          <w:b/>
          <w:color w:val="1F487C"/>
          <w:sz w:val="36"/>
          <w:lang w:val="ru-RU"/>
        </w:rPr>
      </w:pPr>
      <w:r w:rsidRPr="0075038B">
        <w:rPr>
          <w:b/>
          <w:color w:val="1F487C"/>
          <w:sz w:val="36"/>
          <w:lang w:val="ru-RU"/>
        </w:rPr>
        <w:t>Эффективная, высококвалифицированная и малоквалифицированная рабочая</w:t>
      </w:r>
      <w:r w:rsidRPr="0075038B">
        <w:rPr>
          <w:b/>
          <w:color w:val="1F487C"/>
          <w:spacing w:val="-2"/>
          <w:sz w:val="36"/>
          <w:lang w:val="ru-RU"/>
        </w:rPr>
        <w:t xml:space="preserve"> </w:t>
      </w:r>
      <w:r w:rsidR="008E7A24">
        <w:rPr>
          <w:b/>
          <w:color w:val="1F487C"/>
          <w:sz w:val="36"/>
          <w:lang w:val="ru-RU"/>
        </w:rPr>
        <w:t>сила</w:t>
      </w:r>
    </w:p>
    <w:p w:rsidR="00983A54" w:rsidRPr="0075038B" w:rsidRDefault="000D18DF">
      <w:pPr>
        <w:pStyle w:val="a4"/>
        <w:numPr>
          <w:ilvl w:val="0"/>
          <w:numId w:val="10"/>
        </w:numPr>
        <w:tabs>
          <w:tab w:val="left" w:pos="462"/>
        </w:tabs>
        <w:spacing w:before="29" w:line="412" w:lineRule="exact"/>
        <w:ind w:right="162"/>
        <w:rPr>
          <w:rFonts w:ascii="Symbol" w:hAnsi="Symbol"/>
          <w:b/>
          <w:color w:val="1F487C"/>
          <w:sz w:val="36"/>
          <w:lang w:val="ru-RU"/>
        </w:rPr>
      </w:pPr>
      <w:r w:rsidRPr="0075038B">
        <w:rPr>
          <w:b/>
          <w:color w:val="1F487C"/>
          <w:sz w:val="36"/>
          <w:lang w:val="ru-RU"/>
        </w:rPr>
        <w:t>Безопасная, благоприятная и привлекательная среда для проживания</w:t>
      </w:r>
      <w:r w:rsidRPr="0075038B">
        <w:rPr>
          <w:b/>
          <w:color w:val="1F487C"/>
          <w:spacing w:val="-1"/>
          <w:sz w:val="36"/>
          <w:lang w:val="ru-RU"/>
        </w:rPr>
        <w:t xml:space="preserve"> </w:t>
      </w:r>
      <w:r w:rsidR="008E7A24">
        <w:rPr>
          <w:b/>
          <w:color w:val="1F487C"/>
          <w:sz w:val="36"/>
          <w:lang w:val="ru-RU"/>
        </w:rPr>
        <w:t>семей</w:t>
      </w:r>
    </w:p>
    <w:p w:rsidR="00983A54" w:rsidRPr="0075038B" w:rsidRDefault="000D18DF">
      <w:pPr>
        <w:pStyle w:val="a4"/>
        <w:numPr>
          <w:ilvl w:val="0"/>
          <w:numId w:val="10"/>
        </w:numPr>
        <w:tabs>
          <w:tab w:val="left" w:pos="462"/>
        </w:tabs>
        <w:spacing w:before="29" w:line="412" w:lineRule="exact"/>
        <w:ind w:right="592"/>
        <w:rPr>
          <w:rFonts w:ascii="Symbol" w:hAnsi="Symbol"/>
          <w:b/>
          <w:color w:val="1F487C"/>
          <w:sz w:val="36"/>
          <w:lang w:val="ru-RU"/>
        </w:rPr>
      </w:pPr>
      <w:r w:rsidRPr="0075038B">
        <w:rPr>
          <w:b/>
          <w:color w:val="1F487C"/>
          <w:sz w:val="36"/>
          <w:lang w:val="ru-RU"/>
        </w:rPr>
        <w:t>Торговый и логистический доступ к Европе, Азии, Центральной Азии и Ближнему</w:t>
      </w:r>
      <w:r w:rsidRPr="0075038B">
        <w:rPr>
          <w:b/>
          <w:color w:val="1F487C"/>
          <w:spacing w:val="-5"/>
          <w:sz w:val="36"/>
          <w:lang w:val="ru-RU"/>
        </w:rPr>
        <w:t xml:space="preserve"> </w:t>
      </w:r>
      <w:r w:rsidR="008E7A24">
        <w:rPr>
          <w:b/>
          <w:color w:val="1F487C"/>
          <w:sz w:val="36"/>
          <w:lang w:val="ru-RU"/>
        </w:rPr>
        <w:t>Востоку</w:t>
      </w:r>
    </w:p>
    <w:p w:rsidR="00983A54" w:rsidRDefault="000D18DF">
      <w:pPr>
        <w:pStyle w:val="a4"/>
        <w:numPr>
          <w:ilvl w:val="0"/>
          <w:numId w:val="10"/>
        </w:numPr>
        <w:tabs>
          <w:tab w:val="left" w:pos="462"/>
        </w:tabs>
        <w:spacing w:line="436" w:lineRule="exact"/>
        <w:rPr>
          <w:rFonts w:ascii="Symbol" w:hAnsi="Symbol"/>
          <w:b/>
          <w:color w:val="1F487C"/>
          <w:sz w:val="36"/>
        </w:rPr>
      </w:pPr>
      <w:r>
        <w:rPr>
          <w:b/>
          <w:color w:val="1F487C"/>
          <w:sz w:val="36"/>
        </w:rPr>
        <w:t>Низкая стоимость</w:t>
      </w:r>
      <w:r>
        <w:rPr>
          <w:b/>
          <w:color w:val="1F487C"/>
          <w:spacing w:val="-9"/>
          <w:sz w:val="36"/>
        </w:rPr>
        <w:t xml:space="preserve"> </w:t>
      </w:r>
      <w:r w:rsidR="008E7A24">
        <w:rPr>
          <w:b/>
          <w:color w:val="1F487C"/>
          <w:sz w:val="36"/>
        </w:rPr>
        <w:t>жилья</w:t>
      </w:r>
    </w:p>
    <w:p w:rsidR="00983A54" w:rsidRPr="0075038B" w:rsidRDefault="000D18DF">
      <w:pPr>
        <w:pStyle w:val="a4"/>
        <w:numPr>
          <w:ilvl w:val="0"/>
          <w:numId w:val="10"/>
        </w:numPr>
        <w:tabs>
          <w:tab w:val="left" w:pos="462"/>
        </w:tabs>
        <w:rPr>
          <w:rFonts w:ascii="Symbol" w:hAnsi="Symbol"/>
          <w:b/>
          <w:color w:val="1F487C"/>
          <w:sz w:val="36"/>
          <w:lang w:val="ru-RU"/>
        </w:rPr>
      </w:pPr>
      <w:r w:rsidRPr="0075038B">
        <w:rPr>
          <w:b/>
          <w:color w:val="1F487C"/>
          <w:sz w:val="36"/>
          <w:lang w:val="ru-RU"/>
        </w:rPr>
        <w:t>Упрощенные визовые процедуры и</w:t>
      </w:r>
      <w:r w:rsidRPr="0075038B">
        <w:rPr>
          <w:b/>
          <w:color w:val="1F487C"/>
          <w:spacing w:val="-6"/>
          <w:sz w:val="36"/>
          <w:lang w:val="ru-RU"/>
        </w:rPr>
        <w:t xml:space="preserve"> </w:t>
      </w:r>
      <w:r w:rsidR="008E7A24">
        <w:rPr>
          <w:b/>
          <w:color w:val="1F487C"/>
          <w:sz w:val="36"/>
          <w:lang w:val="ru-RU"/>
        </w:rPr>
        <w:t>ПМЖ</w:t>
      </w:r>
    </w:p>
    <w:p w:rsidR="00983A54" w:rsidRPr="0075038B" w:rsidRDefault="00983A54">
      <w:pPr>
        <w:rPr>
          <w:rFonts w:ascii="Symbol" w:hAnsi="Symbol"/>
          <w:sz w:val="36"/>
          <w:lang w:val="ru-RU"/>
        </w:rPr>
        <w:sectPr w:rsidR="00983A54" w:rsidRPr="0075038B">
          <w:pgSz w:w="11910" w:h="16840"/>
          <w:pgMar w:top="1120" w:right="940" w:bottom="280" w:left="1600" w:header="720" w:footer="720" w:gutter="0"/>
          <w:cols w:space="720"/>
        </w:sectPr>
      </w:pPr>
    </w:p>
    <w:p w:rsidR="00983A54" w:rsidRDefault="000D18DF">
      <w:pPr>
        <w:pStyle w:val="a4"/>
        <w:numPr>
          <w:ilvl w:val="1"/>
          <w:numId w:val="10"/>
        </w:numPr>
        <w:tabs>
          <w:tab w:val="left" w:pos="822"/>
        </w:tabs>
        <w:spacing w:before="13"/>
        <w:rPr>
          <w:rFonts w:ascii="Symbol" w:hAnsi="Symbol"/>
          <w:b/>
          <w:i/>
          <w:color w:val="933634"/>
          <w:sz w:val="40"/>
        </w:rPr>
      </w:pPr>
      <w:r>
        <w:rPr>
          <w:b/>
          <w:i/>
          <w:color w:val="933634"/>
          <w:sz w:val="40"/>
        </w:rPr>
        <w:lastRenderedPageBreak/>
        <w:t>Грузия предлагает инвесто</w:t>
      </w:r>
      <w:r w:rsidR="009A3919">
        <w:rPr>
          <w:b/>
          <w:i/>
          <w:color w:val="933634"/>
          <w:sz w:val="40"/>
        </w:rPr>
        <w:t>рам</w:t>
      </w:r>
    </w:p>
    <w:p w:rsidR="00983A54" w:rsidRDefault="00983A54">
      <w:pPr>
        <w:pStyle w:val="a3"/>
        <w:rPr>
          <w:sz w:val="52"/>
        </w:rPr>
      </w:pPr>
    </w:p>
    <w:p w:rsidR="00983A54" w:rsidRPr="0075038B" w:rsidRDefault="000D18DF">
      <w:pPr>
        <w:pStyle w:val="a4"/>
        <w:numPr>
          <w:ilvl w:val="1"/>
          <w:numId w:val="10"/>
        </w:numPr>
        <w:tabs>
          <w:tab w:val="left" w:pos="821"/>
          <w:tab w:val="left" w:pos="822"/>
        </w:tabs>
        <w:spacing w:line="276" w:lineRule="auto"/>
        <w:ind w:right="113"/>
        <w:rPr>
          <w:rFonts w:ascii="Symbol" w:hAnsi="Symbol"/>
          <w:b/>
          <w:i/>
          <w:color w:val="1F487C"/>
          <w:sz w:val="28"/>
          <w:lang w:val="ru-RU"/>
        </w:rPr>
      </w:pPr>
      <w:r w:rsidRPr="0075038B">
        <w:rPr>
          <w:b/>
          <w:i/>
          <w:color w:val="1F487C"/>
          <w:sz w:val="28"/>
          <w:lang w:val="ru-RU"/>
        </w:rPr>
        <w:t>Привлекательное место для иностранных инвестиций. Путем непрер</w:t>
      </w:r>
      <w:r w:rsidR="0064510C">
        <w:rPr>
          <w:b/>
          <w:i/>
          <w:color w:val="1F487C"/>
          <w:sz w:val="28"/>
          <w:lang w:val="ru-RU"/>
        </w:rPr>
        <w:t>ывного улучшения бизнес-климата</w:t>
      </w:r>
      <w:r w:rsidRPr="0075038B">
        <w:rPr>
          <w:b/>
          <w:i/>
          <w:color w:val="1F487C"/>
          <w:sz w:val="28"/>
          <w:lang w:val="ru-RU"/>
        </w:rPr>
        <w:t xml:space="preserve"> Грузия заняла 11-е место в рейтинге 183 стран по легкости ведения бизнеса в «Отчете по ведению бизнеса» Всемирного банка и МФК. Более того, «Ведение бизнеса 2011» назвало Грузию страной-реформатором номер один в мире за последнее пятилетие. Грузии присвоен рейтинг В+ организации </w:t>
      </w:r>
      <w:r>
        <w:rPr>
          <w:b/>
          <w:i/>
          <w:color w:val="1F487C"/>
          <w:sz w:val="28"/>
        </w:rPr>
        <w:t>Standard</w:t>
      </w:r>
      <w:r w:rsidRPr="0075038B">
        <w:rPr>
          <w:b/>
          <w:i/>
          <w:color w:val="1F487C"/>
          <w:sz w:val="28"/>
          <w:lang w:val="ru-RU"/>
        </w:rPr>
        <w:t xml:space="preserve"> &amp; </w:t>
      </w:r>
      <w:r>
        <w:rPr>
          <w:b/>
          <w:i/>
          <w:color w:val="1F487C"/>
          <w:sz w:val="28"/>
        </w:rPr>
        <w:t>Poor</w:t>
      </w:r>
      <w:r w:rsidRPr="0075038B">
        <w:rPr>
          <w:b/>
          <w:i/>
          <w:color w:val="1F487C"/>
          <w:sz w:val="28"/>
          <w:lang w:val="ru-RU"/>
        </w:rPr>
        <w:t>'</w:t>
      </w:r>
      <w:r>
        <w:rPr>
          <w:b/>
          <w:i/>
          <w:color w:val="1F487C"/>
          <w:sz w:val="28"/>
        </w:rPr>
        <w:t>s</w:t>
      </w:r>
      <w:r w:rsidRPr="0075038B">
        <w:rPr>
          <w:b/>
          <w:i/>
          <w:color w:val="1F487C"/>
          <w:sz w:val="28"/>
          <w:lang w:val="ru-RU"/>
        </w:rPr>
        <w:t>, отведено 26-е место среди «самых свободных» стран согласно Индексу экономической свободы в рейтинге Фонда «Наследия» (</w:t>
      </w:r>
      <w:r>
        <w:rPr>
          <w:b/>
          <w:i/>
          <w:color w:val="1F487C"/>
          <w:sz w:val="28"/>
        </w:rPr>
        <w:t>Heritage</w:t>
      </w:r>
      <w:r w:rsidRPr="0075038B">
        <w:rPr>
          <w:b/>
          <w:i/>
          <w:color w:val="1F487C"/>
          <w:sz w:val="28"/>
          <w:lang w:val="ru-RU"/>
        </w:rPr>
        <w:t xml:space="preserve"> </w:t>
      </w:r>
      <w:r>
        <w:rPr>
          <w:b/>
          <w:i/>
          <w:color w:val="1F487C"/>
          <w:sz w:val="28"/>
        </w:rPr>
        <w:t>Foundation</w:t>
      </w:r>
      <w:r w:rsidRPr="0075038B">
        <w:rPr>
          <w:b/>
          <w:i/>
          <w:color w:val="1F487C"/>
          <w:sz w:val="28"/>
          <w:lang w:val="ru-RU"/>
        </w:rPr>
        <w:t>), и 37-е место в рейтинге Всемирного экономического</w:t>
      </w:r>
      <w:r w:rsidRPr="0075038B">
        <w:rPr>
          <w:b/>
          <w:i/>
          <w:color w:val="1F487C"/>
          <w:spacing w:val="-9"/>
          <w:sz w:val="28"/>
          <w:lang w:val="ru-RU"/>
        </w:rPr>
        <w:t xml:space="preserve"> </w:t>
      </w:r>
      <w:r w:rsidRPr="0075038B">
        <w:rPr>
          <w:b/>
          <w:i/>
          <w:color w:val="1F487C"/>
          <w:sz w:val="28"/>
          <w:lang w:val="ru-RU"/>
        </w:rPr>
        <w:t>форума.</w:t>
      </w:r>
    </w:p>
    <w:p w:rsidR="00983A54" w:rsidRPr="0075038B" w:rsidRDefault="00983A54">
      <w:pPr>
        <w:pStyle w:val="a3"/>
        <w:rPr>
          <w:lang w:val="ru-RU"/>
        </w:rPr>
      </w:pPr>
    </w:p>
    <w:p w:rsidR="00983A54" w:rsidRPr="0075038B" w:rsidRDefault="00983A54">
      <w:pPr>
        <w:pStyle w:val="a3"/>
        <w:rPr>
          <w:sz w:val="39"/>
          <w:lang w:val="ru-RU"/>
        </w:rPr>
      </w:pPr>
    </w:p>
    <w:p w:rsidR="00983A54" w:rsidRPr="0075038B" w:rsidRDefault="000D18DF">
      <w:pPr>
        <w:pStyle w:val="a4"/>
        <w:numPr>
          <w:ilvl w:val="1"/>
          <w:numId w:val="10"/>
        </w:numPr>
        <w:tabs>
          <w:tab w:val="left" w:pos="821"/>
          <w:tab w:val="left" w:pos="822"/>
        </w:tabs>
        <w:spacing w:line="276" w:lineRule="auto"/>
        <w:ind w:right="537"/>
        <w:rPr>
          <w:rFonts w:ascii="Symbol" w:hAnsi="Symbol"/>
          <w:b/>
          <w:i/>
          <w:color w:val="1F487C"/>
          <w:sz w:val="28"/>
          <w:lang w:val="ru-RU"/>
        </w:rPr>
      </w:pPr>
      <w:r w:rsidRPr="0075038B">
        <w:rPr>
          <w:b/>
          <w:i/>
          <w:color w:val="1F487C"/>
          <w:sz w:val="28"/>
          <w:lang w:val="ru-RU"/>
        </w:rPr>
        <w:t>Стабильная макроэкономическая среда. Грузия успешно одолела глобальный финансовый кризис и возвращается к состоянию стабильного роста после периода сниженного</w:t>
      </w:r>
      <w:r w:rsidRPr="0075038B">
        <w:rPr>
          <w:b/>
          <w:i/>
          <w:color w:val="1F487C"/>
          <w:spacing w:val="-14"/>
          <w:sz w:val="28"/>
          <w:lang w:val="ru-RU"/>
        </w:rPr>
        <w:t xml:space="preserve"> </w:t>
      </w:r>
      <w:r w:rsidRPr="0075038B">
        <w:rPr>
          <w:b/>
          <w:i/>
          <w:color w:val="1F487C"/>
          <w:sz w:val="28"/>
          <w:lang w:val="ru-RU"/>
        </w:rPr>
        <w:t>ВВП.</w:t>
      </w:r>
    </w:p>
    <w:p w:rsidR="00983A54" w:rsidRPr="0075038B" w:rsidRDefault="00983A54">
      <w:pPr>
        <w:pStyle w:val="a3"/>
        <w:rPr>
          <w:lang w:val="ru-RU"/>
        </w:rPr>
      </w:pPr>
    </w:p>
    <w:p w:rsidR="00983A54" w:rsidRPr="0075038B" w:rsidRDefault="00983A54">
      <w:pPr>
        <w:pStyle w:val="a3"/>
        <w:spacing w:before="2"/>
        <w:rPr>
          <w:sz w:val="39"/>
          <w:lang w:val="ru-RU"/>
        </w:rPr>
      </w:pPr>
    </w:p>
    <w:p w:rsidR="00983A54" w:rsidRPr="0075038B" w:rsidRDefault="000D18DF">
      <w:pPr>
        <w:pStyle w:val="a4"/>
        <w:numPr>
          <w:ilvl w:val="1"/>
          <w:numId w:val="10"/>
        </w:numPr>
        <w:tabs>
          <w:tab w:val="left" w:pos="821"/>
          <w:tab w:val="left" w:pos="822"/>
        </w:tabs>
        <w:spacing w:line="273" w:lineRule="auto"/>
        <w:ind w:right="267"/>
        <w:rPr>
          <w:rFonts w:ascii="Symbol" w:hAnsi="Symbol"/>
          <w:b/>
          <w:i/>
          <w:color w:val="1F487C"/>
          <w:sz w:val="28"/>
          <w:lang w:val="ru-RU"/>
        </w:rPr>
      </w:pPr>
      <w:r w:rsidRPr="0075038B">
        <w:rPr>
          <w:b/>
          <w:i/>
          <w:color w:val="1F487C"/>
          <w:sz w:val="28"/>
          <w:lang w:val="ru-RU"/>
        </w:rPr>
        <w:t>Стратегическое географическое расположение. Грузия</w:t>
      </w:r>
      <w:r w:rsidRPr="0075038B">
        <w:rPr>
          <w:b/>
          <w:i/>
          <w:color w:val="1F487C"/>
          <w:spacing w:val="-19"/>
          <w:sz w:val="28"/>
          <w:lang w:val="ru-RU"/>
        </w:rPr>
        <w:t xml:space="preserve"> </w:t>
      </w:r>
      <w:r w:rsidRPr="0075038B">
        <w:rPr>
          <w:b/>
          <w:i/>
          <w:color w:val="1F487C"/>
          <w:sz w:val="28"/>
          <w:lang w:val="ru-RU"/>
        </w:rPr>
        <w:t>выполняет функцию физического и политического моста, соединяющего европейские и западные рынки с огромным</w:t>
      </w:r>
      <w:r w:rsidRPr="0075038B">
        <w:rPr>
          <w:b/>
          <w:i/>
          <w:color w:val="1F487C"/>
          <w:spacing w:val="-12"/>
          <w:sz w:val="28"/>
          <w:lang w:val="ru-RU"/>
        </w:rPr>
        <w:t xml:space="preserve"> </w:t>
      </w:r>
      <w:r w:rsidRPr="0075038B">
        <w:rPr>
          <w:b/>
          <w:i/>
          <w:color w:val="1F487C"/>
          <w:sz w:val="28"/>
          <w:lang w:val="ru-RU"/>
        </w:rPr>
        <w:t>потенциалом</w:t>
      </w:r>
    </w:p>
    <w:p w:rsidR="00983A54" w:rsidRPr="0075038B" w:rsidRDefault="00983A54">
      <w:pPr>
        <w:pStyle w:val="a3"/>
        <w:spacing w:before="8"/>
        <w:rPr>
          <w:sz w:val="32"/>
          <w:lang w:val="ru-RU"/>
        </w:rPr>
      </w:pPr>
    </w:p>
    <w:p w:rsidR="00983A54" w:rsidRPr="0075038B" w:rsidRDefault="000D18DF">
      <w:pPr>
        <w:pStyle w:val="a3"/>
        <w:spacing w:line="276" w:lineRule="auto"/>
        <w:ind w:left="821" w:right="472"/>
        <w:rPr>
          <w:lang w:val="ru-RU"/>
        </w:rPr>
      </w:pPr>
      <w:r w:rsidRPr="0075038B">
        <w:rPr>
          <w:color w:val="1F487C"/>
          <w:lang w:val="ru-RU"/>
        </w:rPr>
        <w:t>Каспийского и Среднеазиатского регионов через непрерывное осуществление нескольких крупных энергетических и транспортных проектов. Четыре действующих морских порта, обновленная железнодорожная инфраструктура, три международных аэропорта и автомагистраль международного стандарта от восточной границы Грузии до Черного моря представляют возможность для самого быстрого транзита товаров из Средней Азии в Европу и наоборот.</w:t>
      </w: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Default="000D18DF">
      <w:pPr>
        <w:pStyle w:val="a4"/>
        <w:numPr>
          <w:ilvl w:val="1"/>
          <w:numId w:val="10"/>
        </w:numPr>
        <w:tabs>
          <w:tab w:val="left" w:pos="821"/>
          <w:tab w:val="left" w:pos="822"/>
        </w:tabs>
        <w:spacing w:before="175"/>
        <w:rPr>
          <w:rFonts w:ascii="Symbol" w:hAnsi="Symbol"/>
          <w:b/>
          <w:i/>
          <w:color w:val="933634"/>
          <w:sz w:val="28"/>
        </w:rPr>
      </w:pPr>
      <w:r>
        <w:rPr>
          <w:b/>
          <w:i/>
          <w:color w:val="933634"/>
          <w:sz w:val="28"/>
        </w:rPr>
        <w:t>Низкие</w:t>
      </w:r>
      <w:r>
        <w:rPr>
          <w:b/>
          <w:i/>
          <w:color w:val="933634"/>
          <w:spacing w:val="-1"/>
          <w:sz w:val="28"/>
        </w:rPr>
        <w:t xml:space="preserve"> </w:t>
      </w:r>
      <w:r>
        <w:rPr>
          <w:b/>
          <w:i/>
          <w:color w:val="933634"/>
          <w:sz w:val="28"/>
        </w:rPr>
        <w:t>налоги.</w:t>
      </w:r>
    </w:p>
    <w:p w:rsidR="00983A54" w:rsidRPr="0075038B" w:rsidRDefault="000D18DF">
      <w:pPr>
        <w:pStyle w:val="a3"/>
        <w:spacing w:before="248" w:line="278" w:lineRule="auto"/>
        <w:ind w:left="102" w:right="674" w:firstLine="69"/>
        <w:rPr>
          <w:lang w:val="ru-RU"/>
        </w:rPr>
      </w:pPr>
      <w:r w:rsidRPr="0075038B">
        <w:rPr>
          <w:color w:val="1F487C"/>
          <w:lang w:val="ru-RU"/>
        </w:rPr>
        <w:t>В Грузии осталось только шесть видов налогов, с низкой ставкой. В стране также возможно введение свободного от налогов режимов.</w:t>
      </w:r>
    </w:p>
    <w:p w:rsidR="00983A54" w:rsidRPr="0075038B" w:rsidRDefault="00983A54">
      <w:pPr>
        <w:spacing w:line="278" w:lineRule="auto"/>
        <w:rPr>
          <w:lang w:val="ru-RU"/>
        </w:rPr>
        <w:sectPr w:rsidR="00983A54" w:rsidRPr="0075038B">
          <w:pgSz w:w="11910" w:h="16840"/>
          <w:pgMar w:top="1100" w:right="820" w:bottom="280" w:left="1600" w:header="720" w:footer="720" w:gutter="0"/>
          <w:cols w:space="720"/>
        </w:sectPr>
      </w:pPr>
    </w:p>
    <w:p w:rsidR="00983A54" w:rsidRPr="0075038B" w:rsidRDefault="000D18DF">
      <w:pPr>
        <w:pStyle w:val="a3"/>
        <w:spacing w:before="34" w:line="276" w:lineRule="auto"/>
        <w:ind w:left="102" w:right="523"/>
        <w:rPr>
          <w:lang w:val="ru-RU"/>
        </w:rPr>
      </w:pPr>
      <w:r w:rsidRPr="0075038B">
        <w:rPr>
          <w:color w:val="1F487C"/>
          <w:lang w:val="ru-RU"/>
        </w:rPr>
        <w:lastRenderedPageBreak/>
        <w:t>Низкие налоговые ставки вместе с освобождением от налогов превращают Грузию в одну из наиболее привлекательных налоговых юрисдикций в мире. В настоящее время Грузия является стороной международных договоров по избежанию двойного налогообложения с рядом стран и планирует увеличение списка этих стран с каждым годом.</w:t>
      </w:r>
    </w:p>
    <w:p w:rsidR="00983A54" w:rsidRPr="0075038B" w:rsidRDefault="00983A54">
      <w:pPr>
        <w:pStyle w:val="a3"/>
        <w:rPr>
          <w:lang w:val="ru-RU"/>
        </w:rPr>
      </w:pPr>
    </w:p>
    <w:p w:rsidR="00983A54" w:rsidRPr="0075038B" w:rsidRDefault="00983A54">
      <w:pPr>
        <w:pStyle w:val="a3"/>
        <w:rPr>
          <w:sz w:val="39"/>
          <w:lang w:val="ru-RU"/>
        </w:rPr>
      </w:pPr>
    </w:p>
    <w:p w:rsidR="00983A54" w:rsidRDefault="000D18DF">
      <w:pPr>
        <w:pStyle w:val="6"/>
        <w:numPr>
          <w:ilvl w:val="1"/>
          <w:numId w:val="10"/>
        </w:numPr>
        <w:tabs>
          <w:tab w:val="left" w:pos="821"/>
          <w:tab w:val="left" w:pos="822"/>
        </w:tabs>
        <w:rPr>
          <w:rFonts w:ascii="Symbol" w:hAnsi="Symbol"/>
          <w:color w:val="933634"/>
        </w:rPr>
      </w:pPr>
      <w:r>
        <w:rPr>
          <w:color w:val="933634"/>
        </w:rPr>
        <w:t>Режим льготного</w:t>
      </w:r>
      <w:r>
        <w:rPr>
          <w:color w:val="933634"/>
          <w:spacing w:val="-14"/>
        </w:rPr>
        <w:t xml:space="preserve"> </w:t>
      </w:r>
      <w:r>
        <w:rPr>
          <w:color w:val="933634"/>
        </w:rPr>
        <w:t>налогообложения.</w:t>
      </w:r>
    </w:p>
    <w:p w:rsidR="00983A54" w:rsidRPr="0075038B" w:rsidRDefault="000D18DF">
      <w:pPr>
        <w:pStyle w:val="a3"/>
        <w:spacing w:before="254" w:line="276" w:lineRule="auto"/>
        <w:ind w:left="102" w:right="119"/>
        <w:rPr>
          <w:lang w:val="ru-RU"/>
        </w:rPr>
      </w:pPr>
      <w:r w:rsidRPr="0075038B">
        <w:rPr>
          <w:color w:val="1F487C"/>
          <w:lang w:val="ru-RU"/>
        </w:rPr>
        <w:t>В налоговом праве Грузии эти льготы рассматриваются, как уникальные возможности предоставления предпринимателям альтернативы инвестирования в пределах действия следующих трех режимов:</w:t>
      </w: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D81187">
      <w:pPr>
        <w:pStyle w:val="a3"/>
        <w:spacing w:before="6"/>
        <w:rPr>
          <w:sz w:val="23"/>
          <w:lang w:val="ru-RU"/>
        </w:rPr>
      </w:pPr>
      <w:r>
        <w:pict>
          <v:group id="_x0000_s1029" style="position:absolute;margin-left:112.3pt;margin-top:15.5pt;width:411.6pt;height:248.55pt;z-index:1432;mso-wrap-distance-left:0;mso-wrap-distance-right:0;mso-position-horizontal-relative:page" coordorigin="2246,310" coordsize="8232,4971">
            <v:shape id="_x0000_s1031" type="#_x0000_t75" style="position:absolute;left:2246;top:310;width:8232;height:4970">
              <v:imagedata r:id="rId31" o:title=""/>
            </v:shape>
            <v:shape id="_x0000_s1030" type="#_x0000_t75" style="position:absolute;left:2554;top:551;width:7335;height:4050">
              <v:imagedata r:id="rId32" o:title=""/>
            </v:shape>
            <w10:wrap type="topAndBottom" anchorx="page"/>
          </v:group>
        </w:pict>
      </w: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spacing w:before="2"/>
        <w:rPr>
          <w:sz w:val="22"/>
          <w:lang w:val="ru-RU"/>
        </w:rPr>
      </w:pPr>
    </w:p>
    <w:p w:rsidR="00983A54" w:rsidRDefault="000D18DF">
      <w:pPr>
        <w:pStyle w:val="a4"/>
        <w:numPr>
          <w:ilvl w:val="1"/>
          <w:numId w:val="10"/>
        </w:numPr>
        <w:tabs>
          <w:tab w:val="left" w:pos="822"/>
        </w:tabs>
        <w:rPr>
          <w:rFonts w:ascii="Symbol" w:hAnsi="Symbol"/>
          <w:b/>
          <w:i/>
          <w:color w:val="622322"/>
          <w:sz w:val="36"/>
        </w:rPr>
      </w:pPr>
      <w:r>
        <w:rPr>
          <w:b/>
          <w:i/>
          <w:color w:val="622322"/>
          <w:sz w:val="36"/>
        </w:rPr>
        <w:t>Свободные индустриальные</w:t>
      </w:r>
      <w:r>
        <w:rPr>
          <w:b/>
          <w:i/>
          <w:color w:val="622322"/>
          <w:spacing w:val="-4"/>
          <w:sz w:val="36"/>
        </w:rPr>
        <w:t xml:space="preserve"> </w:t>
      </w:r>
      <w:r>
        <w:rPr>
          <w:b/>
          <w:i/>
          <w:color w:val="622322"/>
          <w:sz w:val="36"/>
        </w:rPr>
        <w:t>зоны.</w:t>
      </w:r>
    </w:p>
    <w:p w:rsidR="00983A54" w:rsidRPr="0075038B" w:rsidRDefault="000D18DF">
      <w:pPr>
        <w:pStyle w:val="a3"/>
        <w:spacing w:before="262" w:line="276" w:lineRule="auto"/>
        <w:ind w:left="102" w:right="99"/>
        <w:rPr>
          <w:lang w:val="ru-RU"/>
        </w:rPr>
      </w:pPr>
      <w:r w:rsidRPr="0075038B">
        <w:rPr>
          <w:color w:val="1F487C"/>
          <w:lang w:val="ru-RU"/>
        </w:rPr>
        <w:t>Закон Грузии о свободных индустриальных зонах и Налоговый кодекс страны предоставляют предпринимателям уникальную возможность переработки, производства и экспорта товаров с минимальным налоговым бременем. С достигнутыми соглашениями по свободной торговле возможно без затруднений экспортировать товары на мировые</w:t>
      </w:r>
    </w:p>
    <w:p w:rsidR="00983A54" w:rsidRPr="0075038B" w:rsidRDefault="00983A54">
      <w:pPr>
        <w:spacing w:line="276" w:lineRule="auto"/>
        <w:rPr>
          <w:lang w:val="ru-RU"/>
        </w:rPr>
        <w:sectPr w:rsidR="00983A54" w:rsidRPr="0075038B">
          <w:pgSz w:w="11910" w:h="16840"/>
          <w:pgMar w:top="1080" w:right="800" w:bottom="280" w:left="1600" w:header="720" w:footer="720" w:gutter="0"/>
          <w:cols w:space="720"/>
        </w:sectPr>
      </w:pPr>
    </w:p>
    <w:p w:rsidR="00983A54" w:rsidRPr="0075038B" w:rsidRDefault="000D18DF">
      <w:pPr>
        <w:pStyle w:val="a3"/>
        <w:spacing w:before="34" w:line="276" w:lineRule="auto"/>
        <w:ind w:left="122" w:right="106"/>
        <w:rPr>
          <w:lang w:val="ru-RU"/>
        </w:rPr>
      </w:pPr>
      <w:r w:rsidRPr="0075038B">
        <w:rPr>
          <w:color w:val="1F487C"/>
          <w:lang w:val="ru-RU"/>
        </w:rPr>
        <w:lastRenderedPageBreak/>
        <w:t xml:space="preserve">рынки с количеством потребителей более 300 миллионов. Возможно экспортировать множество товаров из Грузии на рынок Евросоюза (ЕС), без торговых барьеров в рамках соглашений </w:t>
      </w:r>
      <w:r>
        <w:rPr>
          <w:color w:val="1F487C"/>
        </w:rPr>
        <w:t>GSP</w:t>
      </w:r>
      <w:r w:rsidRPr="0075038B">
        <w:rPr>
          <w:color w:val="1F487C"/>
          <w:lang w:val="ru-RU"/>
        </w:rPr>
        <w:t>+ (Генерализованной системы льгот +).</w:t>
      </w:r>
    </w:p>
    <w:p w:rsidR="00983A54" w:rsidRPr="0075038B" w:rsidRDefault="00D81187">
      <w:pPr>
        <w:pStyle w:val="a3"/>
        <w:spacing w:before="2"/>
        <w:rPr>
          <w:sz w:val="14"/>
          <w:lang w:val="ru-RU"/>
        </w:rPr>
      </w:pPr>
      <w:r>
        <w:pict>
          <v:group id="_x0000_s1026" style="position:absolute;margin-left:84.95pt;margin-top:10.1pt;width:443.95pt;height:133.4pt;z-index:1456;mso-wrap-distance-left:0;mso-wrap-distance-right:0;mso-position-horizontal-relative:page" coordorigin="1699,202" coordsize="8879,2668">
            <v:shape id="_x0000_s1028" type="#_x0000_t75" style="position:absolute;left:1699;top:202;width:4216;height:2668">
              <v:imagedata r:id="rId33" o:title=""/>
            </v:shape>
            <v:shape id="_x0000_s1027" type="#_x0000_t75" style="position:absolute;left:5914;top:241;width:4664;height:2629">
              <v:imagedata r:id="rId34" o:title=""/>
            </v:shape>
            <w10:wrap type="topAndBottom" anchorx="page"/>
          </v:group>
        </w:pict>
      </w:r>
    </w:p>
    <w:p w:rsidR="00983A54" w:rsidRDefault="000D18DF">
      <w:pPr>
        <w:pStyle w:val="6"/>
        <w:numPr>
          <w:ilvl w:val="1"/>
          <w:numId w:val="10"/>
        </w:numPr>
        <w:tabs>
          <w:tab w:val="left" w:pos="841"/>
          <w:tab w:val="left" w:pos="842"/>
        </w:tabs>
        <w:spacing w:before="222"/>
        <w:ind w:left="842"/>
        <w:rPr>
          <w:rFonts w:ascii="Symbol" w:hAnsi="Symbol"/>
          <w:color w:val="622322"/>
        </w:rPr>
      </w:pPr>
      <w:r>
        <w:rPr>
          <w:color w:val="622322"/>
        </w:rPr>
        <w:t>Свободное складское</w:t>
      </w:r>
      <w:r>
        <w:rPr>
          <w:color w:val="622322"/>
          <w:spacing w:val="-10"/>
        </w:rPr>
        <w:t xml:space="preserve"> </w:t>
      </w:r>
      <w:r>
        <w:rPr>
          <w:color w:val="622322"/>
        </w:rPr>
        <w:t>предприятие.</w:t>
      </w:r>
    </w:p>
    <w:p w:rsidR="00983A54" w:rsidRDefault="000D18DF">
      <w:pPr>
        <w:pStyle w:val="a3"/>
        <w:spacing w:before="254" w:line="276" w:lineRule="auto"/>
        <w:ind w:left="122" w:right="254"/>
      </w:pPr>
      <w:r w:rsidRPr="0075038B">
        <w:rPr>
          <w:color w:val="1F487C"/>
          <w:lang w:val="ru-RU"/>
        </w:rPr>
        <w:t xml:space="preserve">Цель Грузии по предоставлению кратчайшего и наиболее быстрого транзитного маршрута между Европой и Средней Азией поддерживается соответствующей правовой базой. С точки зрения налогообложения Свободное складское предприятие создается, как существенная логистическая единица для международных транзитных компаний. </w:t>
      </w:r>
      <w:r>
        <w:rPr>
          <w:color w:val="1F487C"/>
        </w:rPr>
        <w:t>Льготы подразумевают:</w:t>
      </w:r>
    </w:p>
    <w:p w:rsidR="00983A54" w:rsidRPr="0075038B" w:rsidRDefault="000D18DF">
      <w:pPr>
        <w:pStyle w:val="a4"/>
        <w:numPr>
          <w:ilvl w:val="1"/>
          <w:numId w:val="10"/>
        </w:numPr>
        <w:tabs>
          <w:tab w:val="left" w:pos="841"/>
          <w:tab w:val="left" w:pos="842"/>
        </w:tabs>
        <w:spacing w:before="199" w:line="276" w:lineRule="auto"/>
        <w:ind w:left="842" w:right="175"/>
        <w:rPr>
          <w:rFonts w:ascii="Symbol" w:hAnsi="Symbol"/>
          <w:b/>
          <w:i/>
          <w:color w:val="1F487C"/>
          <w:sz w:val="28"/>
          <w:lang w:val="ru-RU"/>
        </w:rPr>
      </w:pPr>
      <w:r w:rsidRPr="0075038B">
        <w:rPr>
          <w:b/>
          <w:i/>
          <w:color w:val="1F487C"/>
          <w:sz w:val="28"/>
          <w:lang w:val="ru-RU"/>
        </w:rPr>
        <w:t xml:space="preserve">Освобождение </w:t>
      </w:r>
      <w:r w:rsidRPr="0075038B">
        <w:rPr>
          <w:b/>
          <w:i/>
          <w:color w:val="1F487C"/>
          <w:spacing w:val="-3"/>
          <w:sz w:val="28"/>
          <w:lang w:val="ru-RU"/>
        </w:rPr>
        <w:t xml:space="preserve">от </w:t>
      </w:r>
      <w:r w:rsidRPr="0075038B">
        <w:rPr>
          <w:b/>
          <w:i/>
          <w:color w:val="1F487C"/>
          <w:sz w:val="28"/>
          <w:lang w:val="ru-RU"/>
        </w:rPr>
        <w:t xml:space="preserve">корпоративного подоходного налога, облагаемого на доход </w:t>
      </w:r>
      <w:r w:rsidRPr="0075038B">
        <w:rPr>
          <w:b/>
          <w:i/>
          <w:color w:val="1F487C"/>
          <w:spacing w:val="-3"/>
          <w:sz w:val="28"/>
          <w:lang w:val="ru-RU"/>
        </w:rPr>
        <w:t xml:space="preserve">от </w:t>
      </w:r>
      <w:r w:rsidRPr="0075038B">
        <w:rPr>
          <w:b/>
          <w:i/>
          <w:color w:val="1F487C"/>
          <w:sz w:val="28"/>
          <w:lang w:val="ru-RU"/>
        </w:rPr>
        <w:t>реэкспорта товаров из бесплатных складов через Свободное складское</w:t>
      </w:r>
      <w:r w:rsidRPr="0075038B">
        <w:rPr>
          <w:b/>
          <w:i/>
          <w:color w:val="1F487C"/>
          <w:spacing w:val="-8"/>
          <w:sz w:val="28"/>
          <w:lang w:val="ru-RU"/>
        </w:rPr>
        <w:t xml:space="preserve"> </w:t>
      </w:r>
      <w:r w:rsidRPr="0075038B">
        <w:rPr>
          <w:b/>
          <w:i/>
          <w:color w:val="1F487C"/>
          <w:sz w:val="28"/>
          <w:lang w:val="ru-RU"/>
        </w:rPr>
        <w:t>предприятие;</w:t>
      </w:r>
    </w:p>
    <w:p w:rsidR="00983A54" w:rsidRPr="0075038B" w:rsidRDefault="000D18DF">
      <w:pPr>
        <w:pStyle w:val="a4"/>
        <w:numPr>
          <w:ilvl w:val="1"/>
          <w:numId w:val="10"/>
        </w:numPr>
        <w:tabs>
          <w:tab w:val="left" w:pos="841"/>
          <w:tab w:val="left" w:pos="842"/>
        </w:tabs>
        <w:spacing w:line="273" w:lineRule="auto"/>
        <w:ind w:left="842" w:right="238"/>
        <w:rPr>
          <w:rFonts w:ascii="Symbol" w:hAnsi="Symbol"/>
          <w:b/>
          <w:i/>
          <w:color w:val="1F487C"/>
          <w:sz w:val="28"/>
          <w:lang w:val="ru-RU"/>
        </w:rPr>
      </w:pPr>
      <w:r w:rsidRPr="0075038B">
        <w:rPr>
          <w:b/>
          <w:i/>
          <w:color w:val="1F487C"/>
          <w:sz w:val="28"/>
          <w:lang w:val="ru-RU"/>
        </w:rPr>
        <w:t xml:space="preserve">Освобождение </w:t>
      </w:r>
      <w:r w:rsidRPr="0075038B">
        <w:rPr>
          <w:b/>
          <w:i/>
          <w:color w:val="1F487C"/>
          <w:spacing w:val="-3"/>
          <w:sz w:val="28"/>
          <w:lang w:val="ru-RU"/>
        </w:rPr>
        <w:t xml:space="preserve">от </w:t>
      </w:r>
      <w:r w:rsidRPr="0075038B">
        <w:rPr>
          <w:b/>
          <w:i/>
          <w:color w:val="1F487C"/>
          <w:sz w:val="28"/>
          <w:lang w:val="ru-RU"/>
        </w:rPr>
        <w:t>НДС за поставку товаров Свободным складским предприятием плательщику НДС в свободном</w:t>
      </w:r>
      <w:r w:rsidRPr="0075038B">
        <w:rPr>
          <w:b/>
          <w:i/>
          <w:color w:val="1F487C"/>
          <w:spacing w:val="-12"/>
          <w:sz w:val="28"/>
          <w:lang w:val="ru-RU"/>
        </w:rPr>
        <w:t xml:space="preserve"> </w:t>
      </w:r>
      <w:r w:rsidRPr="0075038B">
        <w:rPr>
          <w:b/>
          <w:i/>
          <w:color w:val="1F487C"/>
          <w:sz w:val="28"/>
          <w:lang w:val="ru-RU"/>
        </w:rPr>
        <w:t>складе.</w:t>
      </w:r>
    </w:p>
    <w:p w:rsidR="00983A54" w:rsidRPr="0075038B" w:rsidRDefault="00983A54">
      <w:pPr>
        <w:spacing w:line="273" w:lineRule="auto"/>
        <w:rPr>
          <w:rFonts w:ascii="Symbol" w:hAnsi="Symbol"/>
          <w:sz w:val="28"/>
          <w:lang w:val="ru-RU"/>
        </w:rPr>
        <w:sectPr w:rsidR="00983A54" w:rsidRPr="0075038B">
          <w:pgSz w:w="11910" w:h="16840"/>
          <w:pgMar w:top="1080" w:right="800" w:bottom="280" w:left="1580" w:header="720" w:footer="720" w:gutter="0"/>
          <w:cols w:space="720"/>
        </w:sectPr>
      </w:pPr>
    </w:p>
    <w:p w:rsidR="00983A54" w:rsidRDefault="000D18DF">
      <w:pPr>
        <w:pStyle w:val="a3"/>
        <w:ind w:left="101"/>
        <w:rPr>
          <w:b w:val="0"/>
          <w:i w:val="0"/>
          <w:sz w:val="20"/>
        </w:rPr>
      </w:pPr>
      <w:r>
        <w:rPr>
          <w:b w:val="0"/>
          <w:i w:val="0"/>
          <w:noProof/>
          <w:sz w:val="20"/>
          <w:lang w:val="ru-RU" w:eastAsia="ru-RU"/>
        </w:rPr>
        <w:lastRenderedPageBreak/>
        <w:drawing>
          <wp:inline distT="0" distB="0" distL="0" distR="0">
            <wp:extent cx="5939914" cy="3584924"/>
            <wp:effectExtent l="0" t="0" r="0" b="0"/>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35" cstate="print"/>
                    <a:stretch>
                      <a:fillRect/>
                    </a:stretch>
                  </pic:blipFill>
                  <pic:spPr>
                    <a:xfrm>
                      <a:off x="0" y="0"/>
                      <a:ext cx="5939914" cy="3584924"/>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spacing w:before="1"/>
        <w:rPr>
          <w:sz w:val="26"/>
        </w:rPr>
      </w:pPr>
    </w:p>
    <w:p w:rsidR="00983A54" w:rsidRPr="0075038B" w:rsidRDefault="000D18DF">
      <w:pPr>
        <w:pStyle w:val="a4"/>
        <w:numPr>
          <w:ilvl w:val="1"/>
          <w:numId w:val="10"/>
        </w:numPr>
        <w:tabs>
          <w:tab w:val="left" w:pos="821"/>
          <w:tab w:val="left" w:pos="822"/>
        </w:tabs>
        <w:spacing w:before="49" w:line="276" w:lineRule="auto"/>
        <w:ind w:right="417"/>
        <w:rPr>
          <w:rFonts w:ascii="Symbol" w:hAnsi="Symbol"/>
          <w:b/>
          <w:i/>
          <w:color w:val="1F487C"/>
          <w:sz w:val="28"/>
          <w:lang w:val="ru-RU"/>
        </w:rPr>
      </w:pPr>
      <w:r w:rsidRPr="0075038B">
        <w:rPr>
          <w:b/>
          <w:i/>
          <w:color w:val="1F487C"/>
          <w:sz w:val="28"/>
          <w:lang w:val="ru-RU"/>
        </w:rPr>
        <w:t>Категоризация Свободного складского предприятия может быть эффективно использована международными компаниями по грузовым перевозкам, крупными региональными сетевыми дистрибьюторами, а также любым заинтересованным лицом, имеющим целью транспортировку товаров из Средней Азии на мировые экономические рынки, или наоборот, самым быстрым способом и по самым низким</w:t>
      </w:r>
      <w:r w:rsidRPr="0075038B">
        <w:rPr>
          <w:b/>
          <w:i/>
          <w:color w:val="1F487C"/>
          <w:spacing w:val="-10"/>
          <w:sz w:val="28"/>
          <w:lang w:val="ru-RU"/>
        </w:rPr>
        <w:t xml:space="preserve"> </w:t>
      </w:r>
      <w:r w:rsidRPr="0075038B">
        <w:rPr>
          <w:b/>
          <w:i/>
          <w:color w:val="1F487C"/>
          <w:sz w:val="28"/>
          <w:lang w:val="ru-RU"/>
        </w:rPr>
        <w:t>ценам.</w:t>
      </w:r>
    </w:p>
    <w:p w:rsidR="00983A54" w:rsidRPr="0075038B" w:rsidRDefault="00983A54">
      <w:pPr>
        <w:pStyle w:val="a3"/>
        <w:rPr>
          <w:lang w:val="ru-RU"/>
        </w:rPr>
      </w:pPr>
    </w:p>
    <w:p w:rsidR="00983A54" w:rsidRPr="0075038B" w:rsidRDefault="00983A54">
      <w:pPr>
        <w:pStyle w:val="a3"/>
        <w:spacing w:before="10"/>
        <w:rPr>
          <w:sz w:val="38"/>
          <w:lang w:val="ru-RU"/>
        </w:rPr>
      </w:pPr>
    </w:p>
    <w:p w:rsidR="00983A54" w:rsidRPr="0075038B" w:rsidRDefault="000D18DF">
      <w:pPr>
        <w:spacing w:before="1"/>
        <w:ind w:left="102" w:right="168"/>
        <w:rPr>
          <w:b/>
          <w:i/>
          <w:sz w:val="40"/>
          <w:lang w:val="ru-RU"/>
        </w:rPr>
      </w:pPr>
      <w:r w:rsidRPr="0075038B">
        <w:rPr>
          <w:b/>
          <w:i/>
          <w:color w:val="622322"/>
          <w:sz w:val="40"/>
          <w:lang w:val="ru-RU"/>
        </w:rPr>
        <w:t>Международная финансовая компания</w:t>
      </w:r>
    </w:p>
    <w:p w:rsidR="00983A54" w:rsidRPr="0075038B" w:rsidRDefault="000D18DF">
      <w:pPr>
        <w:pStyle w:val="a3"/>
        <w:spacing w:before="271" w:line="276" w:lineRule="auto"/>
        <w:ind w:left="102" w:right="268"/>
        <w:rPr>
          <w:lang w:val="ru-RU"/>
        </w:rPr>
      </w:pPr>
      <w:r w:rsidRPr="0075038B">
        <w:rPr>
          <w:color w:val="1F487C"/>
          <w:lang w:val="ru-RU"/>
        </w:rPr>
        <w:t>Грузинское налоговое право предлагает еще одну уникальную возможность для обслуживания офшорных компаний самым действенным и рентабельным методом. Международная финансовая компания, финансовое учреждение, основанное в соответствии с налоговым законодательством Грузии, осуществляет большинство собственных служб с партнерами за пределами Грузии. Международная финансовая компания не нуждается в лицензии Национального банка Грузии. Деятельность Международной финансовой компании освобождена от налогов.</w:t>
      </w:r>
    </w:p>
    <w:p w:rsidR="00983A54" w:rsidRPr="0075038B" w:rsidRDefault="00983A54">
      <w:pPr>
        <w:spacing w:line="276" w:lineRule="auto"/>
        <w:rPr>
          <w:lang w:val="ru-RU"/>
        </w:rPr>
        <w:sectPr w:rsidR="00983A54" w:rsidRPr="0075038B">
          <w:pgSz w:w="11910" w:h="16840"/>
          <w:pgMar w:top="1120" w:right="760" w:bottom="280" w:left="1600" w:header="720" w:footer="720" w:gutter="0"/>
          <w:cols w:space="720"/>
        </w:sectPr>
      </w:pPr>
    </w:p>
    <w:p w:rsidR="00983A54" w:rsidRPr="0075038B" w:rsidRDefault="000D18DF">
      <w:pPr>
        <w:pStyle w:val="2"/>
        <w:spacing w:before="33"/>
        <w:ind w:right="228"/>
        <w:rPr>
          <w:lang w:val="ru-RU"/>
        </w:rPr>
      </w:pPr>
      <w:r w:rsidRPr="0075038B">
        <w:rPr>
          <w:color w:val="622322"/>
          <w:lang w:val="ru-RU"/>
        </w:rPr>
        <w:lastRenderedPageBreak/>
        <w:t>От налога на прибыль освобождены:</w:t>
      </w:r>
    </w:p>
    <w:p w:rsidR="00983A54" w:rsidRPr="0075038B" w:rsidRDefault="00983A54">
      <w:pPr>
        <w:pStyle w:val="a3"/>
        <w:rPr>
          <w:sz w:val="40"/>
          <w:lang w:val="ru-RU"/>
        </w:rPr>
      </w:pPr>
    </w:p>
    <w:p w:rsidR="00983A54" w:rsidRPr="0075038B" w:rsidRDefault="00983A54">
      <w:pPr>
        <w:pStyle w:val="a3"/>
        <w:spacing w:before="2"/>
        <w:rPr>
          <w:sz w:val="33"/>
          <w:lang w:val="ru-RU"/>
        </w:rPr>
      </w:pPr>
    </w:p>
    <w:p w:rsidR="00983A54" w:rsidRPr="0075038B" w:rsidRDefault="000D18DF">
      <w:pPr>
        <w:pStyle w:val="a4"/>
        <w:numPr>
          <w:ilvl w:val="1"/>
          <w:numId w:val="10"/>
        </w:numPr>
        <w:tabs>
          <w:tab w:val="left" w:pos="821"/>
          <w:tab w:val="left" w:pos="822"/>
        </w:tabs>
        <w:spacing w:line="273" w:lineRule="auto"/>
        <w:ind w:right="1061"/>
        <w:rPr>
          <w:rFonts w:ascii="Symbol" w:hAnsi="Symbol"/>
          <w:b/>
          <w:i/>
          <w:color w:val="1F487C"/>
          <w:sz w:val="28"/>
          <w:lang w:val="ru-RU"/>
        </w:rPr>
      </w:pPr>
      <w:r w:rsidRPr="0075038B">
        <w:rPr>
          <w:b/>
          <w:i/>
          <w:color w:val="1F487C"/>
          <w:sz w:val="28"/>
          <w:lang w:val="ru-RU"/>
        </w:rPr>
        <w:t>Прибыль, полученная от финансовых служб, предлагаемых Международной финансовой</w:t>
      </w:r>
      <w:r w:rsidRPr="0075038B">
        <w:rPr>
          <w:b/>
          <w:i/>
          <w:color w:val="1F487C"/>
          <w:spacing w:val="-13"/>
          <w:sz w:val="28"/>
          <w:lang w:val="ru-RU"/>
        </w:rPr>
        <w:t xml:space="preserve"> </w:t>
      </w:r>
      <w:r w:rsidR="0064510C">
        <w:rPr>
          <w:b/>
          <w:i/>
          <w:color w:val="1F487C"/>
          <w:sz w:val="28"/>
          <w:lang w:val="ru-RU"/>
        </w:rPr>
        <w:t>компанией</w:t>
      </w:r>
    </w:p>
    <w:p w:rsidR="00983A54" w:rsidRPr="0075038B" w:rsidRDefault="000D18DF">
      <w:pPr>
        <w:pStyle w:val="a4"/>
        <w:numPr>
          <w:ilvl w:val="1"/>
          <w:numId w:val="10"/>
        </w:numPr>
        <w:tabs>
          <w:tab w:val="left" w:pos="821"/>
          <w:tab w:val="left" w:pos="822"/>
        </w:tabs>
        <w:spacing w:before="5" w:line="273" w:lineRule="auto"/>
        <w:ind w:right="139"/>
        <w:rPr>
          <w:rFonts w:ascii="Symbol" w:hAnsi="Symbol"/>
          <w:b/>
          <w:i/>
          <w:color w:val="1F487C"/>
          <w:sz w:val="28"/>
          <w:lang w:val="ru-RU"/>
        </w:rPr>
      </w:pPr>
      <w:r w:rsidRPr="0075038B">
        <w:rPr>
          <w:b/>
          <w:i/>
          <w:color w:val="1F487C"/>
          <w:sz w:val="28"/>
          <w:lang w:val="ru-RU"/>
        </w:rPr>
        <w:t>Доход от ценных бумаг, выпущенных Меж</w:t>
      </w:r>
      <w:r w:rsidR="0064510C">
        <w:rPr>
          <w:b/>
          <w:i/>
          <w:color w:val="1F487C"/>
          <w:sz w:val="28"/>
          <w:lang w:val="ru-RU"/>
        </w:rPr>
        <w:t>дународной финансовой компанией</w:t>
      </w:r>
    </w:p>
    <w:p w:rsidR="00983A54" w:rsidRPr="0075038B" w:rsidRDefault="000D18DF">
      <w:pPr>
        <w:pStyle w:val="a4"/>
        <w:numPr>
          <w:ilvl w:val="1"/>
          <w:numId w:val="10"/>
        </w:numPr>
        <w:tabs>
          <w:tab w:val="left" w:pos="821"/>
          <w:tab w:val="left" w:pos="822"/>
        </w:tabs>
        <w:spacing w:before="5" w:line="273" w:lineRule="auto"/>
        <w:ind w:right="1339"/>
        <w:rPr>
          <w:rFonts w:ascii="Symbol" w:hAnsi="Symbol"/>
          <w:b/>
          <w:i/>
          <w:color w:val="1F487C"/>
          <w:sz w:val="28"/>
          <w:lang w:val="ru-RU"/>
        </w:rPr>
      </w:pPr>
      <w:r w:rsidRPr="0075038B">
        <w:rPr>
          <w:b/>
          <w:i/>
          <w:color w:val="1F487C"/>
          <w:sz w:val="28"/>
          <w:lang w:val="ru-RU"/>
        </w:rPr>
        <w:t>Дивиденды, выплачиваемые Меж</w:t>
      </w:r>
      <w:r w:rsidR="0064510C">
        <w:rPr>
          <w:b/>
          <w:i/>
          <w:color w:val="1F487C"/>
          <w:sz w:val="28"/>
          <w:lang w:val="ru-RU"/>
        </w:rPr>
        <w:t>дународной финансовой компанией</w:t>
      </w:r>
    </w:p>
    <w:p w:rsidR="00983A54" w:rsidRPr="0075038B" w:rsidRDefault="000D18DF">
      <w:pPr>
        <w:pStyle w:val="a4"/>
        <w:numPr>
          <w:ilvl w:val="1"/>
          <w:numId w:val="10"/>
        </w:numPr>
        <w:tabs>
          <w:tab w:val="left" w:pos="821"/>
          <w:tab w:val="left" w:pos="822"/>
        </w:tabs>
        <w:spacing w:before="5" w:line="276" w:lineRule="auto"/>
        <w:ind w:right="569"/>
        <w:rPr>
          <w:rFonts w:ascii="Symbol" w:hAnsi="Symbol"/>
          <w:b/>
          <w:i/>
          <w:color w:val="622322"/>
          <w:sz w:val="28"/>
          <w:lang w:val="ru-RU"/>
        </w:rPr>
      </w:pPr>
      <w:r w:rsidRPr="0075038B">
        <w:rPr>
          <w:b/>
          <w:i/>
          <w:color w:val="622322"/>
          <w:sz w:val="28"/>
          <w:lang w:val="ru-RU"/>
        </w:rPr>
        <w:t>Предпринимательская деятельность следующих видов</w:t>
      </w:r>
      <w:r w:rsidRPr="0075038B">
        <w:rPr>
          <w:b/>
          <w:i/>
          <w:color w:val="622322"/>
          <w:spacing w:val="-21"/>
          <w:sz w:val="28"/>
          <w:lang w:val="ru-RU"/>
        </w:rPr>
        <w:t xml:space="preserve"> </w:t>
      </w:r>
      <w:r w:rsidRPr="0075038B">
        <w:rPr>
          <w:b/>
          <w:i/>
          <w:color w:val="622322"/>
          <w:sz w:val="28"/>
          <w:lang w:val="ru-RU"/>
        </w:rPr>
        <w:t>может эффективно пользоваться статусом и привилегиями Международной финансовой</w:t>
      </w:r>
      <w:r w:rsidRPr="0075038B">
        <w:rPr>
          <w:b/>
          <w:i/>
          <w:color w:val="622322"/>
          <w:spacing w:val="-14"/>
          <w:sz w:val="28"/>
          <w:lang w:val="ru-RU"/>
        </w:rPr>
        <w:t xml:space="preserve"> </w:t>
      </w:r>
      <w:r w:rsidRPr="0075038B">
        <w:rPr>
          <w:b/>
          <w:i/>
          <w:color w:val="622322"/>
          <w:sz w:val="28"/>
          <w:lang w:val="ru-RU"/>
        </w:rPr>
        <w:t>компании:</w:t>
      </w:r>
    </w:p>
    <w:p w:rsidR="00983A54" w:rsidRDefault="000D18DF">
      <w:pPr>
        <w:pStyle w:val="a4"/>
        <w:numPr>
          <w:ilvl w:val="1"/>
          <w:numId w:val="10"/>
        </w:numPr>
        <w:tabs>
          <w:tab w:val="left" w:pos="821"/>
          <w:tab w:val="left" w:pos="822"/>
        </w:tabs>
        <w:rPr>
          <w:rFonts w:ascii="Symbol" w:hAnsi="Symbol"/>
          <w:b/>
          <w:i/>
          <w:color w:val="622322"/>
          <w:sz w:val="28"/>
        </w:rPr>
      </w:pPr>
      <w:r>
        <w:rPr>
          <w:b/>
          <w:i/>
          <w:color w:val="622322"/>
          <w:sz w:val="28"/>
        </w:rPr>
        <w:t>Управление</w:t>
      </w:r>
      <w:r>
        <w:rPr>
          <w:b/>
          <w:i/>
          <w:color w:val="622322"/>
          <w:spacing w:val="-8"/>
          <w:sz w:val="28"/>
        </w:rPr>
        <w:t xml:space="preserve"> </w:t>
      </w:r>
      <w:r w:rsidR="0064510C">
        <w:rPr>
          <w:b/>
          <w:i/>
          <w:color w:val="622322"/>
          <w:sz w:val="28"/>
        </w:rPr>
        <w:t>состоянием</w:t>
      </w:r>
    </w:p>
    <w:p w:rsidR="00983A54" w:rsidRDefault="000D18DF">
      <w:pPr>
        <w:pStyle w:val="a4"/>
        <w:numPr>
          <w:ilvl w:val="1"/>
          <w:numId w:val="10"/>
        </w:numPr>
        <w:tabs>
          <w:tab w:val="left" w:pos="821"/>
          <w:tab w:val="left" w:pos="822"/>
        </w:tabs>
        <w:spacing w:before="45"/>
        <w:rPr>
          <w:rFonts w:ascii="Symbol" w:hAnsi="Symbol"/>
          <w:b/>
          <w:i/>
          <w:color w:val="622322"/>
          <w:sz w:val="28"/>
        </w:rPr>
      </w:pPr>
      <w:r>
        <w:rPr>
          <w:b/>
          <w:i/>
          <w:color w:val="622322"/>
          <w:sz w:val="28"/>
        </w:rPr>
        <w:t>Управление</w:t>
      </w:r>
      <w:r>
        <w:rPr>
          <w:b/>
          <w:i/>
          <w:color w:val="622322"/>
          <w:spacing w:val="-6"/>
          <w:sz w:val="28"/>
        </w:rPr>
        <w:t xml:space="preserve"> </w:t>
      </w:r>
      <w:r w:rsidR="0064510C">
        <w:rPr>
          <w:b/>
          <w:i/>
          <w:color w:val="622322"/>
          <w:sz w:val="28"/>
        </w:rPr>
        <w:t>активами</w:t>
      </w:r>
    </w:p>
    <w:p w:rsidR="00983A54" w:rsidRDefault="000D18DF">
      <w:pPr>
        <w:pStyle w:val="a4"/>
        <w:numPr>
          <w:ilvl w:val="1"/>
          <w:numId w:val="10"/>
        </w:numPr>
        <w:tabs>
          <w:tab w:val="left" w:pos="821"/>
          <w:tab w:val="left" w:pos="822"/>
        </w:tabs>
        <w:spacing w:before="48"/>
        <w:rPr>
          <w:rFonts w:ascii="Symbol" w:hAnsi="Symbol"/>
          <w:b/>
          <w:i/>
          <w:color w:val="622322"/>
          <w:sz w:val="28"/>
        </w:rPr>
      </w:pPr>
      <w:r>
        <w:rPr>
          <w:b/>
          <w:i/>
          <w:color w:val="622322"/>
          <w:sz w:val="28"/>
        </w:rPr>
        <w:t>Финансовая посредническая</w:t>
      </w:r>
      <w:r>
        <w:rPr>
          <w:b/>
          <w:i/>
          <w:color w:val="622322"/>
          <w:spacing w:val="-11"/>
          <w:sz w:val="28"/>
        </w:rPr>
        <w:t xml:space="preserve"> </w:t>
      </w:r>
      <w:r w:rsidR="0064510C">
        <w:rPr>
          <w:b/>
          <w:i/>
          <w:color w:val="622322"/>
          <w:sz w:val="28"/>
        </w:rPr>
        <w:t>деятельность</w:t>
      </w:r>
    </w:p>
    <w:p w:rsidR="00983A54" w:rsidRDefault="000D18DF">
      <w:pPr>
        <w:pStyle w:val="a4"/>
        <w:numPr>
          <w:ilvl w:val="1"/>
          <w:numId w:val="10"/>
        </w:numPr>
        <w:tabs>
          <w:tab w:val="left" w:pos="821"/>
          <w:tab w:val="left" w:pos="822"/>
        </w:tabs>
        <w:spacing w:before="48"/>
        <w:rPr>
          <w:rFonts w:ascii="Symbol" w:hAnsi="Symbol"/>
          <w:b/>
          <w:i/>
          <w:color w:val="622322"/>
          <w:sz w:val="28"/>
        </w:rPr>
      </w:pPr>
      <w:r>
        <w:rPr>
          <w:b/>
          <w:i/>
          <w:color w:val="622322"/>
          <w:sz w:val="28"/>
        </w:rPr>
        <w:t>Другая деятельность подобного</w:t>
      </w:r>
      <w:r>
        <w:rPr>
          <w:b/>
          <w:i/>
          <w:color w:val="622322"/>
          <w:spacing w:val="-15"/>
          <w:sz w:val="28"/>
        </w:rPr>
        <w:t xml:space="preserve"> </w:t>
      </w:r>
      <w:r w:rsidR="0064510C">
        <w:rPr>
          <w:b/>
          <w:i/>
          <w:color w:val="622322"/>
          <w:sz w:val="28"/>
        </w:rPr>
        <w:t>типа</w:t>
      </w:r>
    </w:p>
    <w:p w:rsidR="00983A54" w:rsidRDefault="000D18DF">
      <w:pPr>
        <w:pStyle w:val="a4"/>
        <w:numPr>
          <w:ilvl w:val="1"/>
          <w:numId w:val="10"/>
        </w:numPr>
        <w:tabs>
          <w:tab w:val="left" w:pos="821"/>
          <w:tab w:val="left" w:pos="822"/>
        </w:tabs>
        <w:spacing w:before="45"/>
        <w:rPr>
          <w:rFonts w:ascii="Symbol" w:hAnsi="Symbol"/>
          <w:b/>
          <w:i/>
          <w:color w:val="1F487C"/>
          <w:sz w:val="28"/>
        </w:rPr>
      </w:pPr>
      <w:r>
        <w:rPr>
          <w:b/>
          <w:i/>
          <w:color w:val="622322"/>
          <w:sz w:val="28"/>
        </w:rPr>
        <w:t>Льготные торговые</w:t>
      </w:r>
      <w:r>
        <w:rPr>
          <w:b/>
          <w:i/>
          <w:color w:val="622322"/>
          <w:spacing w:val="-6"/>
          <w:sz w:val="28"/>
        </w:rPr>
        <w:t xml:space="preserve"> </w:t>
      </w:r>
      <w:r w:rsidR="0064510C">
        <w:rPr>
          <w:b/>
          <w:i/>
          <w:color w:val="622322"/>
          <w:sz w:val="28"/>
        </w:rPr>
        <w:t>режимы</w:t>
      </w:r>
    </w:p>
    <w:p w:rsidR="00983A54" w:rsidRDefault="00983A54">
      <w:pPr>
        <w:pStyle w:val="a3"/>
        <w:spacing w:before="4"/>
        <w:rPr>
          <w:sz w:val="36"/>
        </w:rPr>
      </w:pPr>
    </w:p>
    <w:p w:rsidR="00983A54" w:rsidRPr="0075038B" w:rsidRDefault="000D18DF">
      <w:pPr>
        <w:pStyle w:val="a3"/>
        <w:spacing w:line="276" w:lineRule="auto"/>
        <w:ind w:left="821" w:right="228" w:firstLine="69"/>
        <w:rPr>
          <w:lang w:val="ru-RU"/>
        </w:rPr>
      </w:pPr>
      <w:r w:rsidRPr="0075038B">
        <w:rPr>
          <w:color w:val="1F487C"/>
          <w:lang w:val="ru-RU"/>
        </w:rPr>
        <w:t>Все перечисленные выше льготы управляются льготными торговыми режимами Грузии со странами, являющимися ее основными торговыми партнерами. Грузия пользуется Режимом наибольшего благоприятствования в торговле вместе с членами ВТО, а также Генерализованной системой льгот (</w:t>
      </w:r>
      <w:r>
        <w:rPr>
          <w:color w:val="1F487C"/>
        </w:rPr>
        <w:t>GSP</w:t>
      </w:r>
      <w:r w:rsidRPr="0075038B">
        <w:rPr>
          <w:color w:val="1F487C"/>
          <w:lang w:val="ru-RU"/>
        </w:rPr>
        <w:t>) с США, Канадой, Швейцарией и Японией. Грузия является бенефициаром торгового режима Генерализованной системы льгот + (</w:t>
      </w:r>
      <w:r>
        <w:rPr>
          <w:color w:val="1F487C"/>
        </w:rPr>
        <w:t>GSP</w:t>
      </w:r>
      <w:r w:rsidRPr="0075038B">
        <w:rPr>
          <w:color w:val="1F487C"/>
          <w:lang w:val="ru-RU"/>
        </w:rPr>
        <w:t xml:space="preserve"> +) </w:t>
      </w:r>
      <w:r>
        <w:rPr>
          <w:color w:val="1F487C"/>
        </w:rPr>
        <w:t>c</w:t>
      </w:r>
      <w:r w:rsidRPr="0075038B">
        <w:rPr>
          <w:color w:val="1F487C"/>
          <w:lang w:val="ru-RU"/>
        </w:rPr>
        <w:t xml:space="preserve"> Турцией и ЕС. В ближайшем будущем ожидается вступление Грузии в Соглашение о свободной торговле с ЕС.</w:t>
      </w:r>
    </w:p>
    <w:p w:rsidR="00983A54" w:rsidRPr="0075038B" w:rsidRDefault="00983A54">
      <w:pPr>
        <w:pStyle w:val="a3"/>
        <w:rPr>
          <w:lang w:val="ru-RU"/>
        </w:rPr>
      </w:pPr>
    </w:p>
    <w:p w:rsidR="00983A54" w:rsidRPr="0075038B" w:rsidRDefault="00983A54">
      <w:pPr>
        <w:pStyle w:val="a3"/>
        <w:rPr>
          <w:sz w:val="39"/>
          <w:lang w:val="ru-RU"/>
        </w:rPr>
      </w:pPr>
    </w:p>
    <w:p w:rsidR="00983A54" w:rsidRPr="0075038B" w:rsidRDefault="000D18DF">
      <w:pPr>
        <w:pStyle w:val="a4"/>
        <w:numPr>
          <w:ilvl w:val="1"/>
          <w:numId w:val="10"/>
        </w:numPr>
        <w:tabs>
          <w:tab w:val="left" w:pos="821"/>
          <w:tab w:val="left" w:pos="822"/>
        </w:tabs>
        <w:spacing w:line="276" w:lineRule="auto"/>
        <w:ind w:right="200"/>
        <w:rPr>
          <w:rFonts w:ascii="Symbol" w:hAnsi="Symbol"/>
          <w:b/>
          <w:i/>
          <w:color w:val="1F487C"/>
          <w:sz w:val="28"/>
          <w:lang w:val="ru-RU"/>
        </w:rPr>
      </w:pPr>
      <w:r w:rsidRPr="0075038B">
        <w:rPr>
          <w:b/>
          <w:i/>
          <w:color w:val="1F487C"/>
          <w:sz w:val="28"/>
          <w:lang w:val="ru-RU"/>
        </w:rPr>
        <w:t>Либеральный трудовой кодекс. Грузия является членом Международной организации труда и имеет один из самых либеральных трудовых кодексов в мире. Это гарантирует полную свободу нанимателей и служащих при заключении</w:t>
      </w:r>
      <w:r w:rsidRPr="0075038B">
        <w:rPr>
          <w:b/>
          <w:i/>
          <w:color w:val="1F487C"/>
          <w:spacing w:val="-16"/>
          <w:sz w:val="28"/>
          <w:lang w:val="ru-RU"/>
        </w:rPr>
        <w:t xml:space="preserve"> </w:t>
      </w:r>
      <w:r w:rsidRPr="0075038B">
        <w:rPr>
          <w:b/>
          <w:i/>
          <w:color w:val="1F487C"/>
          <w:sz w:val="28"/>
          <w:lang w:val="ru-RU"/>
        </w:rPr>
        <w:t>контрактов.</w:t>
      </w:r>
    </w:p>
    <w:p w:rsidR="00983A54" w:rsidRPr="0075038B" w:rsidRDefault="00983A54">
      <w:pPr>
        <w:pStyle w:val="a3"/>
        <w:rPr>
          <w:lang w:val="ru-RU"/>
        </w:rPr>
      </w:pPr>
    </w:p>
    <w:p w:rsidR="00983A54" w:rsidRPr="0075038B" w:rsidRDefault="00983A54">
      <w:pPr>
        <w:pStyle w:val="a3"/>
        <w:rPr>
          <w:sz w:val="39"/>
          <w:lang w:val="ru-RU"/>
        </w:rPr>
      </w:pPr>
    </w:p>
    <w:p w:rsidR="00983A54" w:rsidRPr="0075038B" w:rsidRDefault="000D18DF">
      <w:pPr>
        <w:pStyle w:val="a4"/>
        <w:numPr>
          <w:ilvl w:val="1"/>
          <w:numId w:val="10"/>
        </w:numPr>
        <w:tabs>
          <w:tab w:val="left" w:pos="821"/>
          <w:tab w:val="left" w:pos="822"/>
        </w:tabs>
        <w:spacing w:line="276" w:lineRule="auto"/>
        <w:ind w:right="113"/>
        <w:rPr>
          <w:rFonts w:ascii="Symbol" w:hAnsi="Symbol"/>
          <w:b/>
          <w:i/>
          <w:color w:val="1F487C"/>
          <w:sz w:val="28"/>
          <w:lang w:val="ru-RU"/>
        </w:rPr>
      </w:pPr>
      <w:r w:rsidRPr="0075038B">
        <w:rPr>
          <w:b/>
          <w:i/>
          <w:color w:val="1F487C"/>
          <w:sz w:val="28"/>
          <w:lang w:val="ru-RU"/>
        </w:rPr>
        <w:t>Упрощенные процедуры лицензирования. Количество лицензий и разрешений, необходимых в Грузии, сведено к минимуму, и правила их получения - простые.</w:t>
      </w:r>
    </w:p>
    <w:p w:rsidR="00983A54" w:rsidRPr="0075038B" w:rsidRDefault="00983A54">
      <w:pPr>
        <w:spacing w:line="276" w:lineRule="auto"/>
        <w:rPr>
          <w:rFonts w:ascii="Symbol" w:hAnsi="Symbol"/>
          <w:sz w:val="28"/>
          <w:lang w:val="ru-RU"/>
        </w:rPr>
        <w:sectPr w:rsidR="00983A54" w:rsidRPr="0075038B">
          <w:pgSz w:w="11910" w:h="16840"/>
          <w:pgMar w:top="1080" w:right="960" w:bottom="280" w:left="1600" w:header="720" w:footer="720" w:gutter="0"/>
          <w:cols w:space="720"/>
        </w:sectPr>
      </w:pPr>
    </w:p>
    <w:p w:rsidR="00983A54" w:rsidRDefault="000D18DF">
      <w:pPr>
        <w:pStyle w:val="a3"/>
        <w:ind w:left="741"/>
        <w:rPr>
          <w:b w:val="0"/>
          <w:i w:val="0"/>
          <w:sz w:val="20"/>
        </w:rPr>
      </w:pPr>
      <w:r>
        <w:rPr>
          <w:b w:val="0"/>
          <w:i w:val="0"/>
          <w:noProof/>
          <w:sz w:val="20"/>
          <w:lang w:val="ru-RU" w:eastAsia="ru-RU"/>
        </w:rPr>
        <w:lastRenderedPageBreak/>
        <w:drawing>
          <wp:inline distT="0" distB="0" distL="0" distR="0">
            <wp:extent cx="5458583" cy="3319462"/>
            <wp:effectExtent l="0" t="0" r="0" b="0"/>
            <wp:docPr id="3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jpeg"/>
                    <pic:cNvPicPr/>
                  </pic:nvPicPr>
                  <pic:blipFill>
                    <a:blip r:embed="rId36" cstate="print"/>
                    <a:stretch>
                      <a:fillRect/>
                    </a:stretch>
                  </pic:blipFill>
                  <pic:spPr>
                    <a:xfrm>
                      <a:off x="0" y="0"/>
                      <a:ext cx="5458583" cy="3319462"/>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spacing w:before="1"/>
        <w:rPr>
          <w:sz w:val="25"/>
        </w:rPr>
      </w:pPr>
    </w:p>
    <w:p w:rsidR="00983A54" w:rsidRPr="0075038B" w:rsidRDefault="000D18DF">
      <w:pPr>
        <w:pStyle w:val="a4"/>
        <w:numPr>
          <w:ilvl w:val="0"/>
          <w:numId w:val="7"/>
        </w:numPr>
        <w:tabs>
          <w:tab w:val="left" w:pos="741"/>
          <w:tab w:val="left" w:pos="742"/>
        </w:tabs>
        <w:spacing w:before="49" w:line="276" w:lineRule="auto"/>
        <w:ind w:right="198"/>
        <w:rPr>
          <w:rFonts w:ascii="Symbol" w:hAnsi="Symbol"/>
          <w:b/>
          <w:i/>
          <w:color w:val="1F487C"/>
          <w:sz w:val="28"/>
          <w:lang w:val="ru-RU"/>
        </w:rPr>
      </w:pPr>
      <w:r w:rsidRPr="0075038B">
        <w:rPr>
          <w:b/>
          <w:i/>
          <w:color w:val="1F487C"/>
          <w:sz w:val="28"/>
          <w:lang w:val="ru-RU"/>
        </w:rPr>
        <w:t>Динамичный банковский сектор. В свете недавнего глобального финансового кризиса стало очевидным, что Грузия имеет сильный и быстро растущий банковский сектор. Многие из банков стараются регистрировать собственные акции на иностранных фондовых биржах и этим способствуют дальнейшему развитию сектора.</w:t>
      </w:r>
    </w:p>
    <w:p w:rsidR="00983A54" w:rsidRPr="0075038B" w:rsidRDefault="00983A54">
      <w:pPr>
        <w:pStyle w:val="a3"/>
        <w:rPr>
          <w:lang w:val="ru-RU"/>
        </w:rPr>
      </w:pPr>
    </w:p>
    <w:p w:rsidR="00983A54" w:rsidRPr="0075038B" w:rsidRDefault="00983A54">
      <w:pPr>
        <w:pStyle w:val="a3"/>
        <w:spacing w:before="2"/>
        <w:rPr>
          <w:sz w:val="39"/>
          <w:lang w:val="ru-RU"/>
        </w:rPr>
      </w:pPr>
    </w:p>
    <w:p w:rsidR="00983A54" w:rsidRPr="0075038B" w:rsidRDefault="000D18DF">
      <w:pPr>
        <w:pStyle w:val="a4"/>
        <w:numPr>
          <w:ilvl w:val="0"/>
          <w:numId w:val="7"/>
        </w:numPr>
        <w:tabs>
          <w:tab w:val="left" w:pos="741"/>
          <w:tab w:val="left" w:pos="742"/>
        </w:tabs>
        <w:spacing w:line="276" w:lineRule="auto"/>
        <w:ind w:right="910"/>
        <w:rPr>
          <w:rFonts w:ascii="Symbol" w:hAnsi="Symbol"/>
          <w:b/>
          <w:i/>
          <w:color w:val="1F487C"/>
          <w:sz w:val="28"/>
          <w:lang w:val="ru-RU"/>
        </w:rPr>
      </w:pPr>
      <w:r w:rsidRPr="0075038B">
        <w:rPr>
          <w:b/>
          <w:i/>
          <w:color w:val="1F487C"/>
          <w:sz w:val="28"/>
          <w:lang w:val="ru-RU"/>
        </w:rPr>
        <w:t>Свободная от коррупции среда. За последние годы в Грузии значительно снизился уровень коррупции; тем не менее, Правительство Грузии продолжает внедрение направленных против коррупции мер для ее дальнейшего</w:t>
      </w:r>
      <w:r w:rsidRPr="0075038B">
        <w:rPr>
          <w:b/>
          <w:i/>
          <w:color w:val="1F487C"/>
          <w:spacing w:val="-11"/>
          <w:sz w:val="28"/>
          <w:lang w:val="ru-RU"/>
        </w:rPr>
        <w:t xml:space="preserve"> </w:t>
      </w:r>
      <w:r w:rsidRPr="0075038B">
        <w:rPr>
          <w:b/>
          <w:i/>
          <w:color w:val="1F487C"/>
          <w:sz w:val="28"/>
          <w:lang w:val="ru-RU"/>
        </w:rPr>
        <w:t>снижения.</w:t>
      </w:r>
    </w:p>
    <w:p w:rsidR="00983A54" w:rsidRPr="0075038B" w:rsidRDefault="00983A54">
      <w:pPr>
        <w:spacing w:line="276" w:lineRule="auto"/>
        <w:rPr>
          <w:rFonts w:ascii="Symbol" w:hAnsi="Symbol"/>
          <w:sz w:val="28"/>
          <w:lang w:val="ru-RU"/>
        </w:rPr>
        <w:sectPr w:rsidR="00983A54" w:rsidRPr="0075038B">
          <w:pgSz w:w="11910" w:h="16840"/>
          <w:pgMar w:top="1480" w:right="820" w:bottom="280" w:left="1680" w:header="720" w:footer="720" w:gutter="0"/>
          <w:cols w:space="720"/>
        </w:sectPr>
      </w:pPr>
    </w:p>
    <w:p w:rsidR="00983A54" w:rsidRDefault="000D18DF">
      <w:pPr>
        <w:tabs>
          <w:tab w:val="left" w:pos="5621"/>
        </w:tabs>
        <w:ind w:left="113"/>
        <w:rPr>
          <w:sz w:val="20"/>
        </w:rPr>
      </w:pPr>
      <w:r>
        <w:rPr>
          <w:noProof/>
          <w:position w:val="6"/>
          <w:sz w:val="20"/>
          <w:lang w:val="ru-RU" w:eastAsia="ru-RU"/>
        </w:rPr>
        <w:lastRenderedPageBreak/>
        <w:drawing>
          <wp:inline distT="0" distB="0" distL="0" distR="0">
            <wp:extent cx="3353131" cy="1906904"/>
            <wp:effectExtent l="0" t="0" r="0" b="0"/>
            <wp:docPr id="4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jpeg"/>
                    <pic:cNvPicPr/>
                  </pic:nvPicPr>
                  <pic:blipFill>
                    <a:blip r:embed="rId37" cstate="print"/>
                    <a:stretch>
                      <a:fillRect/>
                    </a:stretch>
                  </pic:blipFill>
                  <pic:spPr>
                    <a:xfrm>
                      <a:off x="0" y="0"/>
                      <a:ext cx="3353131" cy="1906904"/>
                    </a:xfrm>
                    <a:prstGeom prst="rect">
                      <a:avLst/>
                    </a:prstGeom>
                  </pic:spPr>
                </pic:pic>
              </a:graphicData>
            </a:graphic>
          </wp:inline>
        </w:drawing>
      </w:r>
      <w:r>
        <w:rPr>
          <w:position w:val="6"/>
          <w:sz w:val="20"/>
        </w:rPr>
        <w:tab/>
      </w:r>
      <w:r>
        <w:rPr>
          <w:noProof/>
          <w:sz w:val="20"/>
          <w:lang w:val="ru-RU" w:eastAsia="ru-RU"/>
        </w:rPr>
        <w:drawing>
          <wp:inline distT="0" distB="0" distL="0" distR="0">
            <wp:extent cx="2947336" cy="1992249"/>
            <wp:effectExtent l="0" t="0" r="0" b="0"/>
            <wp:docPr id="4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0.jpeg"/>
                    <pic:cNvPicPr/>
                  </pic:nvPicPr>
                  <pic:blipFill>
                    <a:blip r:embed="rId38" cstate="print"/>
                    <a:stretch>
                      <a:fillRect/>
                    </a:stretch>
                  </pic:blipFill>
                  <pic:spPr>
                    <a:xfrm>
                      <a:off x="0" y="0"/>
                      <a:ext cx="2947336" cy="1992249"/>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spacing w:before="8"/>
        <w:rPr>
          <w:sz w:val="26"/>
        </w:rPr>
      </w:pPr>
    </w:p>
    <w:p w:rsidR="00983A54" w:rsidRDefault="000D18DF">
      <w:pPr>
        <w:pStyle w:val="a4"/>
        <w:numPr>
          <w:ilvl w:val="1"/>
          <w:numId w:val="7"/>
        </w:numPr>
        <w:tabs>
          <w:tab w:val="left" w:pos="1721"/>
          <w:tab w:val="left" w:pos="1722"/>
        </w:tabs>
        <w:spacing w:before="49"/>
        <w:ind w:left="1722"/>
        <w:rPr>
          <w:rFonts w:ascii="Symbol" w:hAnsi="Symbol"/>
          <w:b/>
          <w:i/>
          <w:color w:val="1F487C"/>
          <w:sz w:val="28"/>
        </w:rPr>
      </w:pPr>
      <w:r>
        <w:rPr>
          <w:b/>
          <w:i/>
          <w:color w:val="622322"/>
          <w:sz w:val="28"/>
        </w:rPr>
        <w:t>Новый налоговый</w:t>
      </w:r>
      <w:r>
        <w:rPr>
          <w:b/>
          <w:i/>
          <w:color w:val="622322"/>
          <w:spacing w:val="-6"/>
          <w:sz w:val="28"/>
        </w:rPr>
        <w:t xml:space="preserve"> </w:t>
      </w:r>
      <w:r>
        <w:rPr>
          <w:b/>
          <w:i/>
          <w:color w:val="622322"/>
          <w:sz w:val="28"/>
        </w:rPr>
        <w:t>кодекс</w:t>
      </w:r>
    </w:p>
    <w:p w:rsidR="00983A54" w:rsidRPr="0075038B" w:rsidRDefault="000D18DF">
      <w:pPr>
        <w:pStyle w:val="a3"/>
        <w:spacing w:before="49" w:line="276" w:lineRule="auto"/>
        <w:ind w:left="1722" w:right="410"/>
        <w:rPr>
          <w:lang w:val="ru-RU"/>
        </w:rPr>
      </w:pPr>
      <w:r w:rsidRPr="0075038B">
        <w:rPr>
          <w:color w:val="1F487C"/>
          <w:lang w:val="ru-RU"/>
        </w:rPr>
        <w:t>Новый налоговый кодекс вступил в силу с 1 января 2011 года. Это унифицированный документ, который объединяет старый налоговый и таможенный кодексы; таможенный кодекс будет аннулирован со дня вступления в силу нового Налогового кодекса. Новый налоговый кодекс ставит целью рост доверия к налоговой системе и налоговой администрации Грузии путем улучшения коммуникации между налогоплательщиками и налоговыми органами, защитой прав налогоплательщиков, улучшения деятельности администрирования, и гармонизации законодательства Грузии с лучшей международной налоговой практикой и директивами ЕС.</w:t>
      </w:r>
    </w:p>
    <w:p w:rsidR="00983A54" w:rsidRPr="0075038B" w:rsidRDefault="000D18DF">
      <w:pPr>
        <w:pStyle w:val="a4"/>
        <w:numPr>
          <w:ilvl w:val="1"/>
          <w:numId w:val="7"/>
        </w:numPr>
        <w:tabs>
          <w:tab w:val="left" w:pos="1721"/>
          <w:tab w:val="left" w:pos="1722"/>
        </w:tabs>
        <w:spacing w:line="276" w:lineRule="auto"/>
        <w:ind w:left="1722" w:right="375"/>
        <w:rPr>
          <w:rFonts w:ascii="Symbol" w:hAnsi="Symbol"/>
          <w:b/>
          <w:i/>
          <w:color w:val="1F487C"/>
          <w:sz w:val="28"/>
          <w:lang w:val="ru-RU"/>
        </w:rPr>
      </w:pPr>
      <w:r w:rsidRPr="0075038B">
        <w:rPr>
          <w:b/>
          <w:i/>
          <w:color w:val="1F487C"/>
          <w:sz w:val="28"/>
          <w:lang w:val="ru-RU"/>
        </w:rPr>
        <w:t>Упрощенные правила для получения статуса резидента Грузии представляет собой возможность для физических лиц с крупным собственным капиталом, т.к. они могут стать резидентами Грузии без физического присутствия в</w:t>
      </w:r>
      <w:r w:rsidRPr="0075038B">
        <w:rPr>
          <w:b/>
          <w:i/>
          <w:color w:val="1F487C"/>
          <w:spacing w:val="-16"/>
          <w:sz w:val="28"/>
          <w:lang w:val="ru-RU"/>
        </w:rPr>
        <w:t xml:space="preserve"> </w:t>
      </w:r>
      <w:r w:rsidRPr="0075038B">
        <w:rPr>
          <w:b/>
          <w:i/>
          <w:color w:val="1F487C"/>
          <w:sz w:val="28"/>
          <w:lang w:val="ru-RU"/>
        </w:rPr>
        <w:t>Грузии.</w:t>
      </w:r>
    </w:p>
    <w:p w:rsidR="00983A54" w:rsidRPr="0075038B" w:rsidRDefault="000D18DF">
      <w:pPr>
        <w:pStyle w:val="a4"/>
        <w:numPr>
          <w:ilvl w:val="1"/>
          <w:numId w:val="7"/>
        </w:numPr>
        <w:tabs>
          <w:tab w:val="left" w:pos="1721"/>
          <w:tab w:val="left" w:pos="1722"/>
        </w:tabs>
        <w:spacing w:before="2" w:line="276" w:lineRule="auto"/>
        <w:ind w:left="1722" w:right="138"/>
        <w:rPr>
          <w:rFonts w:ascii="Symbol" w:hAnsi="Symbol"/>
          <w:b/>
          <w:i/>
          <w:color w:val="1F487C"/>
          <w:sz w:val="28"/>
          <w:lang w:val="ru-RU"/>
        </w:rPr>
      </w:pPr>
      <w:r w:rsidRPr="0075038B">
        <w:rPr>
          <w:b/>
          <w:i/>
          <w:color w:val="1F487C"/>
          <w:sz w:val="28"/>
          <w:lang w:val="ru-RU"/>
        </w:rPr>
        <w:t>Продленный срок представления декларации, автоматические компенсации и упрощенное налогообложение импорта - это постоянно увеличивающийся перечень льгот, предоставленных налогоплательщикам. Доход и прибыль, полученные от котирующихся акций и государственных облигаций, освобождены от налогов как для корпоративных налогоплательщиков, так и для налогоплательщиков - физических</w:t>
      </w:r>
      <w:r w:rsidRPr="0075038B">
        <w:rPr>
          <w:b/>
          <w:i/>
          <w:color w:val="1F487C"/>
          <w:spacing w:val="-7"/>
          <w:sz w:val="28"/>
          <w:lang w:val="ru-RU"/>
        </w:rPr>
        <w:t xml:space="preserve"> </w:t>
      </w:r>
      <w:r w:rsidRPr="0075038B">
        <w:rPr>
          <w:b/>
          <w:i/>
          <w:color w:val="1F487C"/>
          <w:sz w:val="28"/>
          <w:lang w:val="ru-RU"/>
        </w:rPr>
        <w:t>лиц.</w:t>
      </w:r>
    </w:p>
    <w:p w:rsidR="00983A54" w:rsidRDefault="000D18DF">
      <w:pPr>
        <w:pStyle w:val="a4"/>
        <w:numPr>
          <w:ilvl w:val="1"/>
          <w:numId w:val="7"/>
        </w:numPr>
        <w:tabs>
          <w:tab w:val="left" w:pos="1721"/>
          <w:tab w:val="left" w:pos="1722"/>
        </w:tabs>
        <w:spacing w:line="276" w:lineRule="auto"/>
        <w:ind w:left="1722" w:right="387"/>
        <w:rPr>
          <w:rFonts w:ascii="Symbol" w:hAnsi="Symbol"/>
          <w:b/>
          <w:i/>
          <w:color w:val="1F487C"/>
          <w:sz w:val="28"/>
        </w:rPr>
      </w:pPr>
      <w:r w:rsidRPr="0075038B">
        <w:rPr>
          <w:b/>
          <w:i/>
          <w:color w:val="1F487C"/>
          <w:sz w:val="28"/>
          <w:lang w:val="ru-RU"/>
        </w:rPr>
        <w:t xml:space="preserve">Заслуживает внимания то, что Грузия начала сближение с европейскими налоговыми стандартами, в частности она признает технические регуляции Организации экономического сотрудничества и развития (сокр. </w:t>
      </w:r>
      <w:r>
        <w:rPr>
          <w:b/>
          <w:i/>
          <w:color w:val="1F487C"/>
          <w:sz w:val="28"/>
        </w:rPr>
        <w:t>ОЭСР), и включила общепринятые правила трансфертного ценообразования в</w:t>
      </w:r>
      <w:r>
        <w:rPr>
          <w:b/>
          <w:i/>
          <w:color w:val="1F487C"/>
          <w:spacing w:val="-21"/>
          <w:sz w:val="28"/>
        </w:rPr>
        <w:t xml:space="preserve"> </w:t>
      </w:r>
      <w:r>
        <w:rPr>
          <w:b/>
          <w:i/>
          <w:color w:val="1F487C"/>
          <w:sz w:val="28"/>
        </w:rPr>
        <w:t>новый</w:t>
      </w:r>
    </w:p>
    <w:p w:rsidR="00983A54" w:rsidRDefault="00983A54">
      <w:pPr>
        <w:spacing w:line="276" w:lineRule="auto"/>
        <w:rPr>
          <w:rFonts w:ascii="Symbol" w:hAnsi="Symbol"/>
          <w:sz w:val="28"/>
        </w:rPr>
        <w:sectPr w:rsidR="00983A54">
          <w:pgSz w:w="11910" w:h="16840"/>
          <w:pgMar w:top="1120" w:right="820" w:bottom="280" w:left="700" w:header="720" w:footer="720" w:gutter="0"/>
          <w:cols w:space="720"/>
        </w:sectPr>
      </w:pPr>
    </w:p>
    <w:p w:rsidR="00983A54" w:rsidRPr="0075038B" w:rsidRDefault="000D18DF">
      <w:pPr>
        <w:pStyle w:val="a3"/>
        <w:spacing w:before="34" w:line="276" w:lineRule="auto"/>
        <w:ind w:left="841" w:right="108"/>
        <w:rPr>
          <w:lang w:val="ru-RU"/>
        </w:rPr>
      </w:pPr>
      <w:r w:rsidRPr="0075038B">
        <w:rPr>
          <w:color w:val="1F487C"/>
          <w:lang w:val="ru-RU"/>
        </w:rPr>
        <w:lastRenderedPageBreak/>
        <w:t>Налоговый кодекс</w:t>
      </w:r>
      <w:r w:rsidR="00383C43">
        <w:rPr>
          <w:color w:val="1F487C"/>
          <w:lang w:val="ru-RU"/>
        </w:rPr>
        <w:t xml:space="preserve">. Этот факт впоследствии будет </w:t>
      </w:r>
      <w:r w:rsidRPr="0075038B">
        <w:rPr>
          <w:color w:val="1F487C"/>
          <w:lang w:val="ru-RU"/>
        </w:rPr>
        <w:t>способствовать развитию предпринимательской среды и торговле между странами. Система администрирования налогов упрощена и усовершенствована; она предлагает налогоплательщикам широкий спектр электронных услуг. Коммуникация между налогоплательщиками и налоговыми органами будет усовершенствована нововведенными механизмами Предварительного налогового соглашения,</w:t>
      </w:r>
      <w:r w:rsidRPr="0075038B">
        <w:rPr>
          <w:color w:val="1F487C"/>
          <w:spacing w:val="-18"/>
          <w:lang w:val="ru-RU"/>
        </w:rPr>
        <w:t xml:space="preserve"> </w:t>
      </w:r>
      <w:r w:rsidRPr="0075038B">
        <w:rPr>
          <w:color w:val="1F487C"/>
          <w:lang w:val="ru-RU"/>
        </w:rPr>
        <w:t>Персонального</w:t>
      </w:r>
      <w:r w:rsidRPr="0075038B">
        <w:rPr>
          <w:color w:val="1F487C"/>
          <w:spacing w:val="-5"/>
          <w:lang w:val="ru-RU"/>
        </w:rPr>
        <w:t xml:space="preserve"> </w:t>
      </w:r>
      <w:r w:rsidRPr="0075038B">
        <w:rPr>
          <w:color w:val="1F487C"/>
          <w:lang w:val="ru-RU"/>
        </w:rPr>
        <w:t>налогового</w:t>
      </w:r>
      <w:r w:rsidRPr="0075038B">
        <w:rPr>
          <w:color w:val="1F487C"/>
          <w:spacing w:val="-3"/>
          <w:lang w:val="ru-RU"/>
        </w:rPr>
        <w:t xml:space="preserve"> </w:t>
      </w:r>
      <w:r w:rsidRPr="0075038B">
        <w:rPr>
          <w:color w:val="1F487C"/>
          <w:lang w:val="ru-RU"/>
        </w:rPr>
        <w:t>агента и Налогового</w:t>
      </w:r>
      <w:r w:rsidRPr="0075038B">
        <w:rPr>
          <w:color w:val="1F487C"/>
          <w:spacing w:val="-9"/>
          <w:lang w:val="ru-RU"/>
        </w:rPr>
        <w:t xml:space="preserve"> </w:t>
      </w:r>
      <w:r w:rsidRPr="0075038B">
        <w:rPr>
          <w:color w:val="1F487C"/>
          <w:lang w:val="ru-RU"/>
        </w:rPr>
        <w:t>соглашения.</w:t>
      </w:r>
    </w:p>
    <w:p w:rsidR="00983A54" w:rsidRPr="0075038B" w:rsidRDefault="000D18DF">
      <w:pPr>
        <w:pStyle w:val="a4"/>
        <w:numPr>
          <w:ilvl w:val="0"/>
          <w:numId w:val="6"/>
        </w:numPr>
        <w:tabs>
          <w:tab w:val="left" w:pos="841"/>
          <w:tab w:val="left" w:pos="842"/>
        </w:tabs>
        <w:spacing w:line="276" w:lineRule="auto"/>
        <w:ind w:right="334"/>
        <w:rPr>
          <w:b/>
          <w:i/>
          <w:sz w:val="28"/>
          <w:lang w:val="ru-RU"/>
        </w:rPr>
      </w:pPr>
      <w:r w:rsidRPr="0075038B">
        <w:rPr>
          <w:b/>
          <w:i/>
          <w:color w:val="234060"/>
          <w:sz w:val="28"/>
          <w:lang w:val="ru-RU"/>
        </w:rPr>
        <w:t>Новая функция Налогового омбудсмена обеспечивает защиту прав налогоплательщиков и возлагает на себя ответственность для создания здоровой налоговой среды в Грузии в данном</w:t>
      </w:r>
      <w:r w:rsidRPr="0075038B">
        <w:rPr>
          <w:b/>
          <w:i/>
          <w:color w:val="234060"/>
          <w:spacing w:val="-21"/>
          <w:sz w:val="28"/>
          <w:lang w:val="ru-RU"/>
        </w:rPr>
        <w:t xml:space="preserve"> </w:t>
      </w:r>
      <w:r w:rsidRPr="0075038B">
        <w:rPr>
          <w:b/>
          <w:i/>
          <w:color w:val="234060"/>
          <w:sz w:val="28"/>
          <w:lang w:val="ru-RU"/>
        </w:rPr>
        <w:t>направлении.</w:t>
      </w: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0D18DF">
      <w:pPr>
        <w:pStyle w:val="a3"/>
        <w:spacing w:before="4"/>
        <w:rPr>
          <w:sz w:val="17"/>
          <w:lang w:val="ru-RU"/>
        </w:rPr>
      </w:pPr>
      <w:r>
        <w:rPr>
          <w:noProof/>
          <w:lang w:val="ru-RU" w:eastAsia="ru-RU"/>
        </w:rPr>
        <w:drawing>
          <wp:anchor distT="0" distB="0" distL="0" distR="0" simplePos="0" relativeHeight="1480" behindDoc="0" locked="0" layoutInCell="1" allowOverlap="1">
            <wp:simplePos x="0" y="0"/>
            <wp:positionH relativeFrom="page">
              <wp:posOffset>1078991</wp:posOffset>
            </wp:positionH>
            <wp:positionV relativeFrom="paragraph">
              <wp:posOffset>152006</wp:posOffset>
            </wp:positionV>
            <wp:extent cx="5942511" cy="3781044"/>
            <wp:effectExtent l="0" t="0" r="0" b="0"/>
            <wp:wrapTopAndBottom/>
            <wp:docPr id="4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1.png"/>
                    <pic:cNvPicPr/>
                  </pic:nvPicPr>
                  <pic:blipFill>
                    <a:blip r:embed="rId39" cstate="print"/>
                    <a:stretch>
                      <a:fillRect/>
                    </a:stretch>
                  </pic:blipFill>
                  <pic:spPr>
                    <a:xfrm>
                      <a:off x="0" y="0"/>
                      <a:ext cx="5942511" cy="3781044"/>
                    </a:xfrm>
                    <a:prstGeom prst="rect">
                      <a:avLst/>
                    </a:prstGeom>
                  </pic:spPr>
                </pic:pic>
              </a:graphicData>
            </a:graphic>
          </wp:anchor>
        </w:drawing>
      </w: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Default="000D18DF">
      <w:pPr>
        <w:pStyle w:val="1"/>
        <w:spacing w:before="173"/>
        <w:ind w:left="1936" w:right="108" w:firstLine="0"/>
      </w:pPr>
      <w:r>
        <w:rPr>
          <w:color w:val="933634"/>
        </w:rPr>
        <w:t>Инвестиционные возможности.</w:t>
      </w:r>
    </w:p>
    <w:p w:rsidR="00983A54" w:rsidRDefault="00983A54">
      <w:pPr>
        <w:sectPr w:rsidR="00983A54">
          <w:pgSz w:w="11910" w:h="16840"/>
          <w:pgMar w:top="1080" w:right="740" w:bottom="280" w:left="1580" w:header="720" w:footer="720" w:gutter="0"/>
          <w:cols w:space="720"/>
        </w:sectPr>
      </w:pPr>
    </w:p>
    <w:p w:rsidR="00983A54" w:rsidRDefault="00F84917">
      <w:pPr>
        <w:pStyle w:val="a4"/>
        <w:numPr>
          <w:ilvl w:val="0"/>
          <w:numId w:val="7"/>
        </w:numPr>
        <w:tabs>
          <w:tab w:val="left" w:pos="742"/>
        </w:tabs>
        <w:spacing w:before="13"/>
        <w:rPr>
          <w:rFonts w:ascii="Symbol" w:hAnsi="Symbol"/>
          <w:b/>
          <w:color w:val="1F487C"/>
          <w:sz w:val="40"/>
        </w:rPr>
      </w:pPr>
      <w:r>
        <w:rPr>
          <w:b/>
          <w:color w:val="1F487C"/>
          <w:sz w:val="40"/>
        </w:rPr>
        <w:lastRenderedPageBreak/>
        <w:t>Энергетика</w:t>
      </w:r>
    </w:p>
    <w:p w:rsidR="00983A54" w:rsidRDefault="000D18DF">
      <w:pPr>
        <w:pStyle w:val="a4"/>
        <w:numPr>
          <w:ilvl w:val="0"/>
          <w:numId w:val="7"/>
        </w:numPr>
        <w:tabs>
          <w:tab w:val="left" w:pos="742"/>
        </w:tabs>
        <w:spacing w:before="69"/>
        <w:rPr>
          <w:rFonts w:ascii="Symbol" w:hAnsi="Symbol"/>
          <w:b/>
          <w:color w:val="1F487C"/>
          <w:sz w:val="40"/>
        </w:rPr>
      </w:pPr>
      <w:r>
        <w:rPr>
          <w:b/>
          <w:color w:val="1F487C"/>
          <w:sz w:val="40"/>
        </w:rPr>
        <w:t>Сельское</w:t>
      </w:r>
      <w:r>
        <w:rPr>
          <w:b/>
          <w:color w:val="1F487C"/>
          <w:spacing w:val="-3"/>
          <w:sz w:val="40"/>
        </w:rPr>
        <w:t xml:space="preserve"> </w:t>
      </w:r>
      <w:r w:rsidR="00F84917">
        <w:rPr>
          <w:b/>
          <w:color w:val="1F487C"/>
          <w:sz w:val="40"/>
        </w:rPr>
        <w:t>хозяйство</w:t>
      </w:r>
    </w:p>
    <w:p w:rsidR="00983A54" w:rsidRDefault="00F84917">
      <w:pPr>
        <w:pStyle w:val="a4"/>
        <w:numPr>
          <w:ilvl w:val="0"/>
          <w:numId w:val="7"/>
        </w:numPr>
        <w:tabs>
          <w:tab w:val="left" w:pos="742"/>
        </w:tabs>
        <w:spacing w:before="66"/>
        <w:rPr>
          <w:rFonts w:ascii="Symbol" w:hAnsi="Symbol"/>
          <w:b/>
          <w:color w:val="1F487C"/>
          <w:sz w:val="40"/>
        </w:rPr>
      </w:pPr>
      <w:r>
        <w:rPr>
          <w:b/>
          <w:color w:val="1F487C"/>
          <w:sz w:val="40"/>
        </w:rPr>
        <w:t>Туризм</w:t>
      </w:r>
    </w:p>
    <w:p w:rsidR="00983A54" w:rsidRDefault="000D18DF">
      <w:pPr>
        <w:pStyle w:val="a4"/>
        <w:numPr>
          <w:ilvl w:val="0"/>
          <w:numId w:val="7"/>
        </w:numPr>
        <w:tabs>
          <w:tab w:val="left" w:pos="742"/>
        </w:tabs>
        <w:spacing w:before="69"/>
        <w:rPr>
          <w:rFonts w:ascii="Symbol" w:hAnsi="Symbol"/>
          <w:b/>
          <w:color w:val="1F487C"/>
          <w:sz w:val="40"/>
        </w:rPr>
      </w:pPr>
      <w:r>
        <w:rPr>
          <w:b/>
          <w:color w:val="1F487C"/>
          <w:sz w:val="40"/>
        </w:rPr>
        <w:t>Региональный логистический</w:t>
      </w:r>
      <w:r>
        <w:rPr>
          <w:b/>
          <w:color w:val="1F487C"/>
          <w:spacing w:val="-5"/>
          <w:sz w:val="40"/>
        </w:rPr>
        <w:t xml:space="preserve"> </w:t>
      </w:r>
      <w:r w:rsidR="00F84917">
        <w:rPr>
          <w:b/>
          <w:color w:val="1F487C"/>
          <w:sz w:val="40"/>
        </w:rPr>
        <w:t>центр</w:t>
      </w:r>
    </w:p>
    <w:p w:rsidR="00983A54" w:rsidRDefault="00F84917">
      <w:pPr>
        <w:pStyle w:val="a4"/>
        <w:numPr>
          <w:ilvl w:val="0"/>
          <w:numId w:val="7"/>
        </w:numPr>
        <w:tabs>
          <w:tab w:val="left" w:pos="742"/>
        </w:tabs>
        <w:spacing w:before="66"/>
        <w:rPr>
          <w:rFonts w:ascii="Symbol" w:hAnsi="Symbol"/>
          <w:b/>
          <w:color w:val="1F487C"/>
          <w:sz w:val="40"/>
        </w:rPr>
      </w:pPr>
      <w:r>
        <w:rPr>
          <w:b/>
          <w:color w:val="1F487C"/>
          <w:sz w:val="40"/>
        </w:rPr>
        <w:t>Промышленность</w:t>
      </w:r>
    </w:p>
    <w:p w:rsidR="00983A54" w:rsidRDefault="00983A54">
      <w:pPr>
        <w:pStyle w:val="a3"/>
        <w:rPr>
          <w:i w:val="0"/>
          <w:sz w:val="20"/>
        </w:rPr>
      </w:pPr>
    </w:p>
    <w:p w:rsidR="00983A54" w:rsidRDefault="000D18DF">
      <w:pPr>
        <w:pStyle w:val="a3"/>
        <w:spacing w:before="7"/>
        <w:rPr>
          <w:i w:val="0"/>
        </w:rPr>
      </w:pPr>
      <w:r>
        <w:rPr>
          <w:noProof/>
          <w:lang w:val="ru-RU" w:eastAsia="ru-RU"/>
        </w:rPr>
        <w:drawing>
          <wp:anchor distT="0" distB="0" distL="0" distR="0" simplePos="0" relativeHeight="1504" behindDoc="0" locked="0" layoutInCell="1" allowOverlap="1">
            <wp:simplePos x="0" y="0"/>
            <wp:positionH relativeFrom="page">
              <wp:posOffset>2648711</wp:posOffset>
            </wp:positionH>
            <wp:positionV relativeFrom="paragraph">
              <wp:posOffset>233761</wp:posOffset>
            </wp:positionV>
            <wp:extent cx="3273535" cy="2345436"/>
            <wp:effectExtent l="0" t="0" r="0" b="0"/>
            <wp:wrapTopAndBottom/>
            <wp:docPr id="4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2.png"/>
                    <pic:cNvPicPr/>
                  </pic:nvPicPr>
                  <pic:blipFill>
                    <a:blip r:embed="rId40" cstate="print"/>
                    <a:stretch>
                      <a:fillRect/>
                    </a:stretch>
                  </pic:blipFill>
                  <pic:spPr>
                    <a:xfrm>
                      <a:off x="0" y="0"/>
                      <a:ext cx="3273535" cy="2345436"/>
                    </a:xfrm>
                    <a:prstGeom prst="rect">
                      <a:avLst/>
                    </a:prstGeom>
                  </pic:spPr>
                </pic:pic>
              </a:graphicData>
            </a:graphic>
          </wp:anchor>
        </w:drawing>
      </w:r>
    </w:p>
    <w:p w:rsidR="00983A54" w:rsidRDefault="00983A54">
      <w:pPr>
        <w:pStyle w:val="a3"/>
        <w:rPr>
          <w:i w:val="0"/>
          <w:sz w:val="40"/>
        </w:rPr>
      </w:pPr>
    </w:p>
    <w:p w:rsidR="00983A54" w:rsidRDefault="00983A54">
      <w:pPr>
        <w:pStyle w:val="a3"/>
        <w:spacing w:before="1"/>
        <w:rPr>
          <w:i w:val="0"/>
          <w:sz w:val="55"/>
        </w:rPr>
      </w:pPr>
    </w:p>
    <w:p w:rsidR="00983A54" w:rsidRDefault="00DC2659">
      <w:pPr>
        <w:ind w:left="3933" w:right="3278"/>
        <w:jc w:val="center"/>
        <w:rPr>
          <w:b/>
          <w:sz w:val="40"/>
        </w:rPr>
      </w:pPr>
      <w:r>
        <w:rPr>
          <w:b/>
          <w:color w:val="933634"/>
          <w:sz w:val="40"/>
        </w:rPr>
        <w:t>Энергетика</w:t>
      </w:r>
    </w:p>
    <w:p w:rsidR="00983A54" w:rsidRDefault="00983A54">
      <w:pPr>
        <w:pStyle w:val="a3"/>
        <w:spacing w:before="10"/>
        <w:rPr>
          <w:i w:val="0"/>
          <w:sz w:val="51"/>
        </w:rPr>
      </w:pPr>
    </w:p>
    <w:p w:rsidR="00983A54" w:rsidRPr="00611229" w:rsidRDefault="000D18DF">
      <w:pPr>
        <w:pStyle w:val="a4"/>
        <w:numPr>
          <w:ilvl w:val="1"/>
          <w:numId w:val="7"/>
        </w:numPr>
        <w:tabs>
          <w:tab w:val="left" w:pos="1521"/>
          <w:tab w:val="left" w:pos="1522"/>
        </w:tabs>
        <w:spacing w:line="276" w:lineRule="auto"/>
        <w:ind w:left="1522" w:right="98"/>
        <w:rPr>
          <w:rFonts w:ascii="Symbol" w:hAnsi="Symbol"/>
          <w:b/>
          <w:color w:val="1F487C"/>
          <w:sz w:val="28"/>
          <w:lang w:val="ru-RU"/>
        </w:rPr>
      </w:pPr>
      <w:r w:rsidRPr="0075038B">
        <w:rPr>
          <w:b/>
          <w:color w:val="1F487C"/>
          <w:sz w:val="28"/>
          <w:lang w:val="ru-RU"/>
        </w:rPr>
        <w:t xml:space="preserve">За последнее десятилетие потребление электроэнергии росло в основном параллельно темпам роста реального ВВП и достигло 10,4 ТВт-ч в 2015 году. В случае сохранения данного тренда, в Грузии предполагаем значительный дефицит электроэнергии через 10 лет. Ожидается, что данная тенденция сохранится. В результате обновления и реконструкции существующих гидроэлектростанций (ГЭС) также значительно выросло количество вырабатываемой электроэнергии в период с 2004 по 2010 год. </w:t>
      </w:r>
      <w:r>
        <w:rPr>
          <w:b/>
          <w:color w:val="1F487C"/>
          <w:sz w:val="28"/>
        </w:rPr>
        <w:t>C</w:t>
      </w:r>
      <w:r w:rsidRPr="0075038B">
        <w:rPr>
          <w:b/>
          <w:color w:val="1F487C"/>
          <w:sz w:val="28"/>
          <w:lang w:val="ru-RU"/>
        </w:rPr>
        <w:t xml:space="preserve"> 2012 го</w:t>
      </w:r>
      <w:r w:rsidR="00611229">
        <w:rPr>
          <w:b/>
          <w:color w:val="1F487C"/>
          <w:sz w:val="28"/>
          <w:lang w:val="ru-RU"/>
        </w:rPr>
        <w:t>да было запущено 12 новых ГЭС</w:t>
      </w:r>
      <w:r w:rsidRPr="0075038B">
        <w:rPr>
          <w:b/>
          <w:color w:val="1F487C"/>
          <w:sz w:val="28"/>
          <w:lang w:val="ru-RU"/>
        </w:rPr>
        <w:t>,</w:t>
      </w:r>
      <w:r w:rsidR="00611229">
        <w:rPr>
          <w:b/>
          <w:color w:val="1F487C"/>
          <w:sz w:val="28"/>
          <w:lang w:val="ru-RU"/>
        </w:rPr>
        <w:t xml:space="preserve"> но </w:t>
      </w:r>
      <w:r w:rsidRPr="0075038B">
        <w:rPr>
          <w:b/>
          <w:color w:val="1F487C"/>
          <w:sz w:val="28"/>
          <w:lang w:val="ru-RU"/>
        </w:rPr>
        <w:t xml:space="preserve">поскольку потребление энергии продолжает расти не только в Грузии, но и в соседних странах, то существует прекрасная возможность развивать новые электростанции, чтобы не отставать от растущего спроса. </w:t>
      </w:r>
      <w:r w:rsidRPr="00611229">
        <w:rPr>
          <w:b/>
          <w:color w:val="1F487C"/>
          <w:sz w:val="28"/>
          <w:lang w:val="ru-RU"/>
        </w:rPr>
        <w:t>Согласно оценкам,</w:t>
      </w:r>
      <w:r w:rsidRPr="00611229">
        <w:rPr>
          <w:b/>
          <w:color w:val="1F487C"/>
          <w:spacing w:val="-14"/>
          <w:sz w:val="28"/>
          <w:lang w:val="ru-RU"/>
        </w:rPr>
        <w:t xml:space="preserve"> </w:t>
      </w:r>
      <w:r w:rsidRPr="00611229">
        <w:rPr>
          <w:b/>
          <w:color w:val="1F487C"/>
          <w:sz w:val="28"/>
          <w:lang w:val="ru-RU"/>
        </w:rPr>
        <w:t>эксплуатируются</w:t>
      </w:r>
    </w:p>
    <w:p w:rsidR="00983A54" w:rsidRPr="00611229" w:rsidRDefault="00983A54">
      <w:pPr>
        <w:spacing w:line="276" w:lineRule="auto"/>
        <w:rPr>
          <w:rFonts w:ascii="Symbol" w:hAnsi="Symbol"/>
          <w:sz w:val="28"/>
          <w:lang w:val="ru-RU"/>
        </w:rPr>
        <w:sectPr w:rsidR="00983A54" w:rsidRPr="00611229">
          <w:pgSz w:w="11910" w:h="16840"/>
          <w:pgMar w:top="1100" w:right="760" w:bottom="280" w:left="1680" w:header="720" w:footer="720" w:gutter="0"/>
          <w:cols w:space="720"/>
        </w:sectPr>
      </w:pPr>
    </w:p>
    <w:p w:rsidR="00983A54" w:rsidRPr="0075038B" w:rsidRDefault="000D18DF">
      <w:pPr>
        <w:spacing w:before="52" w:after="3" w:line="276" w:lineRule="auto"/>
        <w:ind w:left="1522" w:right="99"/>
        <w:rPr>
          <w:b/>
          <w:sz w:val="28"/>
          <w:lang w:val="ru-RU"/>
        </w:rPr>
      </w:pPr>
      <w:r w:rsidRPr="0075038B">
        <w:rPr>
          <w:b/>
          <w:color w:val="1F487C"/>
          <w:sz w:val="28"/>
          <w:lang w:val="ru-RU"/>
        </w:rPr>
        <w:lastRenderedPageBreak/>
        <w:t>только 25% потенциала энергетики Грузии, что само собой подразумевает наличие огромного неиспользованного потенциала, основном за счет гидроресурсов, но и за счет энергии ветра, солнечной, геотермальной энергии, а также энергии биомассы.</w:t>
      </w:r>
    </w:p>
    <w:p w:rsidR="00983A54" w:rsidRDefault="000D18DF">
      <w:pPr>
        <w:pStyle w:val="a3"/>
        <w:ind w:left="2452"/>
        <w:rPr>
          <w:b w:val="0"/>
          <w:i w:val="0"/>
          <w:sz w:val="20"/>
        </w:rPr>
      </w:pPr>
      <w:r>
        <w:rPr>
          <w:b w:val="0"/>
          <w:i w:val="0"/>
          <w:noProof/>
          <w:sz w:val="20"/>
          <w:lang w:val="ru-RU" w:eastAsia="ru-RU"/>
        </w:rPr>
        <w:drawing>
          <wp:inline distT="0" distB="0" distL="0" distR="0">
            <wp:extent cx="3329178" cy="2496312"/>
            <wp:effectExtent l="0" t="0" r="0" b="0"/>
            <wp:docPr id="4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png"/>
                    <pic:cNvPicPr/>
                  </pic:nvPicPr>
                  <pic:blipFill>
                    <a:blip r:embed="rId41" cstate="print"/>
                    <a:stretch>
                      <a:fillRect/>
                    </a:stretch>
                  </pic:blipFill>
                  <pic:spPr>
                    <a:xfrm>
                      <a:off x="0" y="0"/>
                      <a:ext cx="3329178" cy="2496312"/>
                    </a:xfrm>
                    <a:prstGeom prst="rect">
                      <a:avLst/>
                    </a:prstGeom>
                  </pic:spPr>
                </pic:pic>
              </a:graphicData>
            </a:graphic>
          </wp:inline>
        </w:drawing>
      </w:r>
    </w:p>
    <w:p w:rsidR="00983A54" w:rsidRDefault="00983A54">
      <w:pPr>
        <w:pStyle w:val="a3"/>
        <w:rPr>
          <w:i w:val="0"/>
          <w:sz w:val="36"/>
        </w:rPr>
      </w:pPr>
    </w:p>
    <w:p w:rsidR="00983A54" w:rsidRPr="0075038B" w:rsidRDefault="000D18DF">
      <w:pPr>
        <w:pStyle w:val="a4"/>
        <w:numPr>
          <w:ilvl w:val="0"/>
          <w:numId w:val="5"/>
        </w:numPr>
        <w:tabs>
          <w:tab w:val="left" w:pos="1461"/>
          <w:tab w:val="left" w:pos="1462"/>
        </w:tabs>
        <w:spacing w:line="276" w:lineRule="auto"/>
        <w:ind w:right="136"/>
        <w:rPr>
          <w:b/>
          <w:sz w:val="28"/>
          <w:lang w:val="ru-RU"/>
        </w:rPr>
      </w:pPr>
      <w:r w:rsidRPr="0075038B">
        <w:rPr>
          <w:b/>
          <w:color w:val="1F487C"/>
          <w:sz w:val="28"/>
          <w:lang w:val="ru-RU"/>
        </w:rPr>
        <w:t>В 2015 году выработка электроэнергии в Грузии достигла 10,8 ТВт-ч, 78% (8,5 ТВт-ч) из которых приходилось на гидроэнергетику. Из-за сезонности выработки электроэнергии, в течение зимних месяцев Грузия импортировала 0,7 ТВт-ч, но все же смогла экспортировать 0,7 ТВт-ч в соседние страны в течение</w:t>
      </w:r>
      <w:r w:rsidRPr="0075038B">
        <w:rPr>
          <w:b/>
          <w:color w:val="1F487C"/>
          <w:spacing w:val="-9"/>
          <w:sz w:val="28"/>
          <w:lang w:val="ru-RU"/>
        </w:rPr>
        <w:t xml:space="preserve"> </w:t>
      </w:r>
      <w:r w:rsidRPr="0075038B">
        <w:rPr>
          <w:b/>
          <w:color w:val="1F487C"/>
          <w:sz w:val="28"/>
          <w:lang w:val="ru-RU"/>
        </w:rPr>
        <w:t>лета.</w:t>
      </w:r>
    </w:p>
    <w:p w:rsidR="00983A54" w:rsidRPr="0075038B" w:rsidRDefault="000D18DF">
      <w:pPr>
        <w:pStyle w:val="a4"/>
        <w:numPr>
          <w:ilvl w:val="0"/>
          <w:numId w:val="5"/>
        </w:numPr>
        <w:tabs>
          <w:tab w:val="left" w:pos="1461"/>
          <w:tab w:val="left" w:pos="1462"/>
        </w:tabs>
        <w:spacing w:before="242" w:line="288" w:lineRule="auto"/>
        <w:ind w:right="257"/>
        <w:rPr>
          <w:b/>
          <w:sz w:val="28"/>
          <w:lang w:val="ru-RU"/>
        </w:rPr>
      </w:pPr>
      <w:r w:rsidRPr="0075038B">
        <w:rPr>
          <w:b/>
          <w:color w:val="1F487C"/>
          <w:sz w:val="28"/>
          <w:lang w:val="ru-RU"/>
        </w:rPr>
        <w:t xml:space="preserve">В настоящее время 17 гидроэлектростанций находятся в процессе строительства; строительство семи из которых началось в 2015 году с потенциалом выработки около 300 </w:t>
      </w:r>
      <w:r w:rsidR="003B2C7D" w:rsidRPr="0075038B">
        <w:rPr>
          <w:b/>
          <w:color w:val="1F487C"/>
          <w:sz w:val="28"/>
          <w:lang w:val="ru-RU"/>
        </w:rPr>
        <w:t>МВт</w:t>
      </w:r>
      <w:r w:rsidRPr="0075038B">
        <w:rPr>
          <w:b/>
          <w:color w:val="1F487C"/>
          <w:sz w:val="28"/>
          <w:lang w:val="ru-RU"/>
        </w:rPr>
        <w:t>. К концу 2015 года будет введена в эксплуатацию газовая теплоэлектростанция (ТЭС) с комбинированным циклом, мощностью в 230 МВт, и уже ведутся работы по строительству первой ветровой электростанции в Грузии. Энергетический сектор Грузии стремительно развивается, учитывая все предлагаемые обеспечивающие конкурентоспособность преимущества Грузии, нетрудно понять -</w:t>
      </w:r>
      <w:r w:rsidRPr="0075038B">
        <w:rPr>
          <w:b/>
          <w:color w:val="1F487C"/>
          <w:spacing w:val="-2"/>
          <w:sz w:val="28"/>
          <w:lang w:val="ru-RU"/>
        </w:rPr>
        <w:t xml:space="preserve"> </w:t>
      </w:r>
      <w:r w:rsidRPr="0075038B">
        <w:rPr>
          <w:b/>
          <w:color w:val="1F487C"/>
          <w:sz w:val="28"/>
          <w:lang w:val="ru-RU"/>
        </w:rPr>
        <w:t>почему.</w:t>
      </w:r>
    </w:p>
    <w:p w:rsidR="00983A54" w:rsidRPr="0075038B" w:rsidRDefault="00983A54">
      <w:pPr>
        <w:spacing w:line="288" w:lineRule="auto"/>
        <w:rPr>
          <w:sz w:val="28"/>
          <w:lang w:val="ru-RU"/>
        </w:rPr>
        <w:sectPr w:rsidR="00983A54" w:rsidRPr="0075038B">
          <w:pgSz w:w="11910" w:h="16840"/>
          <w:pgMar w:top="1060" w:right="1020" w:bottom="280" w:left="1680" w:header="720" w:footer="720" w:gutter="0"/>
          <w:cols w:space="720"/>
        </w:sectPr>
      </w:pPr>
    </w:p>
    <w:p w:rsidR="00983A54" w:rsidRDefault="000D18DF">
      <w:pPr>
        <w:pStyle w:val="a3"/>
        <w:ind w:left="1305"/>
        <w:rPr>
          <w:b w:val="0"/>
          <w:i w:val="0"/>
          <w:sz w:val="20"/>
        </w:rPr>
      </w:pPr>
      <w:r>
        <w:rPr>
          <w:b w:val="0"/>
          <w:i w:val="0"/>
          <w:noProof/>
          <w:sz w:val="20"/>
          <w:lang w:val="ru-RU" w:eastAsia="ru-RU"/>
        </w:rPr>
        <w:lastRenderedPageBreak/>
        <w:drawing>
          <wp:inline distT="0" distB="0" distL="0" distR="0">
            <wp:extent cx="4310038" cy="2478024"/>
            <wp:effectExtent l="0" t="0" r="0" b="0"/>
            <wp:docPr id="5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4.png"/>
                    <pic:cNvPicPr/>
                  </pic:nvPicPr>
                  <pic:blipFill>
                    <a:blip r:embed="rId42" cstate="print"/>
                    <a:stretch>
                      <a:fillRect/>
                    </a:stretch>
                  </pic:blipFill>
                  <pic:spPr>
                    <a:xfrm>
                      <a:off x="0" y="0"/>
                      <a:ext cx="4310038" cy="2478024"/>
                    </a:xfrm>
                    <a:prstGeom prst="rect">
                      <a:avLst/>
                    </a:prstGeom>
                  </pic:spPr>
                </pic:pic>
              </a:graphicData>
            </a:graphic>
          </wp:inline>
        </w:drawing>
      </w:r>
    </w:p>
    <w:p w:rsidR="00983A54" w:rsidRDefault="00983A54">
      <w:pPr>
        <w:pStyle w:val="a3"/>
        <w:rPr>
          <w:i w:val="0"/>
          <w:sz w:val="20"/>
        </w:rPr>
      </w:pPr>
    </w:p>
    <w:p w:rsidR="00983A54" w:rsidRDefault="00983A54">
      <w:pPr>
        <w:pStyle w:val="a3"/>
        <w:rPr>
          <w:i w:val="0"/>
          <w:sz w:val="20"/>
        </w:rPr>
      </w:pPr>
    </w:p>
    <w:p w:rsidR="00983A54" w:rsidRDefault="00983A54">
      <w:pPr>
        <w:pStyle w:val="a3"/>
        <w:rPr>
          <w:i w:val="0"/>
          <w:sz w:val="20"/>
        </w:rPr>
      </w:pPr>
    </w:p>
    <w:p w:rsidR="00983A54" w:rsidRDefault="00983A54">
      <w:pPr>
        <w:pStyle w:val="a3"/>
        <w:spacing w:before="8"/>
        <w:rPr>
          <w:i w:val="0"/>
          <w:sz w:val="21"/>
        </w:rPr>
      </w:pPr>
    </w:p>
    <w:p w:rsidR="00983A54" w:rsidRDefault="000D18DF">
      <w:pPr>
        <w:spacing w:before="50"/>
        <w:ind w:left="1370" w:right="510"/>
        <w:rPr>
          <w:b/>
          <w:i/>
          <w:sz w:val="40"/>
        </w:rPr>
      </w:pPr>
      <w:r>
        <w:rPr>
          <w:b/>
          <w:i/>
          <w:color w:val="933634"/>
          <w:sz w:val="40"/>
        </w:rPr>
        <w:t>Р</w:t>
      </w:r>
      <w:r w:rsidR="00F6008C">
        <w:rPr>
          <w:b/>
          <w:i/>
          <w:color w:val="933634"/>
          <w:sz w:val="40"/>
        </w:rPr>
        <w:t>егиональный логистический центр</w:t>
      </w:r>
    </w:p>
    <w:p w:rsidR="00983A54" w:rsidRDefault="00983A54">
      <w:pPr>
        <w:pStyle w:val="a3"/>
        <w:spacing w:before="6"/>
        <w:rPr>
          <w:sz w:val="55"/>
        </w:rPr>
      </w:pPr>
    </w:p>
    <w:p w:rsidR="00983A54" w:rsidRPr="0075038B" w:rsidRDefault="000D18DF">
      <w:pPr>
        <w:pStyle w:val="a4"/>
        <w:numPr>
          <w:ilvl w:val="0"/>
          <w:numId w:val="7"/>
        </w:numPr>
        <w:tabs>
          <w:tab w:val="left" w:pos="742"/>
        </w:tabs>
        <w:spacing w:before="1" w:line="271" w:lineRule="auto"/>
        <w:ind w:right="107"/>
        <w:rPr>
          <w:rFonts w:ascii="Symbol" w:hAnsi="Symbol"/>
          <w:i/>
          <w:color w:val="933634"/>
          <w:sz w:val="40"/>
          <w:lang w:val="ru-RU"/>
        </w:rPr>
      </w:pPr>
      <w:r w:rsidRPr="0075038B">
        <w:rPr>
          <w:b/>
          <w:i/>
          <w:color w:val="1F487C"/>
          <w:sz w:val="28"/>
          <w:lang w:val="ru-RU"/>
        </w:rPr>
        <w:t>Грузия занимает стратегически важное местоположение, так как служит входными воротами Кавказа и Центральной Азии. Грузия является надежным коридором для адресуемых грузопотоков между Кавказом и Европой и между Центральной Азией и Европой. Эта концепция основана на историческом Шелковом Пути уже в течение многих столетий, что наделяет Грузию значительной геополитической</w:t>
      </w:r>
      <w:r w:rsidRPr="0075038B">
        <w:rPr>
          <w:b/>
          <w:i/>
          <w:color w:val="1F487C"/>
          <w:spacing w:val="-2"/>
          <w:sz w:val="28"/>
          <w:lang w:val="ru-RU"/>
        </w:rPr>
        <w:t xml:space="preserve"> </w:t>
      </w:r>
      <w:r w:rsidRPr="0075038B">
        <w:rPr>
          <w:b/>
          <w:i/>
          <w:color w:val="1F487C"/>
          <w:sz w:val="28"/>
          <w:lang w:val="ru-RU"/>
        </w:rPr>
        <w:t>функцией</w:t>
      </w:r>
      <w:r w:rsidRPr="0075038B">
        <w:rPr>
          <w:rFonts w:ascii="Arial" w:hAnsi="Arial"/>
          <w:i/>
          <w:color w:val="636363"/>
          <w:sz w:val="27"/>
          <w:lang w:val="ru-RU"/>
        </w:rPr>
        <w:t>.</w:t>
      </w:r>
    </w:p>
    <w:p w:rsidR="00983A54" w:rsidRPr="0075038B" w:rsidRDefault="000D18DF">
      <w:pPr>
        <w:pStyle w:val="a4"/>
        <w:numPr>
          <w:ilvl w:val="0"/>
          <w:numId w:val="7"/>
        </w:numPr>
        <w:tabs>
          <w:tab w:val="left" w:pos="741"/>
          <w:tab w:val="left" w:pos="742"/>
        </w:tabs>
        <w:spacing w:before="4" w:line="276" w:lineRule="auto"/>
        <w:ind w:right="137"/>
        <w:rPr>
          <w:rFonts w:ascii="Symbol" w:hAnsi="Symbol"/>
          <w:b/>
          <w:i/>
          <w:color w:val="1F487C"/>
          <w:sz w:val="32"/>
          <w:lang w:val="ru-RU"/>
        </w:rPr>
      </w:pPr>
      <w:r w:rsidRPr="0075038B">
        <w:rPr>
          <w:b/>
          <w:i/>
          <w:color w:val="1F487C"/>
          <w:sz w:val="32"/>
          <w:lang w:val="ru-RU"/>
        </w:rPr>
        <w:t>Грузинская транспортная экономика ориентирована на транзит. От 65 % до 95 % грузопотока Грузии приходится именно на транзит. Транспортные коридоры вселяют новую жизнь в древний торговый путь между Востоком и Западом и способны оживить сферу грузинских транспортных</w:t>
      </w:r>
      <w:r w:rsidRPr="0075038B">
        <w:rPr>
          <w:b/>
          <w:i/>
          <w:color w:val="1F487C"/>
          <w:spacing w:val="-10"/>
          <w:sz w:val="32"/>
          <w:lang w:val="ru-RU"/>
        </w:rPr>
        <w:t xml:space="preserve"> </w:t>
      </w:r>
      <w:r w:rsidRPr="0075038B">
        <w:rPr>
          <w:b/>
          <w:i/>
          <w:color w:val="1F487C"/>
          <w:sz w:val="32"/>
          <w:lang w:val="ru-RU"/>
        </w:rPr>
        <w:t>перевозок.</w:t>
      </w:r>
    </w:p>
    <w:p w:rsidR="00983A54" w:rsidRPr="0075038B" w:rsidRDefault="00983A54">
      <w:pPr>
        <w:spacing w:line="276" w:lineRule="auto"/>
        <w:rPr>
          <w:rFonts w:ascii="Symbol" w:hAnsi="Symbol"/>
          <w:sz w:val="32"/>
          <w:lang w:val="ru-RU"/>
        </w:rPr>
        <w:sectPr w:rsidR="00983A54" w:rsidRPr="0075038B">
          <w:pgSz w:w="11910" w:h="16840"/>
          <w:pgMar w:top="1120" w:right="800" w:bottom="280" w:left="1680" w:header="720" w:footer="720" w:gutter="0"/>
          <w:cols w:space="720"/>
        </w:sect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spacing w:before="4"/>
        <w:rPr>
          <w:sz w:val="16"/>
          <w:lang w:val="ru-RU"/>
        </w:rPr>
      </w:pPr>
    </w:p>
    <w:p w:rsidR="00983A54" w:rsidRDefault="000D18DF">
      <w:pPr>
        <w:pStyle w:val="a3"/>
        <w:ind w:left="249"/>
        <w:rPr>
          <w:b w:val="0"/>
          <w:i w:val="0"/>
          <w:sz w:val="20"/>
        </w:rPr>
      </w:pPr>
      <w:r>
        <w:rPr>
          <w:b w:val="0"/>
          <w:i w:val="0"/>
          <w:noProof/>
          <w:sz w:val="20"/>
          <w:lang w:val="ru-RU" w:eastAsia="ru-RU"/>
        </w:rPr>
        <w:drawing>
          <wp:inline distT="0" distB="0" distL="0" distR="0">
            <wp:extent cx="5660190" cy="2628900"/>
            <wp:effectExtent l="0" t="0" r="0" b="0"/>
            <wp:docPr id="5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png"/>
                    <pic:cNvPicPr/>
                  </pic:nvPicPr>
                  <pic:blipFill>
                    <a:blip r:embed="rId43" cstate="print"/>
                    <a:stretch>
                      <a:fillRect/>
                    </a:stretch>
                  </pic:blipFill>
                  <pic:spPr>
                    <a:xfrm>
                      <a:off x="0" y="0"/>
                      <a:ext cx="5660190" cy="2628900"/>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rPr>
          <w:sz w:val="20"/>
        </w:rPr>
      </w:pPr>
    </w:p>
    <w:p w:rsidR="00983A54" w:rsidRDefault="000D18DF">
      <w:pPr>
        <w:spacing w:before="179"/>
        <w:ind w:left="3445"/>
        <w:rPr>
          <w:b/>
          <w:sz w:val="36"/>
        </w:rPr>
      </w:pPr>
      <w:r>
        <w:rPr>
          <w:b/>
          <w:color w:val="933634"/>
          <w:sz w:val="36"/>
        </w:rPr>
        <w:t>Сельское хозяйство</w:t>
      </w:r>
    </w:p>
    <w:p w:rsidR="00983A54" w:rsidRPr="0075038B" w:rsidRDefault="000D18DF">
      <w:pPr>
        <w:pStyle w:val="a4"/>
        <w:numPr>
          <w:ilvl w:val="0"/>
          <w:numId w:val="7"/>
        </w:numPr>
        <w:tabs>
          <w:tab w:val="left" w:pos="741"/>
          <w:tab w:val="left" w:pos="742"/>
        </w:tabs>
        <w:spacing w:before="64" w:line="276" w:lineRule="auto"/>
        <w:ind w:right="130"/>
        <w:rPr>
          <w:rFonts w:ascii="Symbol" w:hAnsi="Symbol"/>
          <w:b/>
          <w:i/>
          <w:color w:val="1F487C"/>
          <w:sz w:val="32"/>
          <w:lang w:val="ru-RU"/>
        </w:rPr>
      </w:pPr>
      <w:r w:rsidRPr="0075038B">
        <w:rPr>
          <w:b/>
          <w:i/>
          <w:color w:val="1F487C"/>
          <w:sz w:val="32"/>
          <w:lang w:val="ru-RU"/>
        </w:rPr>
        <w:t>Традиционно Грузия является сельскохозяйственной страной, имеющей более 22 типов микроклимата – от прохладного и сухого до тёплого и влажного. Эти разные типы микроклимата обеспечивают наличие сезонов уборки, продолжающихся дольше обычного, и</w:t>
      </w:r>
      <w:r w:rsidRPr="0075038B">
        <w:rPr>
          <w:b/>
          <w:i/>
          <w:color w:val="1F487C"/>
          <w:spacing w:val="-16"/>
          <w:sz w:val="32"/>
          <w:lang w:val="ru-RU"/>
        </w:rPr>
        <w:t xml:space="preserve"> </w:t>
      </w:r>
      <w:r w:rsidRPr="0075038B">
        <w:rPr>
          <w:b/>
          <w:i/>
          <w:color w:val="1F487C"/>
          <w:sz w:val="32"/>
          <w:lang w:val="ru-RU"/>
        </w:rPr>
        <w:t>предлагают широкий спектр условий выращивания сельскохозяйственных</w:t>
      </w:r>
      <w:r w:rsidRPr="0075038B">
        <w:rPr>
          <w:b/>
          <w:i/>
          <w:color w:val="1F487C"/>
          <w:spacing w:val="-12"/>
          <w:sz w:val="32"/>
          <w:lang w:val="ru-RU"/>
        </w:rPr>
        <w:t xml:space="preserve"> </w:t>
      </w:r>
      <w:r w:rsidRPr="0075038B">
        <w:rPr>
          <w:b/>
          <w:i/>
          <w:color w:val="1F487C"/>
          <w:sz w:val="32"/>
          <w:lang w:val="ru-RU"/>
        </w:rPr>
        <w:t>культур.</w:t>
      </w:r>
    </w:p>
    <w:p w:rsidR="00983A54" w:rsidRPr="0075038B" w:rsidRDefault="000D18DF">
      <w:pPr>
        <w:pStyle w:val="a4"/>
        <w:numPr>
          <w:ilvl w:val="0"/>
          <w:numId w:val="7"/>
        </w:numPr>
        <w:tabs>
          <w:tab w:val="left" w:pos="741"/>
          <w:tab w:val="left" w:pos="742"/>
        </w:tabs>
        <w:spacing w:line="276" w:lineRule="auto"/>
        <w:ind w:right="152"/>
        <w:rPr>
          <w:rFonts w:ascii="Symbol" w:hAnsi="Symbol"/>
          <w:b/>
          <w:i/>
          <w:color w:val="1F487C"/>
          <w:sz w:val="32"/>
          <w:lang w:val="ru-RU"/>
        </w:rPr>
      </w:pPr>
      <w:r w:rsidRPr="0075038B">
        <w:rPr>
          <w:b/>
          <w:i/>
          <w:color w:val="1F487C"/>
          <w:sz w:val="32"/>
          <w:lang w:val="ru-RU"/>
        </w:rPr>
        <w:t>Почвы имеют вулканическое происхождение и расположены в ущельях рек. Они, как правило, довольно плодородны и достаточно легко обрабатываютс</w:t>
      </w:r>
      <w:r w:rsidR="000B4F80">
        <w:rPr>
          <w:b/>
          <w:i/>
          <w:color w:val="1F487C"/>
          <w:sz w:val="32"/>
          <w:lang w:val="ru-RU"/>
        </w:rPr>
        <w:t>я. На сельское хозяйство и Агро</w:t>
      </w:r>
      <w:r w:rsidRPr="0075038B">
        <w:rPr>
          <w:b/>
          <w:i/>
          <w:color w:val="1F487C"/>
          <w:sz w:val="32"/>
          <w:lang w:val="ru-RU"/>
        </w:rPr>
        <w:t>бизнес приходится 9,2% ВВП и 17,5% объема</w:t>
      </w:r>
      <w:r w:rsidRPr="0075038B">
        <w:rPr>
          <w:b/>
          <w:i/>
          <w:color w:val="1F487C"/>
          <w:spacing w:val="-10"/>
          <w:sz w:val="32"/>
          <w:lang w:val="ru-RU"/>
        </w:rPr>
        <w:t xml:space="preserve"> </w:t>
      </w:r>
      <w:r w:rsidRPr="0075038B">
        <w:rPr>
          <w:b/>
          <w:i/>
          <w:color w:val="1F487C"/>
          <w:sz w:val="32"/>
          <w:lang w:val="ru-RU"/>
        </w:rPr>
        <w:t>торговли.</w:t>
      </w:r>
    </w:p>
    <w:p w:rsidR="00983A54" w:rsidRDefault="000D18DF">
      <w:pPr>
        <w:pStyle w:val="a4"/>
        <w:numPr>
          <w:ilvl w:val="0"/>
          <w:numId w:val="7"/>
        </w:numPr>
        <w:tabs>
          <w:tab w:val="left" w:pos="741"/>
          <w:tab w:val="left" w:pos="742"/>
        </w:tabs>
        <w:spacing w:before="201"/>
        <w:ind w:right="147"/>
        <w:rPr>
          <w:rFonts w:ascii="Symbol" w:hAnsi="Symbol"/>
          <w:b/>
          <w:i/>
          <w:color w:val="1F487C"/>
          <w:sz w:val="32"/>
        </w:rPr>
      </w:pPr>
      <w:r w:rsidRPr="0075038B">
        <w:rPr>
          <w:b/>
          <w:i/>
          <w:color w:val="1F487C"/>
          <w:sz w:val="32"/>
          <w:lang w:val="ru-RU"/>
        </w:rPr>
        <w:t xml:space="preserve">Грузия, как страна, ориентированная на сельское хозяйство, имеет значительное сельское население. </w:t>
      </w:r>
      <w:r>
        <w:rPr>
          <w:b/>
          <w:i/>
          <w:color w:val="1F487C"/>
          <w:sz w:val="32"/>
        </w:rPr>
        <w:t>В советские времена страна была известна, как</w:t>
      </w:r>
      <w:r>
        <w:rPr>
          <w:b/>
          <w:i/>
          <w:color w:val="1F487C"/>
          <w:spacing w:val="-19"/>
          <w:sz w:val="32"/>
        </w:rPr>
        <w:t xml:space="preserve"> </w:t>
      </w:r>
      <w:r>
        <w:rPr>
          <w:b/>
          <w:i/>
          <w:color w:val="1F487C"/>
          <w:sz w:val="32"/>
        </w:rPr>
        <w:t>поставщик</w:t>
      </w:r>
    </w:p>
    <w:p w:rsidR="00983A54" w:rsidRDefault="00983A54">
      <w:pPr>
        <w:rPr>
          <w:rFonts w:ascii="Symbol" w:hAnsi="Symbol"/>
          <w:sz w:val="32"/>
        </w:rPr>
        <w:sectPr w:rsidR="00983A54">
          <w:pgSz w:w="11910" w:h="16840"/>
          <w:pgMar w:top="1580" w:right="980" w:bottom="280" w:left="1680" w:header="720" w:footer="720" w:gutter="0"/>
          <w:cols w:space="720"/>
        </w:sectPr>
      </w:pPr>
    </w:p>
    <w:p w:rsidR="00983A54" w:rsidRPr="0075038B" w:rsidRDefault="000D18DF">
      <w:pPr>
        <w:spacing w:before="33"/>
        <w:ind w:left="821" w:right="459"/>
        <w:rPr>
          <w:b/>
          <w:sz w:val="32"/>
          <w:lang w:val="ru-RU"/>
        </w:rPr>
      </w:pPr>
      <w:r w:rsidRPr="0075038B">
        <w:rPr>
          <w:b/>
          <w:i/>
          <w:color w:val="1F487C"/>
          <w:sz w:val="32"/>
          <w:lang w:val="ru-RU"/>
        </w:rPr>
        <w:lastRenderedPageBreak/>
        <w:t>качественных пищевых продуктов. По-прежнему грузинские продукты питания и напитки признаны здоровыми продуктами высшего качества в регионе СНГ</w:t>
      </w:r>
      <w:r w:rsidRPr="0075038B">
        <w:rPr>
          <w:b/>
          <w:color w:val="1F487C"/>
          <w:sz w:val="32"/>
          <w:lang w:val="ru-RU"/>
        </w:rPr>
        <w:t>.</w:t>
      </w:r>
    </w:p>
    <w:p w:rsidR="00983A54" w:rsidRPr="0075038B" w:rsidRDefault="000D18DF">
      <w:pPr>
        <w:pStyle w:val="a4"/>
        <w:numPr>
          <w:ilvl w:val="1"/>
          <w:numId w:val="7"/>
        </w:numPr>
        <w:tabs>
          <w:tab w:val="left" w:pos="821"/>
          <w:tab w:val="left" w:pos="822"/>
        </w:tabs>
        <w:spacing w:line="389" w:lineRule="exact"/>
        <w:rPr>
          <w:rFonts w:ascii="Symbol" w:hAnsi="Symbol"/>
          <w:b/>
          <w:i/>
          <w:color w:val="1F487C"/>
          <w:sz w:val="32"/>
          <w:lang w:val="ru-RU"/>
        </w:rPr>
      </w:pPr>
      <w:r w:rsidRPr="0075038B">
        <w:rPr>
          <w:b/>
          <w:i/>
          <w:color w:val="1F487C"/>
          <w:sz w:val="32"/>
          <w:lang w:val="ru-RU"/>
        </w:rPr>
        <w:t>Природные ресурсы и различные микроклиматические</w:t>
      </w:r>
      <w:r w:rsidRPr="0075038B">
        <w:rPr>
          <w:b/>
          <w:i/>
          <w:color w:val="1F487C"/>
          <w:spacing w:val="-18"/>
          <w:sz w:val="32"/>
          <w:lang w:val="ru-RU"/>
        </w:rPr>
        <w:t xml:space="preserve"> </w:t>
      </w:r>
      <w:r w:rsidRPr="0075038B">
        <w:rPr>
          <w:b/>
          <w:i/>
          <w:color w:val="1F487C"/>
          <w:sz w:val="32"/>
          <w:lang w:val="ru-RU"/>
        </w:rPr>
        <w:t>зоны</w:t>
      </w:r>
    </w:p>
    <w:p w:rsidR="00983A54" w:rsidRPr="0075038B" w:rsidRDefault="000D18DF">
      <w:pPr>
        <w:pStyle w:val="a4"/>
        <w:numPr>
          <w:ilvl w:val="1"/>
          <w:numId w:val="7"/>
        </w:numPr>
        <w:tabs>
          <w:tab w:val="left" w:pos="821"/>
          <w:tab w:val="left" w:pos="822"/>
        </w:tabs>
        <w:ind w:right="158"/>
        <w:rPr>
          <w:rFonts w:ascii="Symbol" w:hAnsi="Symbol"/>
          <w:b/>
          <w:i/>
          <w:color w:val="1F487C"/>
          <w:sz w:val="32"/>
          <w:lang w:val="ru-RU"/>
        </w:rPr>
      </w:pPr>
      <w:r w:rsidRPr="0075038B">
        <w:rPr>
          <w:b/>
          <w:i/>
          <w:color w:val="1F487C"/>
          <w:sz w:val="32"/>
          <w:lang w:val="ru-RU"/>
        </w:rPr>
        <w:t>Природные ресурсы Грузии и различные микроклиматические зоны подходят для производства широкого спектра зерновых, овощей, фруктов и т.д.</w:t>
      </w:r>
      <w:r w:rsidRPr="0075038B">
        <w:rPr>
          <w:b/>
          <w:i/>
          <w:color w:val="1F487C"/>
          <w:spacing w:val="-20"/>
          <w:sz w:val="32"/>
          <w:lang w:val="ru-RU"/>
        </w:rPr>
        <w:t xml:space="preserve"> </w:t>
      </w:r>
      <w:r w:rsidRPr="0075038B">
        <w:rPr>
          <w:b/>
          <w:i/>
          <w:color w:val="1F487C"/>
          <w:sz w:val="32"/>
          <w:lang w:val="ru-RU"/>
        </w:rPr>
        <w:t>Грузия предлагает чистую, богатую и свободную от пестицидов почву, идеально подходящую для органического производства.</w:t>
      </w:r>
    </w:p>
    <w:p w:rsidR="00983A54" w:rsidRPr="0075038B" w:rsidRDefault="00983A54">
      <w:pPr>
        <w:pStyle w:val="a3"/>
        <w:spacing w:before="1"/>
        <w:rPr>
          <w:sz w:val="26"/>
          <w:lang w:val="ru-RU"/>
        </w:rPr>
      </w:pPr>
    </w:p>
    <w:p w:rsidR="00983A54" w:rsidRDefault="000D18DF">
      <w:pPr>
        <w:pStyle w:val="a4"/>
        <w:numPr>
          <w:ilvl w:val="1"/>
          <w:numId w:val="7"/>
        </w:numPr>
        <w:tabs>
          <w:tab w:val="left" w:pos="821"/>
          <w:tab w:val="left" w:pos="822"/>
        </w:tabs>
        <w:rPr>
          <w:rFonts w:ascii="Symbol" w:hAnsi="Symbol"/>
          <w:b/>
          <w:i/>
          <w:color w:val="933634"/>
          <w:sz w:val="32"/>
        </w:rPr>
      </w:pPr>
      <w:r>
        <w:rPr>
          <w:b/>
          <w:i/>
          <w:color w:val="933634"/>
          <w:sz w:val="32"/>
        </w:rPr>
        <w:t>Растущий объём</w:t>
      </w:r>
      <w:r>
        <w:rPr>
          <w:b/>
          <w:i/>
          <w:color w:val="933634"/>
          <w:spacing w:val="-6"/>
          <w:sz w:val="32"/>
        </w:rPr>
        <w:t xml:space="preserve"> </w:t>
      </w:r>
      <w:r>
        <w:rPr>
          <w:b/>
          <w:i/>
          <w:color w:val="933634"/>
          <w:sz w:val="32"/>
        </w:rPr>
        <w:t>рынка</w:t>
      </w:r>
    </w:p>
    <w:p w:rsidR="00983A54" w:rsidRDefault="00983A54">
      <w:pPr>
        <w:pStyle w:val="a3"/>
        <w:spacing w:before="2"/>
        <w:rPr>
          <w:sz w:val="26"/>
        </w:rPr>
      </w:pPr>
    </w:p>
    <w:p w:rsidR="00983A54" w:rsidRPr="0075038B" w:rsidRDefault="000D18DF">
      <w:pPr>
        <w:ind w:left="102" w:right="699"/>
        <w:rPr>
          <w:b/>
          <w:i/>
          <w:sz w:val="32"/>
          <w:lang w:val="ru-RU"/>
        </w:rPr>
      </w:pPr>
      <w:r w:rsidRPr="0075038B">
        <w:rPr>
          <w:b/>
          <w:i/>
          <w:color w:val="1F487C"/>
          <w:sz w:val="32"/>
          <w:lang w:val="ru-RU"/>
        </w:rPr>
        <w:t>С одной стороны, инвесторы могут извлечь выгоду из роста потребления на местном рынке, что с другой стороны дополняется беспошлинным доступом к ~ 900-миллионному рынку (ССТ (соглашения о свободной торговле) с Турцией и странами СНГ; Глубокое и всестороннее соглашение о свободной торговле с ЕС).</w:t>
      </w:r>
    </w:p>
    <w:p w:rsidR="00983A54" w:rsidRPr="0075038B" w:rsidRDefault="00983A54">
      <w:pPr>
        <w:pStyle w:val="a3"/>
        <w:rPr>
          <w:sz w:val="32"/>
          <w:lang w:val="ru-RU"/>
        </w:rPr>
      </w:pPr>
    </w:p>
    <w:p w:rsidR="00983A54" w:rsidRDefault="000D18DF">
      <w:pPr>
        <w:pStyle w:val="a4"/>
        <w:numPr>
          <w:ilvl w:val="1"/>
          <w:numId w:val="7"/>
        </w:numPr>
        <w:tabs>
          <w:tab w:val="left" w:pos="822"/>
        </w:tabs>
        <w:spacing w:before="233"/>
        <w:rPr>
          <w:rFonts w:ascii="Symbol" w:hAnsi="Symbol"/>
          <w:b/>
          <w:i/>
          <w:color w:val="622322"/>
          <w:sz w:val="40"/>
        </w:rPr>
      </w:pPr>
      <w:r>
        <w:rPr>
          <w:b/>
          <w:i/>
          <w:color w:val="622322"/>
          <w:sz w:val="40"/>
        </w:rPr>
        <w:t>Зарубежные</w:t>
      </w:r>
      <w:r>
        <w:rPr>
          <w:b/>
          <w:i/>
          <w:color w:val="622322"/>
          <w:spacing w:val="-2"/>
          <w:sz w:val="40"/>
        </w:rPr>
        <w:t xml:space="preserve"> </w:t>
      </w:r>
      <w:r w:rsidR="006C0935">
        <w:rPr>
          <w:b/>
          <w:i/>
          <w:color w:val="622322"/>
          <w:sz w:val="40"/>
        </w:rPr>
        <w:t>инвесторы</w:t>
      </w:r>
    </w:p>
    <w:p w:rsidR="00983A54" w:rsidRDefault="00983A54">
      <w:pPr>
        <w:pStyle w:val="a3"/>
        <w:rPr>
          <w:sz w:val="52"/>
        </w:rPr>
      </w:pPr>
    </w:p>
    <w:p w:rsidR="00983A54" w:rsidRPr="00E2772D" w:rsidRDefault="000D18DF">
      <w:pPr>
        <w:pStyle w:val="a4"/>
        <w:numPr>
          <w:ilvl w:val="1"/>
          <w:numId w:val="7"/>
        </w:numPr>
        <w:tabs>
          <w:tab w:val="left" w:pos="821"/>
          <w:tab w:val="left" w:pos="822"/>
        </w:tabs>
        <w:ind w:right="101"/>
        <w:rPr>
          <w:rFonts w:ascii="Symbol" w:hAnsi="Symbol"/>
          <w:b/>
          <w:i/>
          <w:color w:val="1F487C"/>
          <w:sz w:val="28"/>
          <w:lang w:val="ru-RU"/>
        </w:rPr>
      </w:pPr>
      <w:r w:rsidRPr="0075038B">
        <w:rPr>
          <w:b/>
          <w:i/>
          <w:color w:val="1F487C"/>
          <w:sz w:val="28"/>
          <w:lang w:val="ru-RU"/>
        </w:rPr>
        <w:t xml:space="preserve">Одним из крупнейших инвесторов в экономику Грузии остаётся Азербайджан. Больше всего денег зарубежные инвесторы вложили в сферы транспорта и связи, в финансовый сектор и энергетику. Азербайджан в первом полугодии инвестировал в Грузию 284 миллиона долларов, что составляет 34% от общего объёма прямых зарубежных инвестиций. </w:t>
      </w:r>
      <w:r w:rsidRPr="00E2772D">
        <w:rPr>
          <w:b/>
          <w:i/>
          <w:color w:val="1F487C"/>
          <w:sz w:val="28"/>
          <w:lang w:val="ru-RU"/>
        </w:rPr>
        <w:t>В первом полугодии инвестиции в Аджарию выросли на</w:t>
      </w:r>
      <w:r w:rsidRPr="00E2772D">
        <w:rPr>
          <w:b/>
          <w:i/>
          <w:color w:val="1F487C"/>
          <w:spacing w:val="-6"/>
          <w:sz w:val="28"/>
          <w:lang w:val="ru-RU"/>
        </w:rPr>
        <w:t xml:space="preserve"> </w:t>
      </w:r>
      <w:r w:rsidRPr="00E2772D">
        <w:rPr>
          <w:b/>
          <w:i/>
          <w:color w:val="1F487C"/>
          <w:sz w:val="28"/>
          <w:lang w:val="ru-RU"/>
        </w:rPr>
        <w:t>26%.</w:t>
      </w:r>
    </w:p>
    <w:p w:rsidR="00983A54" w:rsidRPr="00E2772D" w:rsidRDefault="00983A54">
      <w:pPr>
        <w:pStyle w:val="a3"/>
        <w:rPr>
          <w:lang w:val="ru-RU"/>
        </w:rPr>
      </w:pPr>
    </w:p>
    <w:p w:rsidR="00983A54" w:rsidRPr="00E2772D" w:rsidRDefault="00983A54">
      <w:pPr>
        <w:pStyle w:val="a3"/>
        <w:rPr>
          <w:sz w:val="24"/>
          <w:lang w:val="ru-RU"/>
        </w:rPr>
      </w:pPr>
    </w:p>
    <w:p w:rsidR="00983A54" w:rsidRPr="0075038B" w:rsidRDefault="000D18DF">
      <w:pPr>
        <w:pStyle w:val="a4"/>
        <w:numPr>
          <w:ilvl w:val="1"/>
          <w:numId w:val="7"/>
        </w:numPr>
        <w:tabs>
          <w:tab w:val="left" w:pos="821"/>
          <w:tab w:val="left" w:pos="822"/>
        </w:tabs>
        <w:ind w:right="914"/>
        <w:rPr>
          <w:rFonts w:ascii="Symbol" w:hAnsi="Symbol"/>
          <w:b/>
          <w:i/>
          <w:color w:val="1F487C"/>
          <w:sz w:val="28"/>
          <w:lang w:val="ru-RU"/>
        </w:rPr>
      </w:pPr>
      <w:r w:rsidRPr="0075038B">
        <w:rPr>
          <w:b/>
          <w:i/>
          <w:color w:val="1F487C"/>
          <w:sz w:val="28"/>
          <w:lang w:val="ru-RU"/>
        </w:rPr>
        <w:t>На втором месте находится Великобритания-108 миллионов лари</w:t>
      </w:r>
      <w:r w:rsidR="00EE1D53">
        <w:rPr>
          <w:b/>
          <w:i/>
          <w:color w:val="1F487C"/>
          <w:sz w:val="28"/>
          <w:lang w:val="ru-RU"/>
        </w:rPr>
        <w:t xml:space="preserve"> </w:t>
      </w:r>
      <w:r w:rsidRPr="0075038B">
        <w:rPr>
          <w:b/>
          <w:i/>
          <w:color w:val="1F487C"/>
          <w:sz w:val="28"/>
          <w:lang w:val="ru-RU"/>
        </w:rPr>
        <w:t>(13%), на третьем месте Турция-85% миллионов долларов</w:t>
      </w:r>
      <w:r w:rsidR="00657B41">
        <w:rPr>
          <w:b/>
          <w:i/>
          <w:color w:val="1F487C"/>
          <w:sz w:val="28"/>
          <w:lang w:val="ru-RU"/>
        </w:rPr>
        <w:t xml:space="preserve"> </w:t>
      </w:r>
      <w:r w:rsidRPr="0075038B">
        <w:rPr>
          <w:b/>
          <w:i/>
          <w:color w:val="1F487C"/>
          <w:sz w:val="28"/>
          <w:lang w:val="ru-RU"/>
        </w:rPr>
        <w:t>(10,2%).</w:t>
      </w:r>
    </w:p>
    <w:p w:rsidR="00983A54" w:rsidRPr="0075038B" w:rsidRDefault="00983A54">
      <w:pPr>
        <w:pStyle w:val="a3"/>
        <w:rPr>
          <w:lang w:val="ru-RU"/>
        </w:rPr>
      </w:pPr>
    </w:p>
    <w:p w:rsidR="00983A54" w:rsidRPr="0075038B" w:rsidRDefault="00983A54">
      <w:pPr>
        <w:pStyle w:val="a3"/>
        <w:spacing w:before="3"/>
        <w:rPr>
          <w:sz w:val="24"/>
          <w:lang w:val="ru-RU"/>
        </w:rPr>
      </w:pPr>
    </w:p>
    <w:p w:rsidR="00983A54" w:rsidRPr="00F96FE4" w:rsidRDefault="000D18DF" w:rsidP="00F96FE4">
      <w:pPr>
        <w:pStyle w:val="a4"/>
        <w:numPr>
          <w:ilvl w:val="1"/>
          <w:numId w:val="7"/>
        </w:numPr>
        <w:tabs>
          <w:tab w:val="left" w:pos="821"/>
          <w:tab w:val="left" w:pos="822"/>
        </w:tabs>
        <w:ind w:right="234"/>
        <w:rPr>
          <w:rFonts w:ascii="Symbol" w:hAnsi="Symbol"/>
          <w:b/>
          <w:i/>
          <w:color w:val="1F487C"/>
          <w:sz w:val="28"/>
          <w:lang w:val="ru-RU"/>
        </w:rPr>
        <w:sectPr w:rsidR="00983A54" w:rsidRPr="00F96FE4">
          <w:pgSz w:w="11910" w:h="16840"/>
          <w:pgMar w:top="1080" w:right="760" w:bottom="280" w:left="1600" w:header="720" w:footer="720" w:gutter="0"/>
          <w:cols w:space="720"/>
        </w:sectPr>
      </w:pPr>
      <w:r w:rsidRPr="0075038B">
        <w:rPr>
          <w:b/>
          <w:i/>
          <w:color w:val="1F487C"/>
          <w:sz w:val="28"/>
          <w:lang w:val="ru-RU"/>
        </w:rPr>
        <w:t>В первом полугодии 2016 в Грузии о</w:t>
      </w:r>
      <w:r w:rsidR="00F96FE4">
        <w:rPr>
          <w:b/>
          <w:i/>
          <w:color w:val="1F487C"/>
          <w:sz w:val="28"/>
          <w:lang w:val="ru-RU"/>
        </w:rPr>
        <w:t xml:space="preserve">бъём прямых поставок зарубежных </w:t>
      </w:r>
      <w:r w:rsidRPr="0075038B">
        <w:rPr>
          <w:b/>
          <w:i/>
          <w:color w:val="1F487C"/>
          <w:sz w:val="28"/>
          <w:lang w:val="ru-RU"/>
        </w:rPr>
        <w:t xml:space="preserve">инвестиций составил 834 миллиона долларов, что на 11% больше уточненных данных за январь-февраль 2015 года , согласно данным  «Сакстата». </w:t>
      </w:r>
      <w:r w:rsidRPr="00F96FE4">
        <w:rPr>
          <w:b/>
          <w:i/>
          <w:color w:val="1F487C"/>
          <w:sz w:val="28"/>
          <w:lang w:val="ru-RU"/>
        </w:rPr>
        <w:t>Больше всего инвестиций</w:t>
      </w:r>
    </w:p>
    <w:p w:rsidR="00983A54" w:rsidRPr="0075038B" w:rsidRDefault="000D18DF" w:rsidP="00F96FE4">
      <w:pPr>
        <w:pStyle w:val="a3"/>
        <w:spacing w:before="34"/>
        <w:ind w:right="305"/>
        <w:rPr>
          <w:lang w:val="ru-RU"/>
        </w:rPr>
      </w:pPr>
      <w:r w:rsidRPr="0075038B">
        <w:rPr>
          <w:color w:val="1F487C"/>
          <w:lang w:val="ru-RU"/>
        </w:rPr>
        <w:lastRenderedPageBreak/>
        <w:t xml:space="preserve"> за отчетный период было вложено в сферы транспорта и связи-337 миллионов долларов, что на 3.3% больше , чем за первое полугодие2015 года. На долю транспорта и связи приходится 45% от общего объема прямых иностранных инвестиций, вложенных в экономику Грузии в январе -июне 2016 года</w:t>
      </w:r>
      <w:r w:rsidR="00B30905">
        <w:rPr>
          <w:color w:val="1F487C"/>
          <w:lang w:val="ru-RU"/>
        </w:rPr>
        <w:t>.</w:t>
      </w:r>
      <w:r w:rsidRPr="0075038B">
        <w:rPr>
          <w:color w:val="1F487C"/>
          <w:lang w:val="ru-RU"/>
        </w:rPr>
        <w:t xml:space="preserve"> За отчетный период прямые зарубежные инвестиции в финансовый сектор составили 118 миллионов долларов, что составляет на 156% больше чем за 2015 год.</w:t>
      </w:r>
    </w:p>
    <w:p w:rsidR="00983A54" w:rsidRPr="0075038B" w:rsidRDefault="00983A54">
      <w:pPr>
        <w:pStyle w:val="a3"/>
        <w:rPr>
          <w:lang w:val="ru-RU"/>
        </w:rPr>
      </w:pPr>
    </w:p>
    <w:p w:rsidR="00983A54" w:rsidRPr="0075038B" w:rsidRDefault="00983A54">
      <w:pPr>
        <w:pStyle w:val="a3"/>
        <w:spacing w:before="10"/>
        <w:rPr>
          <w:sz w:val="23"/>
          <w:lang w:val="ru-RU"/>
        </w:rPr>
      </w:pPr>
    </w:p>
    <w:p w:rsidR="00983A54" w:rsidRDefault="000D18DF">
      <w:pPr>
        <w:pStyle w:val="a4"/>
        <w:numPr>
          <w:ilvl w:val="1"/>
          <w:numId w:val="7"/>
        </w:numPr>
        <w:tabs>
          <w:tab w:val="left" w:pos="821"/>
          <w:tab w:val="left" w:pos="822"/>
        </w:tabs>
        <w:rPr>
          <w:rFonts w:ascii="Symbol" w:hAnsi="Symbol"/>
          <w:b/>
          <w:color w:val="622322"/>
          <w:sz w:val="32"/>
        </w:rPr>
      </w:pPr>
      <w:r>
        <w:rPr>
          <w:b/>
          <w:color w:val="622322"/>
          <w:sz w:val="32"/>
        </w:rPr>
        <w:t>Сотрудничество в</w:t>
      </w:r>
      <w:r>
        <w:rPr>
          <w:b/>
          <w:color w:val="622322"/>
          <w:spacing w:val="-10"/>
          <w:sz w:val="32"/>
        </w:rPr>
        <w:t xml:space="preserve"> </w:t>
      </w:r>
      <w:r>
        <w:rPr>
          <w:b/>
          <w:color w:val="622322"/>
          <w:sz w:val="32"/>
        </w:rPr>
        <w:t>Торговле.</w:t>
      </w:r>
    </w:p>
    <w:p w:rsidR="00983A54" w:rsidRDefault="00983A54">
      <w:pPr>
        <w:pStyle w:val="a3"/>
        <w:rPr>
          <w:i w:val="0"/>
          <w:sz w:val="32"/>
        </w:rPr>
      </w:pPr>
    </w:p>
    <w:p w:rsidR="00983A54" w:rsidRDefault="00983A54">
      <w:pPr>
        <w:pStyle w:val="a3"/>
        <w:spacing w:before="5"/>
        <w:rPr>
          <w:i w:val="0"/>
          <w:sz w:val="26"/>
        </w:rPr>
      </w:pPr>
    </w:p>
    <w:p w:rsidR="00983A54" w:rsidRPr="0075038B" w:rsidRDefault="000D18DF">
      <w:pPr>
        <w:spacing w:line="320" w:lineRule="exact"/>
        <w:ind w:left="102" w:right="131"/>
        <w:rPr>
          <w:b/>
          <w:sz w:val="28"/>
          <w:lang w:val="ru-RU"/>
        </w:rPr>
      </w:pPr>
      <w:r w:rsidRPr="0075038B">
        <w:rPr>
          <w:b/>
          <w:color w:val="622322"/>
          <w:sz w:val="28"/>
          <w:lang w:val="ru-RU"/>
        </w:rPr>
        <w:t>Помимо инвестиционных проектов в Грузию стремятся и представители торговли.</w:t>
      </w:r>
    </w:p>
    <w:p w:rsidR="00983A54" w:rsidRPr="0075038B" w:rsidRDefault="000D18DF">
      <w:pPr>
        <w:pStyle w:val="a3"/>
        <w:spacing w:before="152"/>
        <w:ind w:left="821" w:right="441" w:firstLine="208"/>
        <w:rPr>
          <w:lang w:val="ru-RU"/>
        </w:rPr>
      </w:pPr>
      <w:r w:rsidRPr="0075038B">
        <w:rPr>
          <w:color w:val="1F487C"/>
          <w:lang w:val="ru-RU"/>
        </w:rPr>
        <w:t>Китай и Грузия официально подписали договор о режиме свободной торговли. Международный торговый представитель Министерства коммерции КНР и заместитель министра Чжун Шань подписал договор о режиме свободной торговли между Китаем и Грузией между Министерством Коммерции КНР и Министерством Экономики и Устойчивого Развития Грузии с министром Экономики и устойчивого развития, Гиоргием Кумсишвили, тем самым официально начав переговоры о режиме свободной торговли между Китаем и Грузией.</w:t>
      </w:r>
    </w:p>
    <w:p w:rsidR="00983A54" w:rsidRPr="0075038B" w:rsidRDefault="00983A54">
      <w:pPr>
        <w:pStyle w:val="a3"/>
        <w:spacing w:before="11"/>
        <w:rPr>
          <w:sz w:val="27"/>
          <w:lang w:val="ru-RU"/>
        </w:rPr>
      </w:pPr>
    </w:p>
    <w:p w:rsidR="00983A54" w:rsidRPr="0075038B" w:rsidRDefault="000D18DF">
      <w:pPr>
        <w:pStyle w:val="a3"/>
        <w:ind w:left="821" w:right="104"/>
        <w:rPr>
          <w:lang w:val="ru-RU"/>
        </w:rPr>
      </w:pPr>
      <w:r w:rsidRPr="0075038B">
        <w:rPr>
          <w:color w:val="1F487C"/>
          <w:lang w:val="ru-RU"/>
        </w:rPr>
        <w:t>Китай для Грузии является третьим по величине торговым партнером и второй по величине страной происхождения товаров. Исследования показали, что подписания договора о свободной торговли между Китаем и Грузией способствует укреплению двусторонних отношений, углублению торгово-экономического сотрудничества и поощрению экономического развития двух стран.</w:t>
      </w:r>
    </w:p>
    <w:p w:rsidR="00983A54" w:rsidRPr="0075038B" w:rsidRDefault="000D18DF">
      <w:pPr>
        <w:pStyle w:val="a3"/>
        <w:spacing w:before="4"/>
        <w:rPr>
          <w:sz w:val="24"/>
          <w:lang w:val="ru-RU"/>
        </w:rPr>
      </w:pPr>
      <w:r>
        <w:rPr>
          <w:noProof/>
          <w:lang w:val="ru-RU" w:eastAsia="ru-RU"/>
        </w:rPr>
        <w:drawing>
          <wp:anchor distT="0" distB="0" distL="0" distR="0" simplePos="0" relativeHeight="1528" behindDoc="0" locked="0" layoutInCell="1" allowOverlap="1">
            <wp:simplePos x="0" y="0"/>
            <wp:positionH relativeFrom="page">
              <wp:posOffset>1536191</wp:posOffset>
            </wp:positionH>
            <wp:positionV relativeFrom="paragraph">
              <wp:posOffset>202967</wp:posOffset>
            </wp:positionV>
            <wp:extent cx="4135941" cy="1992153"/>
            <wp:effectExtent l="0" t="0" r="0" b="0"/>
            <wp:wrapTopAndBottom/>
            <wp:docPr id="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44" cstate="print"/>
                    <a:stretch>
                      <a:fillRect/>
                    </a:stretch>
                  </pic:blipFill>
                  <pic:spPr>
                    <a:xfrm>
                      <a:off x="0" y="0"/>
                      <a:ext cx="4135941" cy="1992153"/>
                    </a:xfrm>
                    <a:prstGeom prst="rect">
                      <a:avLst/>
                    </a:prstGeom>
                  </pic:spPr>
                </pic:pic>
              </a:graphicData>
            </a:graphic>
          </wp:anchor>
        </w:drawing>
      </w:r>
    </w:p>
    <w:p w:rsidR="00983A54" w:rsidRPr="0075038B" w:rsidRDefault="00983A54">
      <w:pPr>
        <w:rPr>
          <w:sz w:val="24"/>
          <w:lang w:val="ru-RU"/>
        </w:rPr>
        <w:sectPr w:rsidR="00983A54" w:rsidRPr="0075038B">
          <w:pgSz w:w="11910" w:h="16840"/>
          <w:pgMar w:top="1080" w:right="740" w:bottom="280" w:left="1600" w:header="720" w:footer="720" w:gutter="0"/>
          <w:cols w:space="720"/>
        </w:sectPr>
      </w:pPr>
    </w:p>
    <w:p w:rsidR="00983A54" w:rsidRPr="0075038B" w:rsidRDefault="000D18DF">
      <w:pPr>
        <w:pStyle w:val="a4"/>
        <w:numPr>
          <w:ilvl w:val="2"/>
          <w:numId w:val="7"/>
        </w:numPr>
        <w:tabs>
          <w:tab w:val="left" w:pos="1461"/>
          <w:tab w:val="left" w:pos="1462"/>
        </w:tabs>
        <w:spacing w:before="33"/>
        <w:ind w:right="710"/>
        <w:rPr>
          <w:rFonts w:ascii="Symbol" w:hAnsi="Symbol"/>
          <w:b/>
          <w:i/>
          <w:color w:val="1F487C"/>
          <w:sz w:val="28"/>
          <w:lang w:val="ru-RU"/>
        </w:rPr>
      </w:pPr>
      <w:r w:rsidRPr="0075038B">
        <w:rPr>
          <w:b/>
          <w:i/>
          <w:color w:val="1F487C"/>
          <w:sz w:val="28"/>
          <w:lang w:val="ru-RU"/>
        </w:rPr>
        <w:lastRenderedPageBreak/>
        <w:t>Еще одним важным достижением является вступление Грузии в членство Азиатского Банка Инфраструктурных Инвестиций.</w:t>
      </w:r>
    </w:p>
    <w:p w:rsidR="00983A54" w:rsidRPr="0075038B" w:rsidRDefault="00983A54">
      <w:pPr>
        <w:pStyle w:val="a3"/>
        <w:rPr>
          <w:lang w:val="ru-RU"/>
        </w:rPr>
      </w:pPr>
    </w:p>
    <w:p w:rsidR="00983A54" w:rsidRPr="0075038B" w:rsidRDefault="00983A54">
      <w:pPr>
        <w:pStyle w:val="a3"/>
        <w:spacing w:before="11"/>
        <w:rPr>
          <w:sz w:val="31"/>
          <w:lang w:val="ru-RU"/>
        </w:rPr>
      </w:pPr>
    </w:p>
    <w:p w:rsidR="00983A54" w:rsidRPr="0075038B" w:rsidRDefault="000D18DF">
      <w:pPr>
        <w:pStyle w:val="a4"/>
        <w:numPr>
          <w:ilvl w:val="2"/>
          <w:numId w:val="7"/>
        </w:numPr>
        <w:tabs>
          <w:tab w:val="left" w:pos="1461"/>
          <w:tab w:val="left" w:pos="1462"/>
        </w:tabs>
        <w:ind w:right="102"/>
        <w:rPr>
          <w:rFonts w:ascii="Symbol" w:hAnsi="Symbol"/>
          <w:b/>
          <w:i/>
          <w:color w:val="1F487C"/>
          <w:sz w:val="28"/>
          <w:lang w:val="ru-RU"/>
        </w:rPr>
      </w:pPr>
      <w:r w:rsidRPr="0075038B">
        <w:rPr>
          <w:b/>
          <w:i/>
          <w:color w:val="1F487C"/>
          <w:sz w:val="28"/>
          <w:lang w:val="ru-RU"/>
        </w:rPr>
        <w:t>С созданием свободных индустриальных зон (СИЗ), в Грузии появились новые возможности и схемы стимулирования производства и экспорта товаров при минимальной налоговой нагрузке - в СИЗ бизнес – предприятия освобождаются от всех налогов, кроме подоходного налога с физических</w:t>
      </w:r>
      <w:r w:rsidRPr="0075038B">
        <w:rPr>
          <w:b/>
          <w:i/>
          <w:color w:val="1F487C"/>
          <w:spacing w:val="-17"/>
          <w:sz w:val="28"/>
          <w:lang w:val="ru-RU"/>
        </w:rPr>
        <w:t xml:space="preserve"> </w:t>
      </w:r>
      <w:r w:rsidRPr="0075038B">
        <w:rPr>
          <w:b/>
          <w:i/>
          <w:color w:val="1F487C"/>
          <w:sz w:val="28"/>
          <w:lang w:val="ru-RU"/>
        </w:rPr>
        <w:t>лиц.</w:t>
      </w: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spacing w:before="10"/>
        <w:rPr>
          <w:sz w:val="27"/>
          <w:lang w:val="ru-RU"/>
        </w:rPr>
      </w:pPr>
    </w:p>
    <w:p w:rsidR="00983A54" w:rsidRPr="0075038B" w:rsidRDefault="000D18DF">
      <w:pPr>
        <w:pStyle w:val="a3"/>
        <w:tabs>
          <w:tab w:val="left" w:pos="2347"/>
          <w:tab w:val="left" w:pos="4194"/>
        </w:tabs>
        <w:ind w:left="741" w:right="257"/>
        <w:rPr>
          <w:lang w:val="ru-RU"/>
        </w:rPr>
      </w:pPr>
      <w:r w:rsidRPr="0075038B">
        <w:rPr>
          <w:color w:val="1F487C"/>
          <w:lang w:val="ru-RU"/>
        </w:rPr>
        <w:t>В</w:t>
      </w:r>
      <w:r w:rsidRPr="0075038B">
        <w:rPr>
          <w:color w:val="1F487C"/>
          <w:spacing w:val="-1"/>
          <w:lang w:val="ru-RU"/>
        </w:rPr>
        <w:t xml:space="preserve"> </w:t>
      </w:r>
      <w:r w:rsidRPr="0075038B">
        <w:rPr>
          <w:color w:val="1F487C"/>
          <w:lang w:val="ru-RU"/>
        </w:rPr>
        <w:t>2016 году</w:t>
      </w:r>
      <w:r w:rsidRPr="0075038B">
        <w:rPr>
          <w:color w:val="1F487C"/>
          <w:lang w:val="ru-RU"/>
        </w:rPr>
        <w:tab/>
        <w:t xml:space="preserve">Европейский </w:t>
      </w:r>
      <w:r w:rsidR="006F64F6" w:rsidRPr="0075038B">
        <w:rPr>
          <w:color w:val="1F487C"/>
          <w:lang w:val="ru-RU"/>
        </w:rPr>
        <w:t>Банк реконструкции</w:t>
      </w:r>
      <w:r w:rsidRPr="0075038B">
        <w:rPr>
          <w:color w:val="1F487C"/>
          <w:spacing w:val="66"/>
          <w:lang w:val="ru-RU"/>
        </w:rPr>
        <w:t xml:space="preserve"> </w:t>
      </w:r>
      <w:r w:rsidRPr="0075038B">
        <w:rPr>
          <w:color w:val="1F487C"/>
          <w:lang w:val="ru-RU"/>
        </w:rPr>
        <w:t>и</w:t>
      </w:r>
      <w:r w:rsidRPr="0075038B">
        <w:rPr>
          <w:color w:val="1F487C"/>
          <w:spacing w:val="-1"/>
          <w:lang w:val="ru-RU"/>
        </w:rPr>
        <w:t xml:space="preserve"> </w:t>
      </w:r>
      <w:r w:rsidRPr="0075038B">
        <w:rPr>
          <w:color w:val="1F487C"/>
          <w:lang w:val="ru-RU"/>
        </w:rPr>
        <w:t>развития произвел рекордное инвестирование в Грузию – около 250 млн. евро, осуществлено 17 проектов. Все проекты очень интересные, особо перспективным</w:t>
      </w:r>
      <w:r w:rsidRPr="0075038B">
        <w:rPr>
          <w:color w:val="1F487C"/>
          <w:spacing w:val="-3"/>
          <w:lang w:val="ru-RU"/>
        </w:rPr>
        <w:t xml:space="preserve"> </w:t>
      </w:r>
      <w:r w:rsidRPr="0075038B">
        <w:rPr>
          <w:color w:val="1F487C"/>
          <w:lang w:val="ru-RU"/>
        </w:rPr>
        <w:t>является</w:t>
      </w:r>
      <w:r w:rsidRPr="0075038B">
        <w:rPr>
          <w:color w:val="1F487C"/>
          <w:lang w:val="ru-RU"/>
        </w:rPr>
        <w:tab/>
        <w:t>строительство</w:t>
      </w:r>
      <w:r w:rsidRPr="0075038B">
        <w:rPr>
          <w:color w:val="1F487C"/>
          <w:spacing w:val="-13"/>
          <w:lang w:val="ru-RU"/>
        </w:rPr>
        <w:t xml:space="preserve"> </w:t>
      </w:r>
      <w:r w:rsidRPr="0075038B">
        <w:rPr>
          <w:color w:val="1F487C"/>
          <w:lang w:val="ru-RU"/>
        </w:rPr>
        <w:t>ветряных электростанций Речь идет о первой на Кавказе ветряной электростанции в</w:t>
      </w:r>
      <w:r w:rsidRPr="0075038B">
        <w:rPr>
          <w:color w:val="1F487C"/>
          <w:spacing w:val="-6"/>
          <w:lang w:val="ru-RU"/>
        </w:rPr>
        <w:t xml:space="preserve"> </w:t>
      </w:r>
      <w:r w:rsidRPr="0075038B">
        <w:rPr>
          <w:color w:val="1F487C"/>
          <w:lang w:val="ru-RU"/>
        </w:rPr>
        <w:t>Гори.</w:t>
      </w:r>
    </w:p>
    <w:p w:rsidR="00983A54" w:rsidRPr="0075038B" w:rsidRDefault="000D18DF">
      <w:pPr>
        <w:pStyle w:val="a3"/>
        <w:tabs>
          <w:tab w:val="left" w:pos="3553"/>
        </w:tabs>
        <w:ind w:left="741" w:right="536"/>
        <w:rPr>
          <w:lang w:val="ru-RU"/>
        </w:rPr>
      </w:pPr>
      <w:r w:rsidRPr="0075038B">
        <w:rPr>
          <w:color w:val="1F487C"/>
          <w:lang w:val="ru-RU"/>
        </w:rPr>
        <w:t>Инвестиционная стоимость проекта составляет до 34 млн. долларов.</w:t>
      </w:r>
      <w:r w:rsidRPr="0075038B">
        <w:rPr>
          <w:color w:val="1F487C"/>
          <w:spacing w:val="-3"/>
          <w:lang w:val="ru-RU"/>
        </w:rPr>
        <w:t xml:space="preserve"> </w:t>
      </w:r>
      <w:r w:rsidRPr="0075038B">
        <w:rPr>
          <w:color w:val="1F487C"/>
          <w:lang w:val="ru-RU"/>
        </w:rPr>
        <w:t>НА</w:t>
      </w:r>
      <w:r w:rsidRPr="0075038B">
        <w:rPr>
          <w:color w:val="1F487C"/>
          <w:spacing w:val="-3"/>
          <w:lang w:val="ru-RU"/>
        </w:rPr>
        <w:t xml:space="preserve"> </w:t>
      </w:r>
      <w:r w:rsidRPr="0075038B">
        <w:rPr>
          <w:color w:val="1F487C"/>
          <w:lang w:val="ru-RU"/>
        </w:rPr>
        <w:t>первом</w:t>
      </w:r>
      <w:r w:rsidRPr="0075038B">
        <w:rPr>
          <w:color w:val="1F487C"/>
          <w:lang w:val="ru-RU"/>
        </w:rPr>
        <w:tab/>
        <w:t>этапе реализован проект</w:t>
      </w:r>
      <w:r w:rsidRPr="0075038B">
        <w:rPr>
          <w:color w:val="1F487C"/>
          <w:spacing w:val="-9"/>
          <w:lang w:val="ru-RU"/>
        </w:rPr>
        <w:t xml:space="preserve"> </w:t>
      </w:r>
      <w:r w:rsidRPr="0075038B">
        <w:rPr>
          <w:color w:val="1F487C"/>
          <w:lang w:val="ru-RU"/>
        </w:rPr>
        <w:t>с</w:t>
      </w:r>
      <w:r w:rsidRPr="0075038B">
        <w:rPr>
          <w:color w:val="1F487C"/>
          <w:spacing w:val="-4"/>
          <w:lang w:val="ru-RU"/>
        </w:rPr>
        <w:t xml:space="preserve"> </w:t>
      </w:r>
      <w:r w:rsidRPr="0075038B">
        <w:rPr>
          <w:color w:val="1F487C"/>
          <w:lang w:val="ru-RU"/>
        </w:rPr>
        <w:t>установлением мощностью в 20 МВТ, с перспективой развития до 300</w:t>
      </w:r>
      <w:r w:rsidRPr="0075038B">
        <w:rPr>
          <w:color w:val="1F487C"/>
          <w:spacing w:val="-19"/>
          <w:lang w:val="ru-RU"/>
        </w:rPr>
        <w:t xml:space="preserve"> </w:t>
      </w:r>
      <w:r w:rsidRPr="0075038B">
        <w:rPr>
          <w:color w:val="1F487C"/>
          <w:lang w:val="ru-RU"/>
        </w:rPr>
        <w:t>МВТ.</w:t>
      </w:r>
    </w:p>
    <w:p w:rsidR="00983A54" w:rsidRPr="0075038B" w:rsidRDefault="000D18DF">
      <w:pPr>
        <w:pStyle w:val="a3"/>
        <w:spacing w:before="5"/>
        <w:rPr>
          <w:sz w:val="24"/>
          <w:lang w:val="ru-RU"/>
        </w:rPr>
      </w:pPr>
      <w:r>
        <w:rPr>
          <w:noProof/>
          <w:lang w:val="ru-RU" w:eastAsia="ru-RU"/>
        </w:rPr>
        <w:drawing>
          <wp:anchor distT="0" distB="0" distL="0" distR="0" simplePos="0" relativeHeight="1552" behindDoc="0" locked="0" layoutInCell="1" allowOverlap="1">
            <wp:simplePos x="0" y="0"/>
            <wp:positionH relativeFrom="page">
              <wp:posOffset>1536191</wp:posOffset>
            </wp:positionH>
            <wp:positionV relativeFrom="paragraph">
              <wp:posOffset>203221</wp:posOffset>
            </wp:positionV>
            <wp:extent cx="5094527" cy="1865376"/>
            <wp:effectExtent l="0" t="0" r="0" b="0"/>
            <wp:wrapTopAndBottom/>
            <wp:docPr id="5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png"/>
                    <pic:cNvPicPr/>
                  </pic:nvPicPr>
                  <pic:blipFill>
                    <a:blip r:embed="rId45" cstate="print"/>
                    <a:stretch>
                      <a:fillRect/>
                    </a:stretch>
                  </pic:blipFill>
                  <pic:spPr>
                    <a:xfrm>
                      <a:off x="0" y="0"/>
                      <a:ext cx="5094527" cy="1865376"/>
                    </a:xfrm>
                    <a:prstGeom prst="rect">
                      <a:avLst/>
                    </a:prstGeom>
                  </pic:spPr>
                </pic:pic>
              </a:graphicData>
            </a:graphic>
          </wp:anchor>
        </w:drawing>
      </w:r>
    </w:p>
    <w:p w:rsidR="00983A54" w:rsidRPr="0075038B" w:rsidRDefault="00983A54">
      <w:pPr>
        <w:pStyle w:val="a3"/>
        <w:spacing w:before="7"/>
        <w:rPr>
          <w:sz w:val="29"/>
          <w:lang w:val="ru-RU"/>
        </w:rPr>
      </w:pPr>
    </w:p>
    <w:p w:rsidR="00983A54" w:rsidRPr="0075038B" w:rsidRDefault="00CA369A">
      <w:pPr>
        <w:pStyle w:val="1"/>
        <w:ind w:left="741" w:right="177" w:firstLine="0"/>
        <w:rPr>
          <w:lang w:val="ru-RU"/>
        </w:rPr>
      </w:pPr>
      <w:r>
        <w:rPr>
          <w:color w:val="622322"/>
          <w:lang w:val="ru-RU"/>
        </w:rPr>
        <w:t>Свободные экономические зоны</w:t>
      </w:r>
    </w:p>
    <w:p w:rsidR="00983A54" w:rsidRPr="0075038B" w:rsidRDefault="00983A54">
      <w:pPr>
        <w:pStyle w:val="a3"/>
        <w:rPr>
          <w:i w:val="0"/>
          <w:sz w:val="40"/>
          <w:lang w:val="ru-RU"/>
        </w:rPr>
      </w:pPr>
    </w:p>
    <w:p w:rsidR="00983A54" w:rsidRPr="0075038B" w:rsidRDefault="000D18DF">
      <w:pPr>
        <w:spacing w:before="1"/>
        <w:ind w:left="741" w:right="177"/>
        <w:rPr>
          <w:b/>
          <w:sz w:val="28"/>
          <w:lang w:val="ru-RU"/>
        </w:rPr>
      </w:pPr>
      <w:r w:rsidRPr="0075038B">
        <w:rPr>
          <w:b/>
          <w:color w:val="622322"/>
          <w:sz w:val="28"/>
          <w:lang w:val="ru-RU"/>
        </w:rPr>
        <w:t>(Дополнительная информация)</w:t>
      </w:r>
    </w:p>
    <w:p w:rsidR="00983A54" w:rsidRPr="0075038B" w:rsidRDefault="00983A54">
      <w:pPr>
        <w:pStyle w:val="a3"/>
        <w:spacing w:before="10"/>
        <w:rPr>
          <w:i w:val="0"/>
          <w:sz w:val="39"/>
          <w:lang w:val="ru-RU"/>
        </w:rPr>
      </w:pPr>
    </w:p>
    <w:p w:rsidR="00983A54" w:rsidRPr="0075038B" w:rsidRDefault="000D18DF">
      <w:pPr>
        <w:ind w:left="741" w:right="477"/>
        <w:rPr>
          <w:b/>
          <w:sz w:val="28"/>
          <w:lang w:val="ru-RU"/>
        </w:rPr>
      </w:pPr>
      <w:r w:rsidRPr="0075038B">
        <w:rPr>
          <w:b/>
          <w:color w:val="622322"/>
          <w:sz w:val="28"/>
          <w:lang w:val="ru-RU"/>
        </w:rPr>
        <w:t>Помимо преимуществ, которые Грузия предлагает инвесторам рационально использовать все льготы, которые представлены в двух СЭЗ в Грузии, а также в Анаклии.</w:t>
      </w:r>
    </w:p>
    <w:p w:rsidR="00983A54" w:rsidRPr="0075038B" w:rsidRDefault="00983A54">
      <w:pPr>
        <w:rPr>
          <w:sz w:val="28"/>
          <w:lang w:val="ru-RU"/>
        </w:rPr>
        <w:sectPr w:rsidR="00983A54" w:rsidRPr="0075038B">
          <w:pgSz w:w="11910" w:h="16840"/>
          <w:pgMar w:top="1080" w:right="760" w:bottom="280" w:left="1680" w:header="720" w:footer="720" w:gutter="0"/>
          <w:cols w:space="720"/>
        </w:sectPr>
      </w:pPr>
    </w:p>
    <w:p w:rsidR="00983A54" w:rsidRDefault="000D18DF">
      <w:pPr>
        <w:pStyle w:val="a3"/>
        <w:ind w:left="739"/>
        <w:rPr>
          <w:b w:val="0"/>
          <w:i w:val="0"/>
          <w:sz w:val="20"/>
        </w:rPr>
      </w:pPr>
      <w:r>
        <w:rPr>
          <w:b w:val="0"/>
          <w:i w:val="0"/>
          <w:noProof/>
          <w:sz w:val="20"/>
          <w:lang w:val="ru-RU" w:eastAsia="ru-RU"/>
        </w:rPr>
        <w:lastRenderedPageBreak/>
        <w:drawing>
          <wp:inline distT="0" distB="0" distL="0" distR="0">
            <wp:extent cx="5170751" cy="1894331"/>
            <wp:effectExtent l="0" t="0" r="0" b="0"/>
            <wp:docPr id="5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8.png"/>
                    <pic:cNvPicPr/>
                  </pic:nvPicPr>
                  <pic:blipFill>
                    <a:blip r:embed="rId46" cstate="print"/>
                    <a:stretch>
                      <a:fillRect/>
                    </a:stretch>
                  </pic:blipFill>
                  <pic:spPr>
                    <a:xfrm>
                      <a:off x="0" y="0"/>
                      <a:ext cx="5170751" cy="1894331"/>
                    </a:xfrm>
                    <a:prstGeom prst="rect">
                      <a:avLst/>
                    </a:prstGeom>
                  </pic:spPr>
                </pic:pic>
              </a:graphicData>
            </a:graphic>
          </wp:inline>
        </w:drawing>
      </w:r>
    </w:p>
    <w:p w:rsidR="00983A54" w:rsidRPr="0075038B" w:rsidRDefault="000D18DF">
      <w:pPr>
        <w:pStyle w:val="a3"/>
        <w:spacing w:line="290" w:lineRule="exact"/>
        <w:ind w:left="741" w:right="171"/>
        <w:rPr>
          <w:lang w:val="ru-RU"/>
        </w:rPr>
      </w:pPr>
      <w:r w:rsidRPr="0075038B">
        <w:rPr>
          <w:i w:val="0"/>
          <w:color w:val="622322"/>
          <w:lang w:val="ru-RU"/>
        </w:rPr>
        <w:t>1</w:t>
      </w:r>
      <w:r w:rsidRPr="0075038B">
        <w:rPr>
          <w:color w:val="17365D"/>
          <w:lang w:val="ru-RU"/>
        </w:rPr>
        <w:t>.Тбилисская Свободная Зона (</w:t>
      </w:r>
      <w:r>
        <w:rPr>
          <w:color w:val="17365D"/>
        </w:rPr>
        <w:t>TFZ</w:t>
      </w:r>
      <w:r w:rsidRPr="0075038B">
        <w:rPr>
          <w:color w:val="17365D"/>
          <w:lang w:val="ru-RU"/>
        </w:rPr>
        <w:t>), единственная свободная зона в</w:t>
      </w:r>
    </w:p>
    <w:p w:rsidR="00983A54" w:rsidRPr="0075038B" w:rsidRDefault="000D18DF">
      <w:pPr>
        <w:pStyle w:val="a3"/>
        <w:spacing w:before="2"/>
        <w:ind w:left="741" w:right="218"/>
        <w:rPr>
          <w:lang w:val="ru-RU"/>
        </w:rPr>
      </w:pPr>
      <w:r w:rsidRPr="0075038B">
        <w:rPr>
          <w:color w:val="17365D"/>
          <w:lang w:val="ru-RU"/>
        </w:rPr>
        <w:t>Восточной Грузии, которая расположена в её столице – городе Тбилиси. Тбилисская Свободная Зона занимает земельный участок в 17.0 гектаров, который, в свою очередь поделён на 28 индивидуальных участков и имеет прямой доступ к квалифицированным рабочим ресурсам Грузии, а также находится в непосредственной близости к основной магистрали по перевозке грузов, Тбилисскому международному аэропорту (30 км) и центру города (17 км).</w:t>
      </w:r>
    </w:p>
    <w:p w:rsidR="00983A54" w:rsidRPr="0075038B" w:rsidRDefault="000D18DF">
      <w:pPr>
        <w:pStyle w:val="a3"/>
        <w:ind w:left="741" w:right="312"/>
        <w:rPr>
          <w:lang w:val="ru-RU"/>
        </w:rPr>
      </w:pPr>
      <w:r w:rsidRPr="0075038B">
        <w:rPr>
          <w:color w:val="17365D"/>
          <w:lang w:val="ru-RU"/>
        </w:rPr>
        <w:t>Земельные участки, с наименьшей единицей в 2.000 кв.м., могут быть сданы в аренду индивидуально или совместно, сроком до 50 лет. Их уникальная конфигурация даёт возможность объединять несколько земельных участков, не ограничивая доступ к дорожной и коммуникационной инфраструктурам.</w:t>
      </w: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spacing w:before="9"/>
        <w:rPr>
          <w:sz w:val="27"/>
          <w:lang w:val="ru-RU"/>
        </w:rPr>
      </w:pPr>
    </w:p>
    <w:p w:rsidR="00983A54" w:rsidRPr="0075038B" w:rsidRDefault="00F66399">
      <w:pPr>
        <w:pStyle w:val="a4"/>
        <w:numPr>
          <w:ilvl w:val="2"/>
          <w:numId w:val="7"/>
        </w:numPr>
        <w:tabs>
          <w:tab w:val="left" w:pos="1461"/>
          <w:tab w:val="left" w:pos="1462"/>
        </w:tabs>
        <w:ind w:right="688"/>
        <w:rPr>
          <w:rFonts w:ascii="Symbol" w:hAnsi="Symbol"/>
          <w:b/>
          <w:i/>
          <w:color w:val="622322"/>
          <w:sz w:val="28"/>
          <w:lang w:val="ru-RU"/>
        </w:rPr>
      </w:pPr>
      <w:r>
        <w:rPr>
          <w:b/>
          <w:i/>
          <w:color w:val="622322"/>
          <w:sz w:val="28"/>
          <w:lang w:val="ru-RU"/>
        </w:rPr>
        <w:t xml:space="preserve">У </w:t>
      </w:r>
      <w:r w:rsidR="000D18DF" w:rsidRPr="0075038B">
        <w:rPr>
          <w:b/>
          <w:i/>
          <w:color w:val="622322"/>
          <w:sz w:val="28"/>
          <w:lang w:val="ru-RU"/>
        </w:rPr>
        <w:t xml:space="preserve">Тбилисской </w:t>
      </w:r>
      <w:r w:rsidR="000D18DF">
        <w:rPr>
          <w:b/>
          <w:i/>
          <w:color w:val="622322"/>
          <w:sz w:val="28"/>
        </w:rPr>
        <w:t>C</w:t>
      </w:r>
      <w:r w:rsidRPr="0075038B">
        <w:rPr>
          <w:b/>
          <w:i/>
          <w:color w:val="622322"/>
          <w:sz w:val="28"/>
          <w:lang w:val="ru-RU"/>
        </w:rPr>
        <w:t>вободной</w:t>
      </w:r>
      <w:r w:rsidR="000D18DF" w:rsidRPr="0075038B">
        <w:rPr>
          <w:b/>
          <w:i/>
          <w:color w:val="622322"/>
          <w:sz w:val="28"/>
          <w:lang w:val="ru-RU"/>
        </w:rPr>
        <w:t xml:space="preserve"> Зоны (</w:t>
      </w:r>
      <w:r w:rsidR="000D18DF">
        <w:rPr>
          <w:b/>
          <w:i/>
          <w:color w:val="622322"/>
          <w:sz w:val="28"/>
        </w:rPr>
        <w:t>TFZ</w:t>
      </w:r>
      <w:r w:rsidR="000D18DF" w:rsidRPr="0075038B">
        <w:rPr>
          <w:b/>
          <w:i/>
          <w:color w:val="622322"/>
          <w:sz w:val="28"/>
          <w:lang w:val="ru-RU"/>
        </w:rPr>
        <w:t>) есть длинный перечень льгот.</w:t>
      </w:r>
    </w:p>
    <w:p w:rsidR="00983A54" w:rsidRPr="0075038B" w:rsidRDefault="000D18DF">
      <w:pPr>
        <w:pStyle w:val="a3"/>
        <w:spacing w:line="321" w:lineRule="exact"/>
        <w:ind w:left="1020" w:right="3014"/>
        <w:rPr>
          <w:lang w:val="ru-RU"/>
        </w:rPr>
      </w:pPr>
      <w:r w:rsidRPr="0075038B">
        <w:rPr>
          <w:color w:val="17365D"/>
          <w:lang w:val="ru-RU"/>
        </w:rPr>
        <w:t>Налоговые льготы:</w:t>
      </w:r>
    </w:p>
    <w:p w:rsidR="00983A54" w:rsidRPr="0075038B" w:rsidRDefault="000D18DF">
      <w:pPr>
        <w:pStyle w:val="a3"/>
        <w:ind w:left="741" w:right="171" w:firstLine="69"/>
        <w:rPr>
          <w:lang w:val="ru-RU"/>
        </w:rPr>
      </w:pPr>
      <w:r w:rsidRPr="0075038B">
        <w:rPr>
          <w:color w:val="17365D"/>
          <w:lang w:val="ru-RU"/>
        </w:rPr>
        <w:t xml:space="preserve">Предприятие </w:t>
      </w:r>
      <w:r>
        <w:rPr>
          <w:color w:val="17365D"/>
        </w:rPr>
        <w:t>TFZ</w:t>
      </w:r>
      <w:r w:rsidRPr="0075038B">
        <w:rPr>
          <w:color w:val="17365D"/>
          <w:lang w:val="ru-RU"/>
        </w:rPr>
        <w:t xml:space="preserve"> освобождено от уплаты корпоративного налога на прибыль;</w:t>
      </w:r>
    </w:p>
    <w:p w:rsidR="00983A54" w:rsidRPr="0075038B" w:rsidRDefault="000D18DF">
      <w:pPr>
        <w:pStyle w:val="a3"/>
        <w:ind w:left="741" w:right="906"/>
        <w:rPr>
          <w:lang w:val="ru-RU"/>
        </w:rPr>
      </w:pPr>
      <w:r w:rsidRPr="0075038B">
        <w:rPr>
          <w:color w:val="17365D"/>
          <w:lang w:val="ru-RU"/>
        </w:rPr>
        <w:t xml:space="preserve">Процент и дивиденды, выплаченные предприятием </w:t>
      </w:r>
      <w:r>
        <w:rPr>
          <w:color w:val="17365D"/>
        </w:rPr>
        <w:t>TFZ</w:t>
      </w:r>
      <w:r w:rsidRPr="0075038B">
        <w:rPr>
          <w:color w:val="17365D"/>
          <w:lang w:val="ru-RU"/>
        </w:rPr>
        <w:t>, не подвергаются налогообложению и не вносятся в базу доходов, облагаемых налогом;</w:t>
      </w:r>
    </w:p>
    <w:p w:rsidR="00983A54" w:rsidRPr="0075038B" w:rsidRDefault="000D18DF">
      <w:pPr>
        <w:pStyle w:val="a3"/>
        <w:ind w:left="741" w:right="830"/>
        <w:rPr>
          <w:lang w:val="ru-RU"/>
        </w:rPr>
      </w:pPr>
      <w:r w:rsidRPr="0075038B">
        <w:rPr>
          <w:color w:val="17365D"/>
          <w:lang w:val="ru-RU"/>
        </w:rPr>
        <w:t xml:space="preserve">Торговля между предприятиями </w:t>
      </w:r>
      <w:r>
        <w:rPr>
          <w:color w:val="17365D"/>
        </w:rPr>
        <w:t>TFZ</w:t>
      </w:r>
      <w:r w:rsidRPr="0075038B">
        <w:rPr>
          <w:color w:val="17365D"/>
          <w:lang w:val="ru-RU"/>
        </w:rPr>
        <w:t xml:space="preserve"> освобождена от НДС; Предприятия </w:t>
      </w:r>
      <w:r>
        <w:rPr>
          <w:color w:val="17365D"/>
        </w:rPr>
        <w:t>TFZ</w:t>
      </w:r>
      <w:r w:rsidRPr="0075038B">
        <w:rPr>
          <w:color w:val="17365D"/>
          <w:lang w:val="ru-RU"/>
        </w:rPr>
        <w:t xml:space="preserve"> не обязаны взыскивать личный подоходный налог с сотрудников;</w:t>
      </w:r>
    </w:p>
    <w:p w:rsidR="00983A54" w:rsidRPr="0075038B" w:rsidRDefault="000D18DF">
      <w:pPr>
        <w:pStyle w:val="a3"/>
        <w:ind w:left="741" w:right="374"/>
        <w:rPr>
          <w:lang w:val="ru-RU"/>
        </w:rPr>
      </w:pPr>
      <w:r w:rsidRPr="0075038B">
        <w:rPr>
          <w:color w:val="17365D"/>
          <w:lang w:val="ru-RU"/>
        </w:rPr>
        <w:t xml:space="preserve">Предприятия </w:t>
      </w:r>
      <w:r>
        <w:rPr>
          <w:color w:val="17365D"/>
        </w:rPr>
        <w:t>TFZ</w:t>
      </w:r>
      <w:r w:rsidRPr="0075038B">
        <w:rPr>
          <w:color w:val="17365D"/>
          <w:lang w:val="ru-RU"/>
        </w:rPr>
        <w:t xml:space="preserve"> не несут ответственность за оценку и оплату возвратного налога на добавленную стоимость (</w:t>
      </w:r>
      <w:r>
        <w:rPr>
          <w:color w:val="17365D"/>
        </w:rPr>
        <w:t>RCVAT</w:t>
      </w:r>
      <w:r w:rsidRPr="0075038B">
        <w:rPr>
          <w:color w:val="17365D"/>
          <w:lang w:val="ru-RU"/>
        </w:rPr>
        <w:t>);</w:t>
      </w:r>
    </w:p>
    <w:p w:rsidR="00983A54" w:rsidRPr="0075038B" w:rsidRDefault="000D18DF">
      <w:pPr>
        <w:pStyle w:val="a3"/>
        <w:spacing w:before="2"/>
        <w:ind w:left="741" w:right="103"/>
        <w:rPr>
          <w:lang w:val="ru-RU"/>
        </w:rPr>
      </w:pPr>
      <w:r w:rsidRPr="0075038B">
        <w:rPr>
          <w:color w:val="17365D"/>
          <w:lang w:val="ru-RU"/>
        </w:rPr>
        <w:t xml:space="preserve">Экспорт предприятия </w:t>
      </w:r>
      <w:r>
        <w:rPr>
          <w:color w:val="17365D"/>
        </w:rPr>
        <w:t>TFZ</w:t>
      </w:r>
      <w:r w:rsidRPr="0075038B">
        <w:rPr>
          <w:color w:val="17365D"/>
          <w:lang w:val="ru-RU"/>
        </w:rPr>
        <w:t xml:space="preserve"> освобожден от НДС, учитывая право на налоговую льготу;</w:t>
      </w:r>
    </w:p>
    <w:p w:rsidR="00983A54" w:rsidRPr="0075038B" w:rsidRDefault="000D18DF">
      <w:pPr>
        <w:pStyle w:val="a3"/>
        <w:ind w:left="741" w:right="125"/>
        <w:rPr>
          <w:lang w:val="ru-RU"/>
        </w:rPr>
      </w:pPr>
      <w:r w:rsidRPr="0075038B">
        <w:rPr>
          <w:color w:val="17365D"/>
          <w:lang w:val="ru-RU"/>
        </w:rPr>
        <w:t xml:space="preserve">Имущество, в том числе земельный участок, расположенное в </w:t>
      </w:r>
      <w:r>
        <w:rPr>
          <w:color w:val="17365D"/>
        </w:rPr>
        <w:t>TFZ</w:t>
      </w:r>
      <w:r w:rsidRPr="0075038B">
        <w:rPr>
          <w:color w:val="17365D"/>
          <w:lang w:val="ru-RU"/>
        </w:rPr>
        <w:t>, освобождено от налога на имущество;</w:t>
      </w:r>
    </w:p>
    <w:p w:rsidR="00983A54" w:rsidRPr="0075038B" w:rsidRDefault="000D18DF">
      <w:pPr>
        <w:pStyle w:val="a3"/>
        <w:ind w:left="741" w:right="1028"/>
        <w:rPr>
          <w:lang w:val="ru-RU"/>
        </w:rPr>
      </w:pPr>
      <w:r w:rsidRPr="0075038B">
        <w:rPr>
          <w:color w:val="17365D"/>
          <w:lang w:val="ru-RU"/>
        </w:rPr>
        <w:t xml:space="preserve">Торговля между предприятием </w:t>
      </w:r>
      <w:r>
        <w:rPr>
          <w:color w:val="17365D"/>
        </w:rPr>
        <w:t>TFZ</w:t>
      </w:r>
      <w:r w:rsidRPr="0075038B">
        <w:rPr>
          <w:color w:val="17365D"/>
          <w:lang w:val="ru-RU"/>
        </w:rPr>
        <w:t xml:space="preserve"> и грузинской компанией облагается налогом в размере 4% от фактурной стоимости.</w:t>
      </w:r>
    </w:p>
    <w:p w:rsidR="00983A54" w:rsidRPr="0075038B" w:rsidRDefault="00983A54">
      <w:pPr>
        <w:rPr>
          <w:lang w:val="ru-RU"/>
        </w:rPr>
        <w:sectPr w:rsidR="00983A54" w:rsidRPr="0075038B">
          <w:pgSz w:w="11910" w:h="16840"/>
          <w:pgMar w:top="1120" w:right="740" w:bottom="280" w:left="1680" w:header="720" w:footer="720" w:gutter="0"/>
          <w:cols w:space="720"/>
        </w:sectPr>
      </w:pPr>
    </w:p>
    <w:p w:rsidR="00983A54" w:rsidRPr="0075038B" w:rsidRDefault="000D18DF">
      <w:pPr>
        <w:pStyle w:val="a3"/>
        <w:spacing w:before="34"/>
        <w:ind w:left="741" w:right="4826"/>
        <w:rPr>
          <w:lang w:val="ru-RU"/>
        </w:rPr>
      </w:pPr>
      <w:r w:rsidRPr="0075038B">
        <w:rPr>
          <w:color w:val="17365D"/>
          <w:lang w:val="ru-RU"/>
        </w:rPr>
        <w:lastRenderedPageBreak/>
        <w:t>Операционные преимущества: Надежная инфраструктура; Низкая стоимость аренды;</w:t>
      </w:r>
    </w:p>
    <w:p w:rsidR="00983A54" w:rsidRPr="0075038B" w:rsidRDefault="000D18DF">
      <w:pPr>
        <w:pStyle w:val="a3"/>
        <w:ind w:left="741" w:right="103"/>
        <w:rPr>
          <w:lang w:val="ru-RU"/>
        </w:rPr>
      </w:pPr>
      <w:r w:rsidRPr="0075038B">
        <w:rPr>
          <w:color w:val="17365D"/>
          <w:lang w:val="ru-RU"/>
        </w:rPr>
        <w:t>Право на получение национального сертификата о происхождении; Простая структура компании;</w:t>
      </w:r>
    </w:p>
    <w:p w:rsidR="00983A54" w:rsidRPr="0075038B" w:rsidRDefault="000D18DF">
      <w:pPr>
        <w:pStyle w:val="a3"/>
        <w:spacing w:line="321" w:lineRule="exact"/>
        <w:ind w:left="741" w:right="84"/>
        <w:rPr>
          <w:lang w:val="ru-RU"/>
        </w:rPr>
      </w:pPr>
      <w:r w:rsidRPr="0075038B">
        <w:rPr>
          <w:color w:val="17365D"/>
          <w:lang w:val="ru-RU"/>
        </w:rPr>
        <w:t>Решения «под ключ»;</w:t>
      </w:r>
    </w:p>
    <w:p w:rsidR="00983A54" w:rsidRPr="0075038B" w:rsidRDefault="000D18DF">
      <w:pPr>
        <w:pStyle w:val="a3"/>
        <w:ind w:left="741" w:right="84"/>
        <w:rPr>
          <w:lang w:val="ru-RU"/>
        </w:rPr>
      </w:pPr>
      <w:r w:rsidRPr="0075038B">
        <w:rPr>
          <w:color w:val="17365D"/>
          <w:lang w:val="ru-RU"/>
        </w:rPr>
        <w:t>Низкие тарифы на электричество;</w:t>
      </w:r>
    </w:p>
    <w:p w:rsidR="00983A54" w:rsidRPr="0075038B" w:rsidRDefault="000D18DF">
      <w:pPr>
        <w:pStyle w:val="a3"/>
        <w:spacing w:before="2"/>
        <w:ind w:left="741" w:right="608"/>
        <w:rPr>
          <w:lang w:val="ru-RU"/>
        </w:rPr>
      </w:pPr>
      <w:r w:rsidRPr="0075038B">
        <w:rPr>
          <w:color w:val="17365D"/>
          <w:lang w:val="ru-RU"/>
        </w:rPr>
        <w:t>Близость к квалифицированным рабочим ресурсам Грузии; Низкая стоимость лицензирования и упрощенные процедуры по урегулированию;</w:t>
      </w:r>
    </w:p>
    <w:p w:rsidR="00983A54" w:rsidRPr="0075038B" w:rsidRDefault="000D18DF">
      <w:pPr>
        <w:pStyle w:val="a3"/>
        <w:ind w:left="741" w:right="1119"/>
        <w:rPr>
          <w:lang w:val="ru-RU"/>
        </w:rPr>
      </w:pPr>
      <w:r w:rsidRPr="0075038B">
        <w:rPr>
          <w:color w:val="17365D"/>
          <w:lang w:val="ru-RU"/>
        </w:rPr>
        <w:t>Низкие цены на коммунальные и коммуникационные услуги; Услуги по управлению инфраструктурой.</w:t>
      </w:r>
    </w:p>
    <w:p w:rsidR="00983A54" w:rsidRPr="0075038B" w:rsidRDefault="000D18DF">
      <w:pPr>
        <w:pStyle w:val="a3"/>
        <w:spacing w:line="242" w:lineRule="auto"/>
        <w:ind w:left="741" w:right="337"/>
        <w:rPr>
          <w:lang w:val="ru-RU"/>
        </w:rPr>
      </w:pPr>
      <w:r w:rsidRPr="0075038B">
        <w:rPr>
          <w:color w:val="17365D"/>
          <w:lang w:val="ru-RU"/>
        </w:rPr>
        <w:t>В результате, компании делают большую налоговую экономию на следующее:</w:t>
      </w:r>
    </w:p>
    <w:p w:rsidR="00983A54" w:rsidRPr="0075038B" w:rsidRDefault="000D18DF">
      <w:pPr>
        <w:pStyle w:val="a3"/>
        <w:spacing w:before="1" w:line="322" w:lineRule="exact"/>
        <w:ind w:left="741" w:right="1262"/>
        <w:rPr>
          <w:lang w:val="ru-RU"/>
        </w:rPr>
      </w:pPr>
      <w:r w:rsidRPr="0075038B">
        <w:rPr>
          <w:color w:val="17365D"/>
          <w:lang w:val="ru-RU"/>
        </w:rPr>
        <w:t>Налог на прибыль предприятий - 15% от базы по налогу на прибыль;</w:t>
      </w:r>
    </w:p>
    <w:p w:rsidR="00983A54" w:rsidRPr="0075038B" w:rsidRDefault="000D18DF">
      <w:pPr>
        <w:pStyle w:val="a3"/>
        <w:spacing w:line="322" w:lineRule="exact"/>
        <w:ind w:left="741" w:right="506"/>
        <w:rPr>
          <w:lang w:val="ru-RU"/>
        </w:rPr>
      </w:pPr>
      <w:r w:rsidRPr="0075038B">
        <w:rPr>
          <w:color w:val="17365D"/>
          <w:lang w:val="ru-RU"/>
        </w:rPr>
        <w:t>Налог на недвижимость - 1% от средней балансовой стоимости имущества;</w:t>
      </w:r>
    </w:p>
    <w:p w:rsidR="00983A54" w:rsidRPr="0075038B" w:rsidRDefault="000D18DF">
      <w:pPr>
        <w:pStyle w:val="a3"/>
        <w:ind w:left="741" w:right="2142"/>
        <w:rPr>
          <w:lang w:val="ru-RU"/>
        </w:rPr>
      </w:pPr>
      <w:r w:rsidRPr="0075038B">
        <w:rPr>
          <w:color w:val="17365D"/>
          <w:lang w:val="ru-RU"/>
        </w:rPr>
        <w:t>Налог на импорт - до 18% от стоимости импорта; Налог на добавленную стоимость (НДС) - 18%; Налог с дивидендов - 5%.</w:t>
      </w:r>
    </w:p>
    <w:p w:rsidR="00983A54" w:rsidRPr="0075038B" w:rsidRDefault="000D18DF">
      <w:pPr>
        <w:pStyle w:val="a3"/>
        <w:spacing w:before="5"/>
        <w:rPr>
          <w:sz w:val="24"/>
          <w:lang w:val="ru-RU"/>
        </w:rPr>
      </w:pPr>
      <w:r>
        <w:rPr>
          <w:noProof/>
          <w:lang w:val="ru-RU" w:eastAsia="ru-RU"/>
        </w:rPr>
        <w:drawing>
          <wp:anchor distT="0" distB="0" distL="0" distR="0" simplePos="0" relativeHeight="1576" behindDoc="0" locked="0" layoutInCell="1" allowOverlap="1">
            <wp:simplePos x="0" y="0"/>
            <wp:positionH relativeFrom="page">
              <wp:posOffset>1536191</wp:posOffset>
            </wp:positionH>
            <wp:positionV relativeFrom="paragraph">
              <wp:posOffset>203221</wp:posOffset>
            </wp:positionV>
            <wp:extent cx="4975238" cy="4512564"/>
            <wp:effectExtent l="0" t="0" r="0" b="0"/>
            <wp:wrapTopAndBottom/>
            <wp:docPr id="6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png"/>
                    <pic:cNvPicPr/>
                  </pic:nvPicPr>
                  <pic:blipFill>
                    <a:blip r:embed="rId47" cstate="print"/>
                    <a:stretch>
                      <a:fillRect/>
                    </a:stretch>
                  </pic:blipFill>
                  <pic:spPr>
                    <a:xfrm>
                      <a:off x="0" y="0"/>
                      <a:ext cx="4975238" cy="4512564"/>
                    </a:xfrm>
                    <a:prstGeom prst="rect">
                      <a:avLst/>
                    </a:prstGeom>
                  </pic:spPr>
                </pic:pic>
              </a:graphicData>
            </a:graphic>
          </wp:anchor>
        </w:drawing>
      </w:r>
    </w:p>
    <w:p w:rsidR="00983A54" w:rsidRPr="0075038B" w:rsidRDefault="00983A54">
      <w:pPr>
        <w:rPr>
          <w:sz w:val="24"/>
          <w:lang w:val="ru-RU"/>
        </w:rPr>
        <w:sectPr w:rsidR="00983A54" w:rsidRPr="0075038B">
          <w:pgSz w:w="11910" w:h="16840"/>
          <w:pgMar w:top="1080" w:right="780" w:bottom="280" w:left="1680" w:header="720" w:footer="720" w:gutter="0"/>
          <w:cols w:space="720"/>
        </w:sectPr>
      </w:pPr>
    </w:p>
    <w:p w:rsidR="00983A54" w:rsidRPr="0075038B" w:rsidRDefault="00983A54">
      <w:pPr>
        <w:pStyle w:val="a3"/>
        <w:rPr>
          <w:sz w:val="20"/>
          <w:lang w:val="ru-RU"/>
        </w:rPr>
      </w:pPr>
    </w:p>
    <w:p w:rsidR="00983A54" w:rsidRPr="0075038B" w:rsidRDefault="00983A54">
      <w:pPr>
        <w:pStyle w:val="a3"/>
        <w:rPr>
          <w:sz w:val="18"/>
          <w:lang w:val="ru-RU"/>
        </w:rPr>
      </w:pPr>
    </w:p>
    <w:p w:rsidR="00983A54" w:rsidRPr="0075038B" w:rsidRDefault="000D18DF">
      <w:pPr>
        <w:pStyle w:val="a3"/>
        <w:spacing w:before="65"/>
        <w:ind w:left="811" w:right="177"/>
        <w:rPr>
          <w:lang w:val="ru-RU"/>
        </w:rPr>
      </w:pPr>
      <w:r w:rsidRPr="0075038B">
        <w:rPr>
          <w:color w:val="17365D"/>
          <w:lang w:val="ru-RU"/>
        </w:rPr>
        <w:t xml:space="preserve">2.  </w:t>
      </w:r>
      <w:r w:rsidRPr="0075038B">
        <w:rPr>
          <w:color w:val="622322"/>
          <w:lang w:val="ru-RU"/>
        </w:rPr>
        <w:t>Первая Свободная Зо</w:t>
      </w:r>
      <w:r w:rsidR="00186039">
        <w:rPr>
          <w:color w:val="622322"/>
          <w:lang w:val="ru-RU"/>
        </w:rPr>
        <w:t>на в Кавказском регионе ( Поти)</w:t>
      </w:r>
    </w:p>
    <w:p w:rsidR="00983A54" w:rsidRPr="0075038B" w:rsidRDefault="00983A54">
      <w:pPr>
        <w:pStyle w:val="a3"/>
        <w:spacing w:before="10"/>
        <w:rPr>
          <w:sz w:val="27"/>
          <w:lang w:val="ru-RU"/>
        </w:rPr>
      </w:pPr>
    </w:p>
    <w:p w:rsidR="00983A54" w:rsidRPr="0075038B" w:rsidRDefault="000D18DF">
      <w:pPr>
        <w:pStyle w:val="a3"/>
        <w:ind w:left="741" w:right="91"/>
        <w:rPr>
          <w:lang w:val="ru-RU"/>
        </w:rPr>
      </w:pPr>
      <w:r w:rsidRPr="0075038B">
        <w:rPr>
          <w:color w:val="17365D"/>
          <w:lang w:val="ru-RU"/>
        </w:rPr>
        <w:t>СЭЗ Поти - первая свободно-экономическая зона в Кавказском регионе. Она была основана в 2008 году на территории порта Поти, древнего грузинского города. На флаге города изображено золотое руно, ведь по преданию аргонавты причалили к берегу у устья реки Риони в месте, где потом располагался город Фасис, теперь называемый Поти.</w:t>
      </w:r>
    </w:p>
    <w:p w:rsidR="00983A54" w:rsidRPr="0075038B" w:rsidRDefault="00983A54">
      <w:pPr>
        <w:pStyle w:val="a3"/>
        <w:spacing w:before="10"/>
        <w:rPr>
          <w:sz w:val="27"/>
          <w:lang w:val="ru-RU"/>
        </w:rPr>
      </w:pPr>
    </w:p>
    <w:p w:rsidR="00983A54" w:rsidRPr="0075038B" w:rsidRDefault="000D18DF">
      <w:pPr>
        <w:pStyle w:val="a3"/>
        <w:ind w:left="741" w:right="117"/>
        <w:rPr>
          <w:lang w:val="ru-RU"/>
        </w:rPr>
      </w:pPr>
      <w:r w:rsidRPr="0075038B">
        <w:rPr>
          <w:color w:val="17365D"/>
          <w:lang w:val="ru-RU"/>
        </w:rPr>
        <w:t xml:space="preserve">Создание СЭЗ началось, когда 51% акций порта были проданы </w:t>
      </w:r>
      <w:r>
        <w:rPr>
          <w:color w:val="17365D"/>
        </w:rPr>
        <w:t>RAK</w:t>
      </w:r>
      <w:r w:rsidRPr="0075038B">
        <w:rPr>
          <w:color w:val="17365D"/>
          <w:lang w:val="ru-RU"/>
        </w:rPr>
        <w:t xml:space="preserve"> </w:t>
      </w:r>
      <w:r>
        <w:rPr>
          <w:color w:val="17365D"/>
        </w:rPr>
        <w:t>Investment</w:t>
      </w:r>
      <w:r w:rsidRPr="0075038B">
        <w:rPr>
          <w:color w:val="17365D"/>
          <w:lang w:val="ru-RU"/>
        </w:rPr>
        <w:t xml:space="preserve"> </w:t>
      </w:r>
      <w:r>
        <w:rPr>
          <w:color w:val="17365D"/>
        </w:rPr>
        <w:t>Authority</w:t>
      </w:r>
      <w:r w:rsidRPr="0075038B">
        <w:rPr>
          <w:color w:val="17365D"/>
          <w:lang w:val="ru-RU"/>
        </w:rPr>
        <w:t xml:space="preserve">, одной из администрирующих компаний в эмирате Рас-Аль-Хайма, ОАЭ. Было создано дочернее предприятие </w:t>
      </w:r>
      <w:r>
        <w:rPr>
          <w:color w:val="17365D"/>
        </w:rPr>
        <w:t>RAKIA</w:t>
      </w:r>
      <w:r w:rsidRPr="0075038B">
        <w:rPr>
          <w:color w:val="17365D"/>
          <w:lang w:val="ru-RU"/>
        </w:rPr>
        <w:t xml:space="preserve"> </w:t>
      </w:r>
      <w:r>
        <w:rPr>
          <w:color w:val="17365D"/>
        </w:rPr>
        <w:t>Georgia</w:t>
      </w:r>
      <w:r w:rsidRPr="0075038B">
        <w:rPr>
          <w:color w:val="17365D"/>
          <w:lang w:val="ru-RU"/>
        </w:rPr>
        <w:t xml:space="preserve"> </w:t>
      </w:r>
      <w:r>
        <w:rPr>
          <w:color w:val="17365D"/>
        </w:rPr>
        <w:t>FIZ</w:t>
      </w:r>
      <w:r w:rsidRPr="0075038B">
        <w:rPr>
          <w:color w:val="17365D"/>
          <w:lang w:val="ru-RU"/>
        </w:rPr>
        <w:t>. Проект СЭЗ Поти включает территорию в 300 гектаров, символично расположенную на Великом Шелковом Пути. Богатый опыт создания современной инфраструктуры в сочетании с выгодно расположенным портом должен был по замыслу создателей проекта привлечь инвесторов со всего</w:t>
      </w:r>
      <w:r w:rsidRPr="0075038B">
        <w:rPr>
          <w:color w:val="17365D"/>
          <w:spacing w:val="-24"/>
          <w:lang w:val="ru-RU"/>
        </w:rPr>
        <w:t xml:space="preserve"> </w:t>
      </w:r>
      <w:r w:rsidRPr="0075038B">
        <w:rPr>
          <w:color w:val="17365D"/>
          <w:lang w:val="ru-RU"/>
        </w:rPr>
        <w:t>мира.</w:t>
      </w:r>
    </w:p>
    <w:p w:rsidR="00983A54" w:rsidRPr="0075038B" w:rsidRDefault="00983A54">
      <w:pPr>
        <w:pStyle w:val="a3"/>
        <w:spacing w:before="1"/>
        <w:rPr>
          <w:lang w:val="ru-RU"/>
        </w:rPr>
      </w:pPr>
    </w:p>
    <w:p w:rsidR="00983A54" w:rsidRPr="0075038B" w:rsidRDefault="000D18DF">
      <w:pPr>
        <w:pStyle w:val="a3"/>
        <w:ind w:left="741" w:right="177"/>
        <w:rPr>
          <w:lang w:val="ru-RU"/>
        </w:rPr>
      </w:pPr>
      <w:r w:rsidRPr="0075038B">
        <w:rPr>
          <w:color w:val="17365D"/>
          <w:lang w:val="ru-RU"/>
        </w:rPr>
        <w:t>Какие же преимущества ждут инвесторов в СЭЗ Поти?</w:t>
      </w:r>
    </w:p>
    <w:p w:rsidR="00983A54" w:rsidRPr="0075038B" w:rsidRDefault="00983A54">
      <w:pPr>
        <w:pStyle w:val="a3"/>
        <w:spacing w:before="10"/>
        <w:rPr>
          <w:sz w:val="27"/>
          <w:lang w:val="ru-RU"/>
        </w:rPr>
      </w:pPr>
    </w:p>
    <w:p w:rsidR="00983A54" w:rsidRDefault="000D18DF">
      <w:pPr>
        <w:pStyle w:val="a4"/>
        <w:numPr>
          <w:ilvl w:val="0"/>
          <w:numId w:val="4"/>
        </w:numPr>
        <w:tabs>
          <w:tab w:val="left" w:pos="906"/>
        </w:tabs>
        <w:spacing w:line="322" w:lineRule="exact"/>
        <w:ind w:firstLine="0"/>
        <w:rPr>
          <w:b/>
          <w:i/>
          <w:sz w:val="28"/>
        </w:rPr>
      </w:pPr>
      <w:r>
        <w:rPr>
          <w:b/>
          <w:i/>
          <w:color w:val="17365D"/>
          <w:sz w:val="28"/>
        </w:rPr>
        <w:t>низкая стоимость аренды</w:t>
      </w:r>
      <w:r>
        <w:rPr>
          <w:b/>
          <w:i/>
          <w:color w:val="17365D"/>
          <w:spacing w:val="-4"/>
          <w:sz w:val="28"/>
        </w:rPr>
        <w:t xml:space="preserve"> </w:t>
      </w:r>
      <w:r w:rsidR="00186039">
        <w:rPr>
          <w:b/>
          <w:i/>
          <w:color w:val="17365D"/>
          <w:sz w:val="28"/>
        </w:rPr>
        <w:t>земли</w:t>
      </w:r>
    </w:p>
    <w:p w:rsidR="00983A54" w:rsidRPr="0075038B" w:rsidRDefault="000D18DF">
      <w:pPr>
        <w:pStyle w:val="a4"/>
        <w:numPr>
          <w:ilvl w:val="0"/>
          <w:numId w:val="4"/>
        </w:numPr>
        <w:tabs>
          <w:tab w:val="left" w:pos="906"/>
        </w:tabs>
        <w:ind w:left="905" w:hanging="163"/>
        <w:rPr>
          <w:b/>
          <w:i/>
          <w:sz w:val="28"/>
          <w:lang w:val="ru-RU"/>
        </w:rPr>
      </w:pPr>
      <w:r w:rsidRPr="0075038B">
        <w:rPr>
          <w:b/>
          <w:i/>
          <w:color w:val="17365D"/>
          <w:sz w:val="28"/>
          <w:lang w:val="ru-RU"/>
        </w:rPr>
        <w:t>нулевое налогообложение прибыли, полученной в</w:t>
      </w:r>
      <w:r w:rsidRPr="0075038B">
        <w:rPr>
          <w:b/>
          <w:i/>
          <w:color w:val="17365D"/>
          <w:spacing w:val="-14"/>
          <w:sz w:val="28"/>
          <w:lang w:val="ru-RU"/>
        </w:rPr>
        <w:t xml:space="preserve"> </w:t>
      </w:r>
      <w:r w:rsidR="00186039">
        <w:rPr>
          <w:b/>
          <w:i/>
          <w:color w:val="17365D"/>
          <w:sz w:val="28"/>
          <w:lang w:val="ru-RU"/>
        </w:rPr>
        <w:t>СЭЗ</w:t>
      </w:r>
    </w:p>
    <w:p w:rsidR="00983A54" w:rsidRPr="0075038B" w:rsidRDefault="000D18DF">
      <w:pPr>
        <w:pStyle w:val="a4"/>
        <w:numPr>
          <w:ilvl w:val="0"/>
          <w:numId w:val="4"/>
        </w:numPr>
        <w:tabs>
          <w:tab w:val="left" w:pos="906"/>
        </w:tabs>
        <w:spacing w:line="242" w:lineRule="auto"/>
        <w:ind w:right="917" w:firstLine="0"/>
        <w:rPr>
          <w:b/>
          <w:i/>
          <w:sz w:val="28"/>
          <w:lang w:val="ru-RU"/>
        </w:rPr>
      </w:pPr>
      <w:r w:rsidRPr="0075038B">
        <w:rPr>
          <w:b/>
          <w:i/>
          <w:color w:val="17365D"/>
          <w:sz w:val="28"/>
          <w:lang w:val="ru-RU"/>
        </w:rPr>
        <w:t>нулевая ставка акцизов на импорт-эк</w:t>
      </w:r>
      <w:r w:rsidR="00186039">
        <w:rPr>
          <w:b/>
          <w:i/>
          <w:color w:val="17365D"/>
          <w:sz w:val="28"/>
          <w:lang w:val="ru-RU"/>
        </w:rPr>
        <w:t>спорт сырья и готовой продукции</w:t>
      </w:r>
    </w:p>
    <w:p w:rsidR="00983A54" w:rsidRDefault="000D18DF">
      <w:pPr>
        <w:pStyle w:val="a4"/>
        <w:numPr>
          <w:ilvl w:val="0"/>
          <w:numId w:val="4"/>
        </w:numPr>
        <w:tabs>
          <w:tab w:val="left" w:pos="906"/>
        </w:tabs>
        <w:spacing w:line="318" w:lineRule="exact"/>
        <w:ind w:left="905" w:hanging="163"/>
        <w:rPr>
          <w:b/>
          <w:i/>
          <w:sz w:val="28"/>
        </w:rPr>
      </w:pPr>
      <w:r>
        <w:rPr>
          <w:b/>
          <w:i/>
          <w:color w:val="17365D"/>
          <w:sz w:val="28"/>
        </w:rPr>
        <w:t>низкая стоимость</w:t>
      </w:r>
      <w:r>
        <w:rPr>
          <w:b/>
          <w:i/>
          <w:color w:val="17365D"/>
          <w:spacing w:val="-9"/>
          <w:sz w:val="28"/>
        </w:rPr>
        <w:t xml:space="preserve"> </w:t>
      </w:r>
      <w:r w:rsidR="00186039">
        <w:rPr>
          <w:b/>
          <w:i/>
          <w:color w:val="17365D"/>
          <w:sz w:val="28"/>
        </w:rPr>
        <w:t>электроэнергии</w:t>
      </w:r>
    </w:p>
    <w:p w:rsidR="00983A54" w:rsidRPr="0075038B" w:rsidRDefault="000D18DF">
      <w:pPr>
        <w:pStyle w:val="a4"/>
        <w:numPr>
          <w:ilvl w:val="0"/>
          <w:numId w:val="4"/>
        </w:numPr>
        <w:tabs>
          <w:tab w:val="left" w:pos="906"/>
        </w:tabs>
        <w:spacing w:line="322" w:lineRule="exact"/>
        <w:ind w:left="905" w:hanging="163"/>
        <w:rPr>
          <w:b/>
          <w:i/>
          <w:sz w:val="28"/>
          <w:lang w:val="ru-RU"/>
        </w:rPr>
      </w:pPr>
      <w:r w:rsidRPr="0075038B">
        <w:rPr>
          <w:b/>
          <w:i/>
          <w:color w:val="17365D"/>
          <w:sz w:val="28"/>
          <w:lang w:val="ru-RU"/>
        </w:rPr>
        <w:t>квалифицированные кадры за разумную</w:t>
      </w:r>
      <w:r w:rsidRPr="0075038B">
        <w:rPr>
          <w:b/>
          <w:i/>
          <w:color w:val="17365D"/>
          <w:spacing w:val="-12"/>
          <w:sz w:val="28"/>
          <w:lang w:val="ru-RU"/>
        </w:rPr>
        <w:t xml:space="preserve"> </w:t>
      </w:r>
      <w:r w:rsidR="00186039">
        <w:rPr>
          <w:b/>
          <w:i/>
          <w:color w:val="17365D"/>
          <w:sz w:val="28"/>
          <w:lang w:val="ru-RU"/>
        </w:rPr>
        <w:t>цену</w:t>
      </w:r>
    </w:p>
    <w:p w:rsidR="00983A54" w:rsidRDefault="000D18DF">
      <w:pPr>
        <w:pStyle w:val="a4"/>
        <w:numPr>
          <w:ilvl w:val="0"/>
          <w:numId w:val="4"/>
        </w:numPr>
        <w:tabs>
          <w:tab w:val="left" w:pos="906"/>
        </w:tabs>
        <w:spacing w:line="322" w:lineRule="exact"/>
        <w:ind w:left="905" w:hanging="163"/>
        <w:rPr>
          <w:b/>
          <w:i/>
          <w:sz w:val="28"/>
        </w:rPr>
      </w:pPr>
      <w:r>
        <w:rPr>
          <w:b/>
          <w:i/>
          <w:color w:val="17365D"/>
          <w:sz w:val="28"/>
        </w:rPr>
        <w:t>быстрая процедура регистрации</w:t>
      </w:r>
      <w:r>
        <w:rPr>
          <w:b/>
          <w:i/>
          <w:color w:val="17365D"/>
          <w:spacing w:val="-11"/>
          <w:sz w:val="28"/>
        </w:rPr>
        <w:t xml:space="preserve"> </w:t>
      </w:r>
      <w:r w:rsidR="00186039">
        <w:rPr>
          <w:b/>
          <w:i/>
          <w:color w:val="17365D"/>
          <w:sz w:val="28"/>
        </w:rPr>
        <w:t>предприятий</w:t>
      </w:r>
    </w:p>
    <w:p w:rsidR="00983A54" w:rsidRPr="0075038B" w:rsidRDefault="000D18DF">
      <w:pPr>
        <w:pStyle w:val="a4"/>
        <w:numPr>
          <w:ilvl w:val="0"/>
          <w:numId w:val="4"/>
        </w:numPr>
        <w:tabs>
          <w:tab w:val="left" w:pos="906"/>
        </w:tabs>
        <w:ind w:right="135" w:firstLine="0"/>
        <w:rPr>
          <w:b/>
          <w:i/>
          <w:sz w:val="28"/>
          <w:lang w:val="ru-RU"/>
        </w:rPr>
      </w:pPr>
      <w:r w:rsidRPr="0075038B">
        <w:rPr>
          <w:b/>
          <w:i/>
          <w:color w:val="17365D"/>
          <w:sz w:val="28"/>
          <w:lang w:val="ru-RU"/>
        </w:rPr>
        <w:t>возможность применять сеть соглашений об изб</w:t>
      </w:r>
      <w:r w:rsidR="00186039">
        <w:rPr>
          <w:b/>
          <w:i/>
          <w:color w:val="17365D"/>
          <w:sz w:val="28"/>
          <w:lang w:val="ru-RU"/>
        </w:rPr>
        <w:t>ежании двойного налогообложения</w:t>
      </w:r>
    </w:p>
    <w:p w:rsidR="00983A54" w:rsidRPr="0075038B" w:rsidRDefault="000D18DF">
      <w:pPr>
        <w:pStyle w:val="a4"/>
        <w:numPr>
          <w:ilvl w:val="0"/>
          <w:numId w:val="4"/>
        </w:numPr>
        <w:tabs>
          <w:tab w:val="left" w:pos="906"/>
        </w:tabs>
        <w:spacing w:line="242" w:lineRule="auto"/>
        <w:ind w:right="1204" w:firstLine="0"/>
        <w:rPr>
          <w:b/>
          <w:i/>
          <w:sz w:val="28"/>
          <w:lang w:val="ru-RU"/>
        </w:rPr>
      </w:pPr>
      <w:r w:rsidRPr="0075038B">
        <w:rPr>
          <w:b/>
          <w:i/>
          <w:color w:val="17365D"/>
          <w:sz w:val="28"/>
          <w:lang w:val="ru-RU"/>
        </w:rPr>
        <w:t>лучшее трудовое законодательство в мире с точки зрения нанимателя по мнению экспертов Всемирного</w:t>
      </w:r>
      <w:r w:rsidRPr="0075038B">
        <w:rPr>
          <w:b/>
          <w:i/>
          <w:color w:val="17365D"/>
          <w:spacing w:val="-15"/>
          <w:sz w:val="28"/>
          <w:lang w:val="ru-RU"/>
        </w:rPr>
        <w:t xml:space="preserve"> </w:t>
      </w:r>
      <w:r w:rsidRPr="0075038B">
        <w:rPr>
          <w:b/>
          <w:i/>
          <w:color w:val="17365D"/>
          <w:sz w:val="28"/>
          <w:lang w:val="ru-RU"/>
        </w:rPr>
        <w:t>банка.</w:t>
      </w:r>
    </w:p>
    <w:p w:rsidR="00983A54" w:rsidRPr="0075038B" w:rsidRDefault="00983A54">
      <w:pPr>
        <w:pStyle w:val="a3"/>
        <w:spacing w:before="7"/>
        <w:rPr>
          <w:sz w:val="27"/>
          <w:lang w:val="ru-RU"/>
        </w:rPr>
      </w:pPr>
    </w:p>
    <w:p w:rsidR="00983A54" w:rsidRPr="0075038B" w:rsidRDefault="000D18DF">
      <w:pPr>
        <w:pStyle w:val="a3"/>
        <w:ind w:left="741" w:right="383"/>
        <w:rPr>
          <w:lang w:val="ru-RU"/>
        </w:rPr>
      </w:pPr>
      <w:r w:rsidRPr="0075038B">
        <w:rPr>
          <w:color w:val="17365D"/>
          <w:lang w:val="ru-RU"/>
        </w:rPr>
        <w:t>СЭЗ Поти приглашает инвесторов в такие отрасли как производство, хай-тек, обработка сырья, оптовая торговля, складирование и хранение, транспорт и логистика, финансовые и профессиональные услуги.</w:t>
      </w:r>
    </w:p>
    <w:p w:rsidR="00983A54" w:rsidRPr="0075038B" w:rsidRDefault="00983A54">
      <w:pPr>
        <w:pStyle w:val="a3"/>
        <w:spacing w:before="1"/>
        <w:rPr>
          <w:lang w:val="ru-RU"/>
        </w:rPr>
      </w:pPr>
    </w:p>
    <w:p w:rsidR="00983A54" w:rsidRPr="0075038B" w:rsidRDefault="000D18DF">
      <w:pPr>
        <w:pStyle w:val="a3"/>
        <w:ind w:left="741" w:right="1440"/>
        <w:rPr>
          <w:lang w:val="ru-RU"/>
        </w:rPr>
      </w:pPr>
      <w:r w:rsidRPr="0075038B">
        <w:rPr>
          <w:color w:val="17365D"/>
          <w:lang w:val="ru-RU"/>
        </w:rPr>
        <w:t>На сегодняшний день в СЭЗ существуют следующие виды предприятий:</w:t>
      </w:r>
    </w:p>
    <w:p w:rsidR="00983A54" w:rsidRPr="0075038B" w:rsidRDefault="00983A54">
      <w:pPr>
        <w:pStyle w:val="a3"/>
        <w:spacing w:before="10"/>
        <w:rPr>
          <w:sz w:val="27"/>
          <w:lang w:val="ru-RU"/>
        </w:rPr>
      </w:pPr>
    </w:p>
    <w:p w:rsidR="00983A54" w:rsidRDefault="000D18DF">
      <w:pPr>
        <w:pStyle w:val="a4"/>
        <w:numPr>
          <w:ilvl w:val="0"/>
          <w:numId w:val="3"/>
        </w:numPr>
        <w:tabs>
          <w:tab w:val="left" w:pos="1047"/>
        </w:tabs>
        <w:ind w:firstLine="0"/>
        <w:rPr>
          <w:b/>
          <w:i/>
          <w:sz w:val="28"/>
        </w:rPr>
      </w:pPr>
      <w:r>
        <w:rPr>
          <w:b/>
          <w:i/>
          <w:color w:val="17365D"/>
          <w:sz w:val="28"/>
        </w:rPr>
        <w:t>компания с ограниченной</w:t>
      </w:r>
      <w:r>
        <w:rPr>
          <w:b/>
          <w:i/>
          <w:color w:val="17365D"/>
          <w:spacing w:val="-11"/>
          <w:sz w:val="28"/>
        </w:rPr>
        <w:t xml:space="preserve"> </w:t>
      </w:r>
      <w:r>
        <w:rPr>
          <w:b/>
          <w:i/>
          <w:color w:val="17365D"/>
          <w:sz w:val="28"/>
        </w:rPr>
        <w:t>ответственностью</w:t>
      </w:r>
    </w:p>
    <w:p w:rsidR="00983A54" w:rsidRDefault="00983A54">
      <w:pPr>
        <w:rPr>
          <w:sz w:val="28"/>
        </w:rPr>
        <w:sectPr w:rsidR="00983A54">
          <w:pgSz w:w="11910" w:h="16840"/>
          <w:pgMar w:top="1580" w:right="760" w:bottom="280" w:left="1680" w:header="720" w:footer="720" w:gutter="0"/>
          <w:cols w:space="720"/>
        </w:sectPr>
      </w:pPr>
    </w:p>
    <w:p w:rsidR="00983A54" w:rsidRPr="0075038B" w:rsidRDefault="000D18DF">
      <w:pPr>
        <w:pStyle w:val="a3"/>
        <w:spacing w:before="34"/>
        <w:ind w:left="741" w:right="530"/>
        <w:rPr>
          <w:lang w:val="ru-RU"/>
        </w:rPr>
      </w:pPr>
      <w:r w:rsidRPr="0075038B">
        <w:rPr>
          <w:color w:val="17365D"/>
          <w:lang w:val="ru-RU"/>
        </w:rPr>
        <w:lastRenderedPageBreak/>
        <w:t>от одного до 50 учредителей, ответственность учредителей ограничена, нет требований к минимальному размеру уставного капитала</w:t>
      </w:r>
    </w:p>
    <w:p w:rsidR="00983A54" w:rsidRPr="0075038B" w:rsidRDefault="00983A54">
      <w:pPr>
        <w:pStyle w:val="a3"/>
        <w:spacing w:before="10"/>
        <w:rPr>
          <w:sz w:val="27"/>
          <w:lang w:val="ru-RU"/>
        </w:rPr>
      </w:pPr>
    </w:p>
    <w:p w:rsidR="00983A54" w:rsidRDefault="000D18DF">
      <w:pPr>
        <w:pStyle w:val="a4"/>
        <w:numPr>
          <w:ilvl w:val="0"/>
          <w:numId w:val="3"/>
        </w:numPr>
        <w:tabs>
          <w:tab w:val="left" w:pos="1047"/>
        </w:tabs>
        <w:spacing w:line="322" w:lineRule="exact"/>
        <w:ind w:left="1046" w:hanging="304"/>
        <w:rPr>
          <w:b/>
          <w:i/>
          <w:sz w:val="28"/>
        </w:rPr>
      </w:pPr>
      <w:r>
        <w:rPr>
          <w:b/>
          <w:i/>
          <w:color w:val="17365D"/>
          <w:sz w:val="28"/>
        </w:rPr>
        <w:t>отделение</w:t>
      </w:r>
    </w:p>
    <w:p w:rsidR="00983A54" w:rsidRPr="0075038B" w:rsidRDefault="000D18DF">
      <w:pPr>
        <w:pStyle w:val="a3"/>
        <w:ind w:left="741" w:right="798"/>
        <w:rPr>
          <w:lang w:val="ru-RU"/>
        </w:rPr>
      </w:pPr>
      <w:r w:rsidRPr="0075038B">
        <w:rPr>
          <w:color w:val="17365D"/>
          <w:lang w:val="ru-RU"/>
        </w:rPr>
        <w:t>структурное подразделение другого предприятия, не является самостоятельным юридическим лицом, регистрируется как представительский офис</w:t>
      </w:r>
    </w:p>
    <w:p w:rsidR="00983A54" w:rsidRPr="0075038B" w:rsidRDefault="00983A54">
      <w:pPr>
        <w:pStyle w:val="a3"/>
        <w:spacing w:before="10"/>
        <w:rPr>
          <w:sz w:val="27"/>
          <w:lang w:val="ru-RU"/>
        </w:rPr>
      </w:pPr>
    </w:p>
    <w:p w:rsidR="00983A54" w:rsidRDefault="000D18DF">
      <w:pPr>
        <w:pStyle w:val="a4"/>
        <w:numPr>
          <w:ilvl w:val="0"/>
          <w:numId w:val="3"/>
        </w:numPr>
        <w:tabs>
          <w:tab w:val="left" w:pos="1047"/>
        </w:tabs>
        <w:spacing w:line="322" w:lineRule="exact"/>
        <w:ind w:left="1046" w:hanging="304"/>
        <w:rPr>
          <w:b/>
          <w:i/>
          <w:sz w:val="28"/>
        </w:rPr>
      </w:pPr>
      <w:r>
        <w:rPr>
          <w:b/>
          <w:i/>
          <w:color w:val="17365D"/>
          <w:sz w:val="28"/>
        </w:rPr>
        <w:t>акционерное</w:t>
      </w:r>
      <w:r>
        <w:rPr>
          <w:b/>
          <w:i/>
          <w:color w:val="17365D"/>
          <w:spacing w:val="-14"/>
          <w:sz w:val="28"/>
        </w:rPr>
        <w:t xml:space="preserve"> </w:t>
      </w:r>
      <w:r>
        <w:rPr>
          <w:b/>
          <w:i/>
          <w:color w:val="17365D"/>
          <w:sz w:val="28"/>
        </w:rPr>
        <w:t>общество</w:t>
      </w:r>
    </w:p>
    <w:p w:rsidR="00983A54" w:rsidRPr="0075038B" w:rsidRDefault="000D18DF">
      <w:pPr>
        <w:pStyle w:val="a3"/>
        <w:ind w:left="741" w:right="510"/>
        <w:rPr>
          <w:lang w:val="ru-RU"/>
        </w:rPr>
      </w:pPr>
      <w:r w:rsidRPr="0075038B">
        <w:rPr>
          <w:color w:val="17365D"/>
          <w:lang w:val="ru-RU"/>
        </w:rPr>
        <w:t xml:space="preserve">минимальный капитал 15 000 лари (примерно 9000 </w:t>
      </w:r>
      <w:r>
        <w:rPr>
          <w:color w:val="17365D"/>
        </w:rPr>
        <w:t>USD</w:t>
      </w:r>
      <w:r w:rsidRPr="0075038B">
        <w:rPr>
          <w:color w:val="17365D"/>
          <w:lang w:val="ru-RU"/>
        </w:rPr>
        <w:t>)</w:t>
      </w:r>
    </w:p>
    <w:p w:rsidR="00983A54" w:rsidRPr="0075038B" w:rsidRDefault="00983A54">
      <w:pPr>
        <w:pStyle w:val="a3"/>
        <w:spacing w:before="10"/>
        <w:rPr>
          <w:sz w:val="27"/>
          <w:lang w:val="ru-RU"/>
        </w:rPr>
      </w:pPr>
    </w:p>
    <w:p w:rsidR="00983A54" w:rsidRDefault="000D18DF">
      <w:pPr>
        <w:pStyle w:val="a4"/>
        <w:numPr>
          <w:ilvl w:val="0"/>
          <w:numId w:val="3"/>
        </w:numPr>
        <w:tabs>
          <w:tab w:val="left" w:pos="1047"/>
        </w:tabs>
        <w:ind w:left="1046" w:hanging="304"/>
        <w:rPr>
          <w:b/>
          <w:i/>
          <w:sz w:val="28"/>
        </w:rPr>
      </w:pPr>
      <w:r>
        <w:rPr>
          <w:b/>
          <w:i/>
          <w:color w:val="17365D"/>
          <w:sz w:val="28"/>
        </w:rPr>
        <w:t>общее</w:t>
      </w:r>
      <w:r>
        <w:rPr>
          <w:b/>
          <w:i/>
          <w:color w:val="17365D"/>
          <w:spacing w:val="-10"/>
          <w:sz w:val="28"/>
        </w:rPr>
        <w:t xml:space="preserve"> </w:t>
      </w:r>
      <w:r>
        <w:rPr>
          <w:b/>
          <w:i/>
          <w:color w:val="17365D"/>
          <w:sz w:val="28"/>
        </w:rPr>
        <w:t>товарищество</w:t>
      </w:r>
    </w:p>
    <w:p w:rsidR="00983A54" w:rsidRPr="0075038B" w:rsidRDefault="000D18DF">
      <w:pPr>
        <w:pStyle w:val="a3"/>
        <w:spacing w:before="2"/>
        <w:ind w:left="741" w:right="2167"/>
        <w:rPr>
          <w:lang w:val="ru-RU"/>
        </w:rPr>
      </w:pPr>
      <w:r w:rsidRPr="0075038B">
        <w:rPr>
          <w:color w:val="17365D"/>
          <w:lang w:val="ru-RU"/>
        </w:rPr>
        <w:t>может учреждаться только физическими лицами, ответственность партнеров не ограничена</w:t>
      </w:r>
    </w:p>
    <w:p w:rsidR="00983A54" w:rsidRPr="0075038B" w:rsidRDefault="00983A54">
      <w:pPr>
        <w:pStyle w:val="a3"/>
        <w:spacing w:before="10"/>
        <w:rPr>
          <w:sz w:val="27"/>
          <w:lang w:val="ru-RU"/>
        </w:rPr>
      </w:pPr>
    </w:p>
    <w:p w:rsidR="00983A54" w:rsidRPr="0075038B" w:rsidRDefault="000D18DF">
      <w:pPr>
        <w:pStyle w:val="a4"/>
        <w:numPr>
          <w:ilvl w:val="0"/>
          <w:numId w:val="3"/>
        </w:numPr>
        <w:tabs>
          <w:tab w:val="left" w:pos="1042"/>
        </w:tabs>
        <w:ind w:right="582" w:firstLine="0"/>
        <w:rPr>
          <w:b/>
          <w:i/>
          <w:sz w:val="28"/>
          <w:lang w:val="ru-RU"/>
        </w:rPr>
      </w:pPr>
      <w:r w:rsidRPr="0075038B">
        <w:rPr>
          <w:b/>
          <w:i/>
          <w:color w:val="17365D"/>
          <w:sz w:val="28"/>
          <w:lang w:val="ru-RU"/>
        </w:rPr>
        <w:t>товарищество с ограниченной ответственностью учреждается как партнерами с неограниченной ответственностью (полные партнеры), так и партнерами,</w:t>
      </w:r>
      <w:r w:rsidRPr="0075038B">
        <w:rPr>
          <w:b/>
          <w:i/>
          <w:color w:val="17365D"/>
          <w:spacing w:val="-22"/>
          <w:sz w:val="28"/>
          <w:lang w:val="ru-RU"/>
        </w:rPr>
        <w:t xml:space="preserve"> </w:t>
      </w:r>
      <w:r w:rsidRPr="0075038B">
        <w:rPr>
          <w:b/>
          <w:i/>
          <w:color w:val="17365D"/>
          <w:sz w:val="28"/>
          <w:lang w:val="ru-RU"/>
        </w:rPr>
        <w:t>чья ответственность ограничена некоей страховой</w:t>
      </w:r>
      <w:r w:rsidRPr="0075038B">
        <w:rPr>
          <w:b/>
          <w:i/>
          <w:color w:val="17365D"/>
          <w:spacing w:val="-20"/>
          <w:sz w:val="28"/>
          <w:lang w:val="ru-RU"/>
        </w:rPr>
        <w:t xml:space="preserve"> </w:t>
      </w:r>
      <w:r w:rsidRPr="0075038B">
        <w:rPr>
          <w:b/>
          <w:i/>
          <w:color w:val="17365D"/>
          <w:sz w:val="28"/>
          <w:lang w:val="ru-RU"/>
        </w:rPr>
        <w:t>суммой.</w:t>
      </w:r>
    </w:p>
    <w:p w:rsidR="00983A54" w:rsidRPr="0075038B" w:rsidRDefault="00983A54">
      <w:pPr>
        <w:pStyle w:val="a3"/>
        <w:spacing w:before="1"/>
        <w:rPr>
          <w:lang w:val="ru-RU"/>
        </w:rPr>
      </w:pPr>
    </w:p>
    <w:p w:rsidR="00983A54" w:rsidRPr="0075038B" w:rsidRDefault="000D18DF">
      <w:pPr>
        <w:pStyle w:val="a3"/>
        <w:spacing w:line="480" w:lineRule="auto"/>
        <w:ind w:left="741" w:right="4031"/>
        <w:rPr>
          <w:lang w:val="ru-RU"/>
        </w:rPr>
      </w:pPr>
      <w:r w:rsidRPr="0075038B">
        <w:rPr>
          <w:color w:val="17365D"/>
          <w:lang w:val="ru-RU"/>
        </w:rPr>
        <w:t>6)индивидуальный предприниматель Виды лицензий в СЭЗ Поти:</w:t>
      </w:r>
    </w:p>
    <w:p w:rsidR="00983A54" w:rsidRPr="0075038B" w:rsidRDefault="000D18DF">
      <w:pPr>
        <w:pStyle w:val="a4"/>
        <w:numPr>
          <w:ilvl w:val="0"/>
          <w:numId w:val="4"/>
        </w:numPr>
        <w:tabs>
          <w:tab w:val="left" w:pos="906"/>
        </w:tabs>
        <w:spacing w:before="11"/>
        <w:ind w:right="113" w:firstLine="0"/>
        <w:rPr>
          <w:b/>
          <w:i/>
          <w:sz w:val="28"/>
          <w:lang w:val="ru-RU"/>
        </w:rPr>
      </w:pPr>
      <w:r w:rsidRPr="0075038B">
        <w:rPr>
          <w:b/>
          <w:i/>
          <w:color w:val="17365D"/>
          <w:sz w:val="28"/>
          <w:lang w:val="ru-RU"/>
        </w:rPr>
        <w:t>производственно-коммерческая лицензия (разрешенная деятельность: импорт сырья, переработка, упаковка и дальнейший экспорт готовой</w:t>
      </w:r>
      <w:r w:rsidRPr="0075038B">
        <w:rPr>
          <w:b/>
          <w:i/>
          <w:color w:val="17365D"/>
          <w:spacing w:val="-5"/>
          <w:sz w:val="28"/>
          <w:lang w:val="ru-RU"/>
        </w:rPr>
        <w:t xml:space="preserve"> </w:t>
      </w:r>
      <w:r w:rsidRPr="0075038B">
        <w:rPr>
          <w:b/>
          <w:i/>
          <w:color w:val="17365D"/>
          <w:sz w:val="28"/>
          <w:lang w:val="ru-RU"/>
        </w:rPr>
        <w:t>продукции);</w:t>
      </w:r>
    </w:p>
    <w:p w:rsidR="00983A54" w:rsidRPr="0075038B" w:rsidRDefault="000D18DF">
      <w:pPr>
        <w:pStyle w:val="a4"/>
        <w:numPr>
          <w:ilvl w:val="0"/>
          <w:numId w:val="4"/>
        </w:numPr>
        <w:tabs>
          <w:tab w:val="left" w:pos="906"/>
        </w:tabs>
        <w:ind w:right="1117" w:firstLine="0"/>
        <w:rPr>
          <w:b/>
          <w:i/>
          <w:sz w:val="28"/>
          <w:lang w:val="ru-RU"/>
        </w:rPr>
      </w:pPr>
      <w:r w:rsidRPr="0075038B">
        <w:rPr>
          <w:b/>
          <w:i/>
          <w:color w:val="17365D"/>
          <w:sz w:val="28"/>
          <w:lang w:val="ru-RU"/>
        </w:rPr>
        <w:t>общая торговая лицензия (импорт-экспорт, дистрибуция, складирование и хранение любых товаров без</w:t>
      </w:r>
      <w:r w:rsidRPr="0075038B">
        <w:rPr>
          <w:b/>
          <w:i/>
          <w:color w:val="17365D"/>
          <w:spacing w:val="-19"/>
          <w:sz w:val="28"/>
          <w:lang w:val="ru-RU"/>
        </w:rPr>
        <w:t xml:space="preserve"> </w:t>
      </w:r>
      <w:r w:rsidRPr="0075038B">
        <w:rPr>
          <w:b/>
          <w:i/>
          <w:color w:val="17365D"/>
          <w:sz w:val="28"/>
          <w:lang w:val="ru-RU"/>
        </w:rPr>
        <w:t>переработки);</w:t>
      </w:r>
    </w:p>
    <w:p w:rsidR="00983A54" w:rsidRPr="0075038B" w:rsidRDefault="000D18DF">
      <w:pPr>
        <w:pStyle w:val="a4"/>
        <w:numPr>
          <w:ilvl w:val="0"/>
          <w:numId w:val="4"/>
        </w:numPr>
        <w:tabs>
          <w:tab w:val="left" w:pos="906"/>
        </w:tabs>
        <w:ind w:right="1810" w:firstLine="0"/>
        <w:rPr>
          <w:b/>
          <w:i/>
          <w:sz w:val="28"/>
          <w:lang w:val="ru-RU"/>
        </w:rPr>
      </w:pPr>
      <w:r w:rsidRPr="0075038B">
        <w:rPr>
          <w:b/>
          <w:i/>
          <w:color w:val="17365D"/>
          <w:sz w:val="28"/>
          <w:lang w:val="ru-RU"/>
        </w:rPr>
        <w:t>специальная торговая лицензия (то же самое, но для ограниченных групп</w:t>
      </w:r>
      <w:r w:rsidRPr="0075038B">
        <w:rPr>
          <w:b/>
          <w:i/>
          <w:color w:val="17365D"/>
          <w:spacing w:val="-9"/>
          <w:sz w:val="28"/>
          <w:lang w:val="ru-RU"/>
        </w:rPr>
        <w:t xml:space="preserve"> </w:t>
      </w:r>
      <w:r w:rsidRPr="0075038B">
        <w:rPr>
          <w:b/>
          <w:i/>
          <w:color w:val="17365D"/>
          <w:sz w:val="28"/>
          <w:lang w:val="ru-RU"/>
        </w:rPr>
        <w:t>товаров);</w:t>
      </w:r>
    </w:p>
    <w:p w:rsidR="00983A54" w:rsidRPr="0075038B" w:rsidRDefault="000D18DF">
      <w:pPr>
        <w:pStyle w:val="a4"/>
        <w:numPr>
          <w:ilvl w:val="0"/>
          <w:numId w:val="4"/>
        </w:numPr>
        <w:tabs>
          <w:tab w:val="left" w:pos="906"/>
        </w:tabs>
        <w:spacing w:line="242" w:lineRule="auto"/>
        <w:ind w:right="586" w:firstLine="0"/>
        <w:rPr>
          <w:b/>
          <w:i/>
          <w:sz w:val="28"/>
          <w:lang w:val="ru-RU"/>
        </w:rPr>
      </w:pPr>
      <w:r w:rsidRPr="0075038B">
        <w:rPr>
          <w:b/>
          <w:i/>
          <w:color w:val="17365D"/>
          <w:sz w:val="28"/>
          <w:lang w:val="ru-RU"/>
        </w:rPr>
        <w:t>складская лицензия (строительство складских комплексов для сдачи в</w:t>
      </w:r>
      <w:r w:rsidRPr="0075038B">
        <w:rPr>
          <w:b/>
          <w:i/>
          <w:color w:val="17365D"/>
          <w:spacing w:val="-3"/>
          <w:sz w:val="28"/>
          <w:lang w:val="ru-RU"/>
        </w:rPr>
        <w:t xml:space="preserve"> </w:t>
      </w:r>
      <w:r w:rsidRPr="0075038B">
        <w:rPr>
          <w:b/>
          <w:i/>
          <w:color w:val="17365D"/>
          <w:sz w:val="28"/>
          <w:lang w:val="ru-RU"/>
        </w:rPr>
        <w:t>аренду);</w:t>
      </w:r>
    </w:p>
    <w:p w:rsidR="00983A54" w:rsidRPr="0075038B" w:rsidRDefault="000D18DF">
      <w:pPr>
        <w:pStyle w:val="a4"/>
        <w:numPr>
          <w:ilvl w:val="0"/>
          <w:numId w:val="4"/>
        </w:numPr>
        <w:tabs>
          <w:tab w:val="left" w:pos="906"/>
        </w:tabs>
        <w:spacing w:line="322" w:lineRule="exact"/>
        <w:ind w:right="505" w:firstLine="0"/>
        <w:rPr>
          <w:b/>
          <w:i/>
          <w:sz w:val="28"/>
          <w:lang w:val="ru-RU"/>
        </w:rPr>
      </w:pPr>
      <w:r w:rsidRPr="0075038B">
        <w:rPr>
          <w:b/>
          <w:i/>
          <w:color w:val="17365D"/>
          <w:sz w:val="28"/>
          <w:lang w:val="ru-RU"/>
        </w:rPr>
        <w:t>консалтинговая лицензия (услуги в области менеджмента, финансов, трудовых отношений, юридические, маркетинговые и консультационные</w:t>
      </w:r>
      <w:r w:rsidRPr="0075038B">
        <w:rPr>
          <w:b/>
          <w:i/>
          <w:color w:val="17365D"/>
          <w:spacing w:val="-1"/>
          <w:sz w:val="28"/>
          <w:lang w:val="ru-RU"/>
        </w:rPr>
        <w:t xml:space="preserve"> </w:t>
      </w:r>
      <w:r w:rsidRPr="0075038B">
        <w:rPr>
          <w:b/>
          <w:i/>
          <w:color w:val="17365D"/>
          <w:sz w:val="28"/>
          <w:lang w:val="ru-RU"/>
        </w:rPr>
        <w:t>услуги);</w:t>
      </w:r>
    </w:p>
    <w:p w:rsidR="00983A54" w:rsidRPr="0075038B" w:rsidRDefault="000D18DF">
      <w:pPr>
        <w:pStyle w:val="a4"/>
        <w:numPr>
          <w:ilvl w:val="0"/>
          <w:numId w:val="4"/>
        </w:numPr>
        <w:tabs>
          <w:tab w:val="left" w:pos="906"/>
        </w:tabs>
        <w:spacing w:line="322" w:lineRule="exact"/>
        <w:ind w:right="1781" w:firstLine="0"/>
        <w:rPr>
          <w:b/>
          <w:i/>
          <w:sz w:val="28"/>
          <w:lang w:val="ru-RU"/>
        </w:rPr>
      </w:pPr>
      <w:r w:rsidRPr="0075038B">
        <w:rPr>
          <w:b/>
          <w:i/>
          <w:color w:val="17365D"/>
          <w:sz w:val="28"/>
          <w:lang w:val="ru-RU"/>
        </w:rPr>
        <w:t>сервисная лицензия (любое сервисное обслуживание и техподдержка);</w:t>
      </w:r>
    </w:p>
    <w:p w:rsidR="00983A54" w:rsidRPr="0075038B" w:rsidRDefault="000D18DF">
      <w:pPr>
        <w:pStyle w:val="a4"/>
        <w:numPr>
          <w:ilvl w:val="0"/>
          <w:numId w:val="4"/>
        </w:numPr>
        <w:tabs>
          <w:tab w:val="left" w:pos="906"/>
        </w:tabs>
        <w:spacing w:line="320" w:lineRule="exact"/>
        <w:ind w:left="905" w:hanging="163"/>
        <w:rPr>
          <w:b/>
          <w:i/>
          <w:sz w:val="28"/>
          <w:lang w:val="ru-RU"/>
        </w:rPr>
      </w:pPr>
      <w:r w:rsidRPr="0075038B">
        <w:rPr>
          <w:b/>
          <w:i/>
          <w:color w:val="17365D"/>
          <w:sz w:val="28"/>
          <w:lang w:val="ru-RU"/>
        </w:rPr>
        <w:t>контрактная лицензия (контрактные работы с СЭЗ</w:t>
      </w:r>
      <w:r w:rsidRPr="0075038B">
        <w:rPr>
          <w:b/>
          <w:i/>
          <w:color w:val="17365D"/>
          <w:spacing w:val="-18"/>
          <w:sz w:val="28"/>
          <w:lang w:val="ru-RU"/>
        </w:rPr>
        <w:t xml:space="preserve"> </w:t>
      </w:r>
      <w:r w:rsidRPr="0075038B">
        <w:rPr>
          <w:b/>
          <w:i/>
          <w:color w:val="17365D"/>
          <w:sz w:val="28"/>
          <w:lang w:val="ru-RU"/>
        </w:rPr>
        <w:t>Поти);</w:t>
      </w:r>
    </w:p>
    <w:p w:rsidR="00983A54" w:rsidRPr="0075038B" w:rsidRDefault="000D18DF">
      <w:pPr>
        <w:pStyle w:val="a4"/>
        <w:numPr>
          <w:ilvl w:val="0"/>
          <w:numId w:val="4"/>
        </w:numPr>
        <w:tabs>
          <w:tab w:val="left" w:pos="906"/>
        </w:tabs>
        <w:ind w:right="902" w:firstLine="0"/>
        <w:rPr>
          <w:b/>
          <w:i/>
          <w:sz w:val="28"/>
          <w:lang w:val="ru-RU"/>
        </w:rPr>
      </w:pPr>
      <w:r w:rsidRPr="0075038B">
        <w:rPr>
          <w:b/>
          <w:i/>
          <w:color w:val="17365D"/>
          <w:sz w:val="28"/>
          <w:lang w:val="ru-RU"/>
        </w:rPr>
        <w:t>финансовая/банковская лицензия (деятельность финансово- кредитных</w:t>
      </w:r>
      <w:r w:rsidRPr="0075038B">
        <w:rPr>
          <w:b/>
          <w:i/>
          <w:color w:val="17365D"/>
          <w:spacing w:val="-3"/>
          <w:sz w:val="28"/>
          <w:lang w:val="ru-RU"/>
        </w:rPr>
        <w:t xml:space="preserve"> </w:t>
      </w:r>
      <w:r w:rsidRPr="0075038B">
        <w:rPr>
          <w:b/>
          <w:i/>
          <w:color w:val="17365D"/>
          <w:sz w:val="28"/>
          <w:lang w:val="ru-RU"/>
        </w:rPr>
        <w:t>учреждений).</w:t>
      </w:r>
    </w:p>
    <w:p w:rsidR="00983A54" w:rsidRPr="0075038B" w:rsidRDefault="00983A54">
      <w:pPr>
        <w:pStyle w:val="a3"/>
        <w:spacing w:before="10"/>
        <w:rPr>
          <w:sz w:val="27"/>
          <w:lang w:val="ru-RU"/>
        </w:rPr>
      </w:pPr>
    </w:p>
    <w:p w:rsidR="00983A54" w:rsidRPr="0075038B" w:rsidRDefault="000D18DF">
      <w:pPr>
        <w:pStyle w:val="a3"/>
        <w:ind w:left="741" w:right="314"/>
        <w:rPr>
          <w:lang w:val="ru-RU"/>
        </w:rPr>
      </w:pPr>
      <w:r w:rsidRPr="0075038B">
        <w:rPr>
          <w:color w:val="17365D"/>
          <w:lang w:val="ru-RU"/>
        </w:rPr>
        <w:t>Стоимость лицензий зависит от их вида. Все предприятий в СЭЗ Поти арендуют офисные и/или складские помещения по ценам,</w:t>
      </w:r>
    </w:p>
    <w:p w:rsidR="00983A54" w:rsidRPr="0075038B" w:rsidRDefault="00983A54">
      <w:pPr>
        <w:rPr>
          <w:lang w:val="ru-RU"/>
        </w:rPr>
        <w:sectPr w:rsidR="00983A54" w:rsidRPr="0075038B">
          <w:pgSz w:w="11910" w:h="16840"/>
          <w:pgMar w:top="1080" w:right="800" w:bottom="280" w:left="1680" w:header="720" w:footer="720" w:gutter="0"/>
          <w:cols w:space="720"/>
        </w:sectPr>
      </w:pPr>
    </w:p>
    <w:p w:rsidR="00983A54" w:rsidRPr="0075038B" w:rsidRDefault="000D18DF">
      <w:pPr>
        <w:pStyle w:val="a3"/>
        <w:spacing w:before="34"/>
        <w:ind w:left="821" w:right="87"/>
        <w:rPr>
          <w:lang w:val="ru-RU"/>
        </w:rPr>
      </w:pPr>
      <w:r w:rsidRPr="0075038B">
        <w:rPr>
          <w:color w:val="17365D"/>
          <w:lang w:val="ru-RU"/>
        </w:rPr>
        <w:lastRenderedPageBreak/>
        <w:t xml:space="preserve">объявленным в тарифах СЭЗ. Стоимость регистрационных услуг в СЭЗ очень низкая. К примеру, регистрация компании с ограниченной ответственностью стоит всего 100 лари (60 </w:t>
      </w:r>
      <w:r>
        <w:rPr>
          <w:color w:val="17365D"/>
        </w:rPr>
        <w:t>USD</w:t>
      </w:r>
      <w:r w:rsidRPr="0075038B">
        <w:rPr>
          <w:color w:val="17365D"/>
          <w:lang w:val="ru-RU"/>
        </w:rPr>
        <w:t xml:space="preserve">), акционерного общества - 360 лари (215 </w:t>
      </w:r>
      <w:r>
        <w:rPr>
          <w:color w:val="17365D"/>
        </w:rPr>
        <w:t>USD</w:t>
      </w:r>
      <w:r w:rsidRPr="0075038B">
        <w:rPr>
          <w:color w:val="17365D"/>
          <w:lang w:val="ru-RU"/>
        </w:rPr>
        <w:t>).</w:t>
      </w:r>
    </w:p>
    <w:p w:rsidR="00983A54" w:rsidRPr="0075038B" w:rsidRDefault="00983A54">
      <w:pPr>
        <w:pStyle w:val="a3"/>
        <w:spacing w:before="10"/>
        <w:rPr>
          <w:sz w:val="27"/>
          <w:lang w:val="ru-RU"/>
        </w:rPr>
      </w:pPr>
    </w:p>
    <w:p w:rsidR="00983A54" w:rsidRPr="0075038B" w:rsidRDefault="000D18DF">
      <w:pPr>
        <w:pStyle w:val="a3"/>
        <w:ind w:left="821" w:right="459"/>
        <w:rPr>
          <w:lang w:val="ru-RU"/>
        </w:rPr>
      </w:pPr>
      <w:r w:rsidRPr="0075038B">
        <w:rPr>
          <w:color w:val="17365D"/>
          <w:lang w:val="ru-RU"/>
        </w:rPr>
        <w:t>Компания СЭЗ может открыть счет в любом грузинском банке либо в банке любой другой страны. Для открытия счета в грузинском банке необходимо личное присутствие директора компании.</w:t>
      </w: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983A54">
      <w:pPr>
        <w:pStyle w:val="a3"/>
        <w:rPr>
          <w:sz w:val="20"/>
          <w:lang w:val="ru-RU"/>
        </w:rPr>
      </w:pPr>
    </w:p>
    <w:p w:rsidR="00983A54" w:rsidRPr="0075038B" w:rsidRDefault="000D18DF">
      <w:pPr>
        <w:pStyle w:val="a3"/>
        <w:spacing w:before="7"/>
        <w:rPr>
          <w:sz w:val="26"/>
          <w:lang w:val="ru-RU"/>
        </w:rPr>
      </w:pPr>
      <w:r>
        <w:rPr>
          <w:noProof/>
          <w:lang w:val="ru-RU" w:eastAsia="ru-RU"/>
        </w:rPr>
        <w:drawing>
          <wp:anchor distT="0" distB="0" distL="0" distR="0" simplePos="0" relativeHeight="1600" behindDoc="0" locked="0" layoutInCell="1" allowOverlap="1">
            <wp:simplePos x="0" y="0"/>
            <wp:positionH relativeFrom="page">
              <wp:posOffset>1537335</wp:posOffset>
            </wp:positionH>
            <wp:positionV relativeFrom="paragraph">
              <wp:posOffset>219449</wp:posOffset>
            </wp:positionV>
            <wp:extent cx="4573973" cy="2489454"/>
            <wp:effectExtent l="0" t="0" r="0" b="0"/>
            <wp:wrapTopAndBottom/>
            <wp:docPr id="6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0.png"/>
                    <pic:cNvPicPr/>
                  </pic:nvPicPr>
                  <pic:blipFill>
                    <a:blip r:embed="rId48" cstate="print"/>
                    <a:stretch>
                      <a:fillRect/>
                    </a:stretch>
                  </pic:blipFill>
                  <pic:spPr>
                    <a:xfrm>
                      <a:off x="0" y="0"/>
                      <a:ext cx="4573973" cy="2489454"/>
                    </a:xfrm>
                    <a:prstGeom prst="rect">
                      <a:avLst/>
                    </a:prstGeom>
                  </pic:spPr>
                </pic:pic>
              </a:graphicData>
            </a:graphic>
          </wp:anchor>
        </w:drawing>
      </w: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983A54">
      <w:pPr>
        <w:pStyle w:val="a3"/>
        <w:rPr>
          <w:lang w:val="ru-RU"/>
        </w:rPr>
      </w:pPr>
    </w:p>
    <w:p w:rsidR="00983A54" w:rsidRPr="0075038B" w:rsidRDefault="000D18DF">
      <w:pPr>
        <w:spacing w:before="237"/>
        <w:ind w:left="102" w:right="724"/>
        <w:rPr>
          <w:b/>
          <w:i/>
          <w:sz w:val="40"/>
          <w:lang w:val="ru-RU"/>
        </w:rPr>
      </w:pPr>
      <w:r w:rsidRPr="0075038B">
        <w:rPr>
          <w:b/>
          <w:i/>
          <w:color w:val="933634"/>
          <w:sz w:val="40"/>
          <w:lang w:val="ru-RU"/>
        </w:rPr>
        <w:t>3.Порт в Анаклия будет строить „Консорциум развития Анаклии“</w:t>
      </w:r>
    </w:p>
    <w:p w:rsidR="00983A54" w:rsidRPr="0075038B" w:rsidRDefault="000D18DF">
      <w:pPr>
        <w:pStyle w:val="a3"/>
        <w:spacing w:before="151"/>
        <w:ind w:left="102" w:right="240"/>
        <w:rPr>
          <w:lang w:val="ru-RU"/>
        </w:rPr>
      </w:pPr>
      <w:r w:rsidRPr="0075038B">
        <w:rPr>
          <w:color w:val="17365D"/>
          <w:lang w:val="ru-RU"/>
        </w:rPr>
        <w:t xml:space="preserve">По информации Георгия Квирикашвили, "Консорциум развития </w:t>
      </w:r>
      <w:r w:rsidR="00186039">
        <w:rPr>
          <w:color w:val="17365D"/>
          <w:lang w:val="ru-RU"/>
        </w:rPr>
        <w:t>Анаклии</w:t>
      </w:r>
      <w:r w:rsidRPr="0075038B">
        <w:rPr>
          <w:color w:val="17365D"/>
          <w:lang w:val="ru-RU"/>
        </w:rPr>
        <w:t>" объединяет учрежденную в Грузии "</w:t>
      </w:r>
      <w:r>
        <w:rPr>
          <w:color w:val="17365D"/>
        </w:rPr>
        <w:t>TBC</w:t>
      </w:r>
      <w:r w:rsidRPr="0075038B">
        <w:rPr>
          <w:color w:val="17365D"/>
          <w:lang w:val="ru-RU"/>
        </w:rPr>
        <w:t xml:space="preserve"> холдинг" и американский инвестиционный холдинг "</w:t>
      </w:r>
      <w:r>
        <w:rPr>
          <w:color w:val="17365D"/>
        </w:rPr>
        <w:t>Conti</w:t>
      </w:r>
      <w:r w:rsidRPr="0075038B">
        <w:rPr>
          <w:color w:val="17365D"/>
          <w:lang w:val="ru-RU"/>
        </w:rPr>
        <w:t xml:space="preserve"> </w:t>
      </w:r>
      <w:r>
        <w:rPr>
          <w:color w:val="17365D"/>
        </w:rPr>
        <w:t>International</w:t>
      </w:r>
      <w:r w:rsidRPr="0075038B">
        <w:rPr>
          <w:color w:val="17365D"/>
          <w:lang w:val="ru-RU"/>
        </w:rPr>
        <w:t>", который осуществляет инфраструктурные и строительные проекты.</w:t>
      </w:r>
    </w:p>
    <w:p w:rsidR="00983A54" w:rsidRPr="0075038B" w:rsidRDefault="00983A54">
      <w:pPr>
        <w:pStyle w:val="a3"/>
        <w:rPr>
          <w:lang w:val="ru-RU"/>
        </w:rPr>
      </w:pPr>
    </w:p>
    <w:p w:rsidR="00983A54" w:rsidRPr="0075038B" w:rsidRDefault="00983A54">
      <w:pPr>
        <w:pStyle w:val="a3"/>
        <w:spacing w:before="2"/>
        <w:rPr>
          <w:sz w:val="26"/>
          <w:lang w:val="ru-RU"/>
        </w:rPr>
      </w:pPr>
    </w:p>
    <w:p w:rsidR="00983A54" w:rsidRPr="0075038B" w:rsidRDefault="000D18DF">
      <w:pPr>
        <w:pStyle w:val="a3"/>
        <w:spacing w:line="242" w:lineRule="auto"/>
        <w:ind w:left="102" w:right="251"/>
        <w:rPr>
          <w:lang w:val="ru-RU"/>
        </w:rPr>
      </w:pPr>
      <w:r w:rsidRPr="0075038B">
        <w:rPr>
          <w:color w:val="17365D"/>
          <w:lang w:val="ru-RU"/>
        </w:rPr>
        <w:t>Контрактора</w:t>
      </w:r>
      <w:r w:rsidR="00701910">
        <w:rPr>
          <w:color w:val="17365D"/>
          <w:lang w:val="ru-RU"/>
        </w:rPr>
        <w:t>ми "Консорциума развития Анаклии</w:t>
      </w:r>
      <w:r w:rsidRPr="0075038B">
        <w:rPr>
          <w:color w:val="17365D"/>
          <w:lang w:val="ru-RU"/>
        </w:rPr>
        <w:t>" так же являются известная дизайнерская компания морских портов "</w:t>
      </w:r>
      <w:r>
        <w:rPr>
          <w:color w:val="17365D"/>
        </w:rPr>
        <w:t>Moffatt</w:t>
      </w:r>
      <w:r w:rsidRPr="0075038B">
        <w:rPr>
          <w:color w:val="17365D"/>
          <w:lang w:val="ru-RU"/>
        </w:rPr>
        <w:t xml:space="preserve"> &amp; </w:t>
      </w:r>
      <w:r>
        <w:rPr>
          <w:color w:val="17365D"/>
        </w:rPr>
        <w:t>Nichol</w:t>
      </w:r>
      <w:r w:rsidRPr="0075038B">
        <w:rPr>
          <w:color w:val="17365D"/>
          <w:lang w:val="ru-RU"/>
        </w:rPr>
        <w:t>" и</w:t>
      </w:r>
    </w:p>
    <w:p w:rsidR="00983A54" w:rsidRPr="0075038B" w:rsidRDefault="00983A54">
      <w:pPr>
        <w:spacing w:line="242" w:lineRule="auto"/>
        <w:rPr>
          <w:lang w:val="ru-RU"/>
        </w:rPr>
        <w:sectPr w:rsidR="00983A54" w:rsidRPr="0075038B">
          <w:pgSz w:w="11910" w:h="16840"/>
          <w:pgMar w:top="1080" w:right="900" w:bottom="280" w:left="1600" w:header="720" w:footer="720" w:gutter="0"/>
          <w:cols w:space="720"/>
        </w:sectPr>
      </w:pPr>
    </w:p>
    <w:p w:rsidR="00983A54" w:rsidRPr="0075038B" w:rsidRDefault="000D18DF">
      <w:pPr>
        <w:pStyle w:val="a3"/>
        <w:spacing w:before="34"/>
        <w:ind w:left="102" w:right="277"/>
        <w:rPr>
          <w:lang w:val="ru-RU"/>
        </w:rPr>
      </w:pPr>
      <w:r w:rsidRPr="0075038B">
        <w:rPr>
          <w:color w:val="17365D"/>
          <w:lang w:val="ru-RU"/>
        </w:rPr>
        <w:lastRenderedPageBreak/>
        <w:t>ведущая голландская консультационная компания "</w:t>
      </w:r>
      <w:r>
        <w:rPr>
          <w:color w:val="17365D"/>
        </w:rPr>
        <w:t>Maritime</w:t>
      </w:r>
      <w:r w:rsidRPr="0075038B">
        <w:rPr>
          <w:color w:val="17365D"/>
          <w:lang w:val="ru-RU"/>
        </w:rPr>
        <w:t xml:space="preserve"> &amp; </w:t>
      </w:r>
      <w:r>
        <w:rPr>
          <w:color w:val="17365D"/>
        </w:rPr>
        <w:t>Transport</w:t>
      </w:r>
      <w:r w:rsidRPr="0075038B">
        <w:rPr>
          <w:color w:val="17365D"/>
          <w:lang w:val="ru-RU"/>
        </w:rPr>
        <w:t xml:space="preserve"> </w:t>
      </w:r>
      <w:r>
        <w:rPr>
          <w:color w:val="17365D"/>
        </w:rPr>
        <w:t>Business</w:t>
      </w:r>
      <w:r w:rsidRPr="0075038B">
        <w:rPr>
          <w:color w:val="17365D"/>
          <w:lang w:val="ru-RU"/>
        </w:rPr>
        <w:t xml:space="preserve"> </w:t>
      </w:r>
      <w:r>
        <w:rPr>
          <w:color w:val="17365D"/>
        </w:rPr>
        <w:t>Solutions</w:t>
      </w:r>
      <w:r w:rsidRPr="0075038B">
        <w:rPr>
          <w:color w:val="17365D"/>
          <w:lang w:val="ru-RU"/>
        </w:rPr>
        <w:t>".</w:t>
      </w:r>
    </w:p>
    <w:p w:rsidR="00983A54" w:rsidRPr="0075038B" w:rsidRDefault="00983A54">
      <w:pPr>
        <w:pStyle w:val="a3"/>
        <w:rPr>
          <w:lang w:val="ru-RU"/>
        </w:rPr>
      </w:pPr>
    </w:p>
    <w:p w:rsidR="00983A54" w:rsidRPr="0075038B" w:rsidRDefault="00983A54">
      <w:pPr>
        <w:pStyle w:val="a3"/>
        <w:spacing w:before="3"/>
        <w:rPr>
          <w:sz w:val="26"/>
          <w:lang w:val="ru-RU"/>
        </w:rPr>
      </w:pPr>
    </w:p>
    <w:p w:rsidR="00983A54" w:rsidRPr="0075038B" w:rsidRDefault="000D18DF">
      <w:pPr>
        <w:pStyle w:val="a3"/>
        <w:ind w:left="102" w:right="88"/>
        <w:rPr>
          <w:lang w:val="ru-RU"/>
        </w:rPr>
      </w:pPr>
      <w:r w:rsidRPr="0075038B">
        <w:rPr>
          <w:color w:val="17365D"/>
          <w:lang w:val="ru-RU"/>
        </w:rPr>
        <w:t>"В процессе отбора правительственная компания руководствовалась следующими критериями: финансовый критерий – кандидат должен был представить банковскую гарантию, минимальный объем которого составляет $20 миллионов, технический критерий - концепция порта, которая оценивалась предварительным дизайном порта, графиком осуществления, концепцией операционного управления порта, планом местного развития, были учтены и другие факторы. Экономический критерий - финансовая модель порта, которая должна была соответствовать предварительной концепции его развития. Финансовая модель должна была отражать экономическую и финансовую прочность и устойчивость представленного бизнес предложения. Дополнительно требовалось представление маркетинговой концепции и взгляда на привлечение грузов в порт. Правовыми критериями", - заявил премьер.</w:t>
      </w:r>
    </w:p>
    <w:p w:rsidR="00983A54" w:rsidRPr="0075038B" w:rsidRDefault="00983A54">
      <w:pPr>
        <w:pStyle w:val="a3"/>
        <w:rPr>
          <w:lang w:val="ru-RU"/>
        </w:rPr>
      </w:pPr>
    </w:p>
    <w:p w:rsidR="00983A54" w:rsidRPr="0075038B" w:rsidRDefault="00983A54">
      <w:pPr>
        <w:pStyle w:val="a3"/>
        <w:spacing w:before="2"/>
        <w:rPr>
          <w:sz w:val="26"/>
          <w:lang w:val="ru-RU"/>
        </w:rPr>
      </w:pPr>
    </w:p>
    <w:p w:rsidR="00983A54" w:rsidRPr="0075038B" w:rsidRDefault="000D18DF">
      <w:pPr>
        <w:pStyle w:val="a3"/>
        <w:ind w:left="102" w:right="122"/>
        <w:rPr>
          <w:lang w:val="ru-RU"/>
        </w:rPr>
      </w:pPr>
      <w:r w:rsidRPr="0075038B">
        <w:rPr>
          <w:color w:val="17365D"/>
          <w:lang w:val="ru-RU"/>
        </w:rPr>
        <w:t>Георгий Квирикашвили го</w:t>
      </w:r>
      <w:r w:rsidR="00701910">
        <w:rPr>
          <w:color w:val="17365D"/>
          <w:lang w:val="ru-RU"/>
        </w:rPr>
        <w:t>ворил о значении порта в Анаклии</w:t>
      </w:r>
      <w:r w:rsidRPr="0075038B">
        <w:rPr>
          <w:color w:val="17365D"/>
          <w:lang w:val="ru-RU"/>
        </w:rPr>
        <w:t xml:space="preserve"> и выразил надежду, что консорциум завершит строительство в оговоренные сроки, и очень скоро у Грузии будет совершенно новый, соответствующий современным стандартам, порт.</w:t>
      </w:r>
    </w:p>
    <w:p w:rsidR="00983A54" w:rsidRPr="0075038B" w:rsidRDefault="00983A54">
      <w:pPr>
        <w:pStyle w:val="a3"/>
        <w:rPr>
          <w:lang w:val="ru-RU"/>
        </w:rPr>
      </w:pPr>
    </w:p>
    <w:p w:rsidR="00983A54" w:rsidRPr="0075038B" w:rsidRDefault="00983A54">
      <w:pPr>
        <w:pStyle w:val="a3"/>
        <w:spacing w:before="2"/>
        <w:rPr>
          <w:sz w:val="26"/>
          <w:lang w:val="ru-RU"/>
        </w:rPr>
      </w:pPr>
    </w:p>
    <w:p w:rsidR="00983A54" w:rsidRPr="0075038B" w:rsidRDefault="000D18DF">
      <w:pPr>
        <w:pStyle w:val="a3"/>
        <w:ind w:left="102" w:right="286"/>
        <w:rPr>
          <w:lang w:val="ru-RU"/>
        </w:rPr>
      </w:pPr>
      <w:r w:rsidRPr="0075038B">
        <w:rPr>
          <w:color w:val="17365D"/>
          <w:lang w:val="ru-RU"/>
        </w:rPr>
        <w:t>"Мы убеждены, что строительство порта завершиться в оговоренные сроки. Это будут совершенно новые возможности для Грузии, что позволит в полной мере задействовать концепцию "Шелкового пути" и Южнокавказский транспортный коридор получил бы совершенно новую пропускную способность", - заявил премьер-министр.</w:t>
      </w:r>
    </w:p>
    <w:p w:rsidR="00983A54" w:rsidRPr="0075038B" w:rsidRDefault="00983A54">
      <w:pPr>
        <w:rPr>
          <w:lang w:val="ru-RU"/>
        </w:rPr>
        <w:sectPr w:rsidR="00983A54" w:rsidRPr="0075038B">
          <w:pgSz w:w="11910" w:h="16840"/>
          <w:pgMar w:top="1080" w:right="760" w:bottom="280" w:left="1600" w:header="720" w:footer="720" w:gutter="0"/>
          <w:cols w:space="720"/>
        </w:sectPr>
      </w:pPr>
    </w:p>
    <w:p w:rsidR="00983A54" w:rsidRDefault="000D18DF">
      <w:pPr>
        <w:pStyle w:val="a3"/>
        <w:ind w:left="119"/>
        <w:rPr>
          <w:b w:val="0"/>
          <w:i w:val="0"/>
          <w:sz w:val="20"/>
        </w:rPr>
      </w:pPr>
      <w:r>
        <w:rPr>
          <w:b w:val="0"/>
          <w:i w:val="0"/>
          <w:noProof/>
          <w:sz w:val="20"/>
          <w:lang w:val="ru-RU" w:eastAsia="ru-RU"/>
        </w:rPr>
        <w:lastRenderedPageBreak/>
        <w:drawing>
          <wp:inline distT="0" distB="0" distL="0" distR="0">
            <wp:extent cx="5601964" cy="3957447"/>
            <wp:effectExtent l="0" t="0" r="0" b="0"/>
            <wp:docPr id="6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1.png"/>
                    <pic:cNvPicPr/>
                  </pic:nvPicPr>
                  <pic:blipFill>
                    <a:blip r:embed="rId49" cstate="print"/>
                    <a:stretch>
                      <a:fillRect/>
                    </a:stretch>
                  </pic:blipFill>
                  <pic:spPr>
                    <a:xfrm>
                      <a:off x="0" y="0"/>
                      <a:ext cx="5601964" cy="3957447"/>
                    </a:xfrm>
                    <a:prstGeom prst="rect">
                      <a:avLst/>
                    </a:prstGeom>
                  </pic:spPr>
                </pic:pic>
              </a:graphicData>
            </a:graphic>
          </wp:inline>
        </w:drawing>
      </w:r>
    </w:p>
    <w:p w:rsidR="00983A54" w:rsidRDefault="00983A54">
      <w:pPr>
        <w:rPr>
          <w:sz w:val="20"/>
        </w:rPr>
        <w:sectPr w:rsidR="00983A54">
          <w:pgSz w:w="11910" w:h="16840"/>
          <w:pgMar w:top="1120" w:right="1100" w:bottom="280" w:left="1580" w:header="720" w:footer="720" w:gutter="0"/>
          <w:cols w:space="720"/>
        </w:sectPr>
      </w:pPr>
    </w:p>
    <w:p w:rsidR="00983A54" w:rsidRDefault="000D18DF">
      <w:pPr>
        <w:pStyle w:val="a3"/>
        <w:ind w:left="119"/>
        <w:rPr>
          <w:b w:val="0"/>
          <w:i w:val="0"/>
          <w:sz w:val="20"/>
        </w:rPr>
      </w:pPr>
      <w:r>
        <w:rPr>
          <w:b w:val="0"/>
          <w:i w:val="0"/>
          <w:noProof/>
          <w:sz w:val="20"/>
          <w:lang w:val="ru-RU" w:eastAsia="ru-RU"/>
        </w:rPr>
        <w:lastRenderedPageBreak/>
        <w:drawing>
          <wp:inline distT="0" distB="0" distL="0" distR="0">
            <wp:extent cx="5942837" cy="2971800"/>
            <wp:effectExtent l="0" t="0" r="0" b="0"/>
            <wp:docPr id="6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2.png"/>
                    <pic:cNvPicPr/>
                  </pic:nvPicPr>
                  <pic:blipFill>
                    <a:blip r:embed="rId50" cstate="print"/>
                    <a:stretch>
                      <a:fillRect/>
                    </a:stretch>
                  </pic:blipFill>
                  <pic:spPr>
                    <a:xfrm>
                      <a:off x="0" y="0"/>
                      <a:ext cx="5942837" cy="2971800"/>
                    </a:xfrm>
                    <a:prstGeom prst="rect">
                      <a:avLst/>
                    </a:prstGeom>
                  </pic:spPr>
                </pic:pic>
              </a:graphicData>
            </a:graphic>
          </wp:inline>
        </w:drawing>
      </w:r>
    </w:p>
    <w:p w:rsidR="00983A54" w:rsidRDefault="00983A54">
      <w:pPr>
        <w:pStyle w:val="a3"/>
        <w:rPr>
          <w:sz w:val="20"/>
        </w:rPr>
      </w:pPr>
    </w:p>
    <w:p w:rsidR="00983A54" w:rsidRDefault="00983A54">
      <w:pPr>
        <w:pStyle w:val="a3"/>
        <w:rPr>
          <w:sz w:val="20"/>
        </w:rPr>
      </w:pPr>
    </w:p>
    <w:p w:rsidR="00983A54" w:rsidRDefault="00983A54">
      <w:pPr>
        <w:pStyle w:val="a3"/>
        <w:spacing w:before="5"/>
        <w:rPr>
          <w:sz w:val="18"/>
        </w:rPr>
      </w:pPr>
    </w:p>
    <w:p w:rsidR="00983A54" w:rsidRDefault="000D18DF">
      <w:pPr>
        <w:pStyle w:val="3"/>
        <w:numPr>
          <w:ilvl w:val="1"/>
          <w:numId w:val="7"/>
        </w:numPr>
        <w:tabs>
          <w:tab w:val="left" w:pos="842"/>
        </w:tabs>
        <w:spacing w:before="34"/>
        <w:ind w:left="842"/>
        <w:rPr>
          <w:rFonts w:ascii="Symbol" w:hAnsi="Symbol"/>
          <w:color w:val="933634"/>
        </w:rPr>
      </w:pPr>
      <w:r>
        <w:rPr>
          <w:color w:val="933634"/>
        </w:rPr>
        <w:t>Туристические</w:t>
      </w:r>
      <w:r>
        <w:rPr>
          <w:color w:val="933634"/>
          <w:spacing w:val="-8"/>
        </w:rPr>
        <w:t xml:space="preserve"> </w:t>
      </w:r>
      <w:r w:rsidR="00701910">
        <w:rPr>
          <w:color w:val="933634"/>
        </w:rPr>
        <w:t>возможности</w:t>
      </w:r>
    </w:p>
    <w:p w:rsidR="00983A54" w:rsidRDefault="00983A54">
      <w:pPr>
        <w:pStyle w:val="a3"/>
        <w:spacing w:before="10"/>
        <w:rPr>
          <w:i w:val="0"/>
          <w:sz w:val="46"/>
        </w:rPr>
      </w:pPr>
    </w:p>
    <w:p w:rsidR="00983A54" w:rsidRPr="0075038B" w:rsidRDefault="000D18DF">
      <w:pPr>
        <w:pStyle w:val="a4"/>
        <w:numPr>
          <w:ilvl w:val="1"/>
          <w:numId w:val="7"/>
        </w:numPr>
        <w:tabs>
          <w:tab w:val="left" w:pos="841"/>
          <w:tab w:val="left" w:pos="842"/>
        </w:tabs>
        <w:spacing w:line="273" w:lineRule="auto"/>
        <w:ind w:left="842" w:right="1131"/>
        <w:rPr>
          <w:rFonts w:ascii="Symbol" w:hAnsi="Symbol"/>
          <w:b/>
          <w:i/>
          <w:color w:val="1F487C"/>
          <w:sz w:val="28"/>
          <w:lang w:val="ru-RU"/>
        </w:rPr>
      </w:pPr>
      <w:r w:rsidRPr="0075038B">
        <w:rPr>
          <w:b/>
          <w:i/>
          <w:color w:val="1F487C"/>
          <w:sz w:val="28"/>
          <w:lang w:val="ru-RU"/>
        </w:rPr>
        <w:t>Поток туристов в Грузии неизменно растет и текущий год не стал исключением. Только за первые три месяца</w:t>
      </w:r>
      <w:r w:rsidRPr="0075038B">
        <w:rPr>
          <w:b/>
          <w:i/>
          <w:color w:val="1F487C"/>
          <w:spacing w:val="-14"/>
          <w:sz w:val="28"/>
          <w:lang w:val="ru-RU"/>
        </w:rPr>
        <w:t xml:space="preserve"> </w:t>
      </w:r>
      <w:r w:rsidRPr="0075038B">
        <w:rPr>
          <w:b/>
          <w:i/>
          <w:color w:val="1F487C"/>
          <w:sz w:val="28"/>
          <w:lang w:val="ru-RU"/>
        </w:rPr>
        <w:t>число</w:t>
      </w:r>
    </w:p>
    <w:p w:rsidR="00983A54" w:rsidRPr="0075038B" w:rsidRDefault="000D18DF">
      <w:pPr>
        <w:pStyle w:val="a3"/>
        <w:spacing w:before="6" w:line="276" w:lineRule="auto"/>
        <w:ind w:left="841" w:right="250"/>
        <w:rPr>
          <w:lang w:val="ru-RU"/>
        </w:rPr>
      </w:pPr>
      <w:r w:rsidRPr="0075038B">
        <w:rPr>
          <w:color w:val="1F487C"/>
          <w:lang w:val="ru-RU"/>
        </w:rPr>
        <w:t>зарубежных туристов в стране превысило 1,1 миллиона человек. И это — до начал</w:t>
      </w:r>
      <w:r w:rsidR="00701910">
        <w:rPr>
          <w:color w:val="1F487C"/>
          <w:lang w:val="ru-RU"/>
        </w:rPr>
        <w:t>а традиционного летнего сезона.</w:t>
      </w:r>
    </w:p>
    <w:p w:rsidR="00983A54" w:rsidRPr="0075038B" w:rsidRDefault="000D18DF">
      <w:pPr>
        <w:pStyle w:val="a3"/>
        <w:spacing w:before="1" w:line="276" w:lineRule="auto"/>
        <w:ind w:left="841" w:right="1006"/>
        <w:rPr>
          <w:lang w:val="ru-RU"/>
        </w:rPr>
      </w:pPr>
      <w:r w:rsidRPr="0075038B">
        <w:rPr>
          <w:color w:val="1F487C"/>
          <w:lang w:val="ru-RU"/>
        </w:rPr>
        <w:t>Почти миллион человек (из России) выбрали местом отдыха именно Грузию, и это набирает популярность.</w:t>
      </w:r>
    </w:p>
    <w:p w:rsidR="00983A54" w:rsidRPr="0075038B" w:rsidRDefault="000D18DF">
      <w:pPr>
        <w:pStyle w:val="a3"/>
        <w:spacing w:before="3" w:line="276" w:lineRule="auto"/>
        <w:ind w:left="841" w:right="672"/>
        <w:rPr>
          <w:lang w:val="ru-RU"/>
        </w:rPr>
      </w:pPr>
      <w:r w:rsidRPr="0075038B">
        <w:rPr>
          <w:color w:val="1F487C"/>
          <w:lang w:val="ru-RU"/>
        </w:rPr>
        <w:t>Российские туроператоры отмечают, что Грузия становится самым востребованным направлением на постсоветском пространстве, потому что страна позволяет сочетать отдых на море с насыщенной экскурсионной программой.</w:t>
      </w:r>
    </w:p>
    <w:p w:rsidR="00983A54" w:rsidRPr="0075038B" w:rsidRDefault="000D18DF">
      <w:pPr>
        <w:pStyle w:val="a4"/>
        <w:numPr>
          <w:ilvl w:val="1"/>
          <w:numId w:val="7"/>
        </w:numPr>
        <w:tabs>
          <w:tab w:val="left" w:pos="842"/>
        </w:tabs>
        <w:spacing w:line="276" w:lineRule="auto"/>
        <w:ind w:left="842" w:right="608"/>
        <w:jc w:val="both"/>
        <w:rPr>
          <w:rFonts w:ascii="Symbol" w:hAnsi="Symbol"/>
          <w:b/>
          <w:i/>
          <w:color w:val="1F487C"/>
          <w:sz w:val="28"/>
          <w:lang w:val="ru-RU"/>
        </w:rPr>
      </w:pPr>
      <w:r w:rsidRPr="0075038B">
        <w:rPr>
          <w:b/>
          <w:i/>
          <w:color w:val="1F487C"/>
          <w:sz w:val="28"/>
          <w:lang w:val="ru-RU"/>
        </w:rPr>
        <w:t>Грузия предлагает отдых как любителям зимних, так и летних курортов. И к каждому туристическому сезону Администрация туризма периодически снимает рекламный</w:t>
      </w:r>
      <w:r w:rsidRPr="0075038B">
        <w:rPr>
          <w:b/>
          <w:i/>
          <w:color w:val="1F487C"/>
          <w:spacing w:val="-13"/>
          <w:sz w:val="28"/>
          <w:lang w:val="ru-RU"/>
        </w:rPr>
        <w:t xml:space="preserve"> </w:t>
      </w:r>
      <w:r w:rsidRPr="0075038B">
        <w:rPr>
          <w:b/>
          <w:i/>
          <w:color w:val="1F487C"/>
          <w:sz w:val="28"/>
          <w:lang w:val="ru-RU"/>
        </w:rPr>
        <w:t>ролик.</w:t>
      </w:r>
    </w:p>
    <w:p w:rsidR="00983A54" w:rsidRPr="0075038B" w:rsidRDefault="000D18DF">
      <w:pPr>
        <w:pStyle w:val="a3"/>
        <w:spacing w:before="8"/>
        <w:rPr>
          <w:lang w:val="ru-RU"/>
        </w:rPr>
      </w:pPr>
      <w:r>
        <w:rPr>
          <w:noProof/>
          <w:lang w:val="ru-RU" w:eastAsia="ru-RU"/>
        </w:rPr>
        <w:drawing>
          <wp:anchor distT="0" distB="0" distL="0" distR="0" simplePos="0" relativeHeight="1624" behindDoc="0" locked="0" layoutInCell="1" allowOverlap="1">
            <wp:simplePos x="0" y="0"/>
            <wp:positionH relativeFrom="page">
              <wp:posOffset>1586483</wp:posOffset>
            </wp:positionH>
            <wp:positionV relativeFrom="paragraph">
              <wp:posOffset>234392</wp:posOffset>
            </wp:positionV>
            <wp:extent cx="5285413" cy="1777269"/>
            <wp:effectExtent l="0" t="0" r="0" b="0"/>
            <wp:wrapTopAndBottom/>
            <wp:docPr id="6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3.png"/>
                    <pic:cNvPicPr/>
                  </pic:nvPicPr>
                  <pic:blipFill>
                    <a:blip r:embed="rId51" cstate="print"/>
                    <a:stretch>
                      <a:fillRect/>
                    </a:stretch>
                  </pic:blipFill>
                  <pic:spPr>
                    <a:xfrm>
                      <a:off x="0" y="0"/>
                      <a:ext cx="5285413" cy="1777269"/>
                    </a:xfrm>
                    <a:prstGeom prst="rect">
                      <a:avLst/>
                    </a:prstGeom>
                  </pic:spPr>
                </pic:pic>
              </a:graphicData>
            </a:graphic>
          </wp:anchor>
        </w:drawing>
      </w:r>
    </w:p>
    <w:p w:rsidR="00983A54" w:rsidRPr="0075038B" w:rsidRDefault="00983A54">
      <w:pPr>
        <w:rPr>
          <w:lang w:val="ru-RU"/>
        </w:rPr>
        <w:sectPr w:rsidR="00983A54" w:rsidRPr="0075038B">
          <w:pgSz w:w="11910" w:h="16840"/>
          <w:pgMar w:top="1120" w:right="740" w:bottom="280" w:left="1580" w:header="720" w:footer="720" w:gutter="0"/>
          <w:cols w:space="720"/>
        </w:sectPr>
      </w:pPr>
    </w:p>
    <w:p w:rsidR="00983A54" w:rsidRPr="0075038B" w:rsidRDefault="000D18DF">
      <w:pPr>
        <w:spacing w:before="25"/>
        <w:ind w:left="481"/>
        <w:rPr>
          <w:rFonts w:ascii="Symbol" w:hAnsi="Symbol"/>
          <w:sz w:val="28"/>
          <w:lang w:val="ru-RU"/>
        </w:rPr>
      </w:pPr>
      <w:r>
        <w:rPr>
          <w:rFonts w:ascii="Symbol" w:hAnsi="Symbol"/>
          <w:color w:val="1F487C"/>
          <w:sz w:val="28"/>
        </w:rPr>
        <w:lastRenderedPageBreak/>
        <w:t></w:t>
      </w:r>
    </w:p>
    <w:p w:rsidR="00983A54" w:rsidRPr="0075038B" w:rsidRDefault="00393586">
      <w:pPr>
        <w:pStyle w:val="a3"/>
        <w:tabs>
          <w:tab w:val="left" w:pos="7750"/>
        </w:tabs>
        <w:spacing w:before="52" w:line="276" w:lineRule="auto"/>
        <w:ind w:left="841" w:right="300"/>
        <w:rPr>
          <w:lang w:val="ru-RU"/>
        </w:rPr>
      </w:pPr>
      <w:r w:rsidRPr="0075038B">
        <w:rPr>
          <w:color w:val="1F487C"/>
          <w:lang w:val="ru-RU"/>
        </w:rPr>
        <w:t>Помимо этого,</w:t>
      </w:r>
      <w:r w:rsidR="000D18DF" w:rsidRPr="0075038B">
        <w:rPr>
          <w:color w:val="1F487C"/>
          <w:lang w:val="ru-RU"/>
        </w:rPr>
        <w:t xml:space="preserve"> у Грузии есть большой потенциал стать центром делового туризма. Великолепная природа, геополитическое расположение, безопасность, всё</w:t>
      </w:r>
      <w:r w:rsidR="000D18DF" w:rsidRPr="0075038B">
        <w:rPr>
          <w:color w:val="1F487C"/>
          <w:spacing w:val="-7"/>
          <w:lang w:val="ru-RU"/>
        </w:rPr>
        <w:t xml:space="preserve"> </w:t>
      </w:r>
      <w:r w:rsidR="000D18DF" w:rsidRPr="0075038B">
        <w:rPr>
          <w:color w:val="1F487C"/>
          <w:lang w:val="ru-RU"/>
        </w:rPr>
        <w:t>это</w:t>
      </w:r>
      <w:r w:rsidR="000D18DF" w:rsidRPr="0075038B">
        <w:rPr>
          <w:color w:val="1F487C"/>
          <w:spacing w:val="-6"/>
          <w:lang w:val="ru-RU"/>
        </w:rPr>
        <w:t xml:space="preserve"> </w:t>
      </w:r>
      <w:r w:rsidR="000D18DF" w:rsidRPr="0075038B">
        <w:rPr>
          <w:color w:val="1F487C"/>
          <w:lang w:val="ru-RU"/>
        </w:rPr>
        <w:t>благоприятная</w:t>
      </w:r>
      <w:r w:rsidR="000D18DF" w:rsidRPr="0075038B">
        <w:rPr>
          <w:color w:val="1F487C"/>
          <w:lang w:val="ru-RU"/>
        </w:rPr>
        <w:tab/>
        <w:t>почва, которая способствует развитию делового туризма</w:t>
      </w:r>
      <w:r w:rsidR="000D18DF" w:rsidRPr="0075038B">
        <w:rPr>
          <w:color w:val="1F487C"/>
          <w:spacing w:val="-16"/>
          <w:lang w:val="ru-RU"/>
        </w:rPr>
        <w:t xml:space="preserve"> </w:t>
      </w:r>
      <w:r w:rsidR="000D18DF" w:rsidRPr="0075038B">
        <w:rPr>
          <w:color w:val="1F487C"/>
          <w:lang w:val="ru-RU"/>
        </w:rPr>
        <w:t>(</w:t>
      </w:r>
      <w:r w:rsidR="000D18DF">
        <w:rPr>
          <w:color w:val="1F487C"/>
        </w:rPr>
        <w:t>MICE</w:t>
      </w:r>
      <w:r w:rsidR="000D18DF" w:rsidRPr="0075038B">
        <w:rPr>
          <w:color w:val="1F487C"/>
          <w:lang w:val="ru-RU"/>
        </w:rPr>
        <w:t>)</w:t>
      </w:r>
    </w:p>
    <w:p w:rsidR="00983A54" w:rsidRPr="0075038B" w:rsidRDefault="000D18DF">
      <w:pPr>
        <w:pStyle w:val="a3"/>
        <w:spacing w:before="1" w:line="276" w:lineRule="auto"/>
        <w:ind w:left="841" w:right="106"/>
        <w:rPr>
          <w:lang w:val="ru-RU"/>
        </w:rPr>
      </w:pPr>
      <w:r w:rsidRPr="0075038B">
        <w:rPr>
          <w:color w:val="1F487C"/>
          <w:lang w:val="ru-RU"/>
        </w:rPr>
        <w:t xml:space="preserve">в Грузии, а также способствовать привлечению поощрительных туров, конференций, выставок и схожих международных мероприятий. Согласно стратегии </w:t>
      </w:r>
      <w:r w:rsidR="00393586" w:rsidRPr="0075038B">
        <w:rPr>
          <w:color w:val="1F487C"/>
          <w:lang w:val="ru-RU"/>
        </w:rPr>
        <w:t>туризма,</w:t>
      </w:r>
      <w:r w:rsidRPr="0075038B">
        <w:rPr>
          <w:color w:val="1F487C"/>
          <w:lang w:val="ru-RU"/>
        </w:rPr>
        <w:t xml:space="preserve"> важно осуществить диверсификацию рынков и превратить Грузию в четыре сезонную туристическую страну.</w:t>
      </w:r>
    </w:p>
    <w:p w:rsidR="00983A54" w:rsidRPr="0075038B" w:rsidRDefault="000D18DF">
      <w:pPr>
        <w:pStyle w:val="a3"/>
        <w:spacing w:before="2"/>
        <w:rPr>
          <w:sz w:val="14"/>
          <w:lang w:val="ru-RU"/>
        </w:rPr>
      </w:pPr>
      <w:r>
        <w:rPr>
          <w:noProof/>
          <w:lang w:val="ru-RU" w:eastAsia="ru-RU"/>
        </w:rPr>
        <w:drawing>
          <wp:anchor distT="0" distB="0" distL="0" distR="0" simplePos="0" relativeHeight="1648" behindDoc="0" locked="0" layoutInCell="1" allowOverlap="1">
            <wp:simplePos x="0" y="0"/>
            <wp:positionH relativeFrom="page">
              <wp:posOffset>1078991</wp:posOffset>
            </wp:positionH>
            <wp:positionV relativeFrom="paragraph">
              <wp:posOffset>128347</wp:posOffset>
            </wp:positionV>
            <wp:extent cx="5403727" cy="3598164"/>
            <wp:effectExtent l="0" t="0" r="0" b="0"/>
            <wp:wrapTopAndBottom/>
            <wp:docPr id="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4.png"/>
                    <pic:cNvPicPr/>
                  </pic:nvPicPr>
                  <pic:blipFill>
                    <a:blip r:embed="rId52" cstate="print"/>
                    <a:stretch>
                      <a:fillRect/>
                    </a:stretch>
                  </pic:blipFill>
                  <pic:spPr>
                    <a:xfrm>
                      <a:off x="0" y="0"/>
                      <a:ext cx="5403727" cy="3598164"/>
                    </a:xfrm>
                    <a:prstGeom prst="rect">
                      <a:avLst/>
                    </a:prstGeom>
                  </pic:spPr>
                </pic:pic>
              </a:graphicData>
            </a:graphic>
          </wp:anchor>
        </w:drawing>
      </w:r>
    </w:p>
    <w:p w:rsidR="00983A54" w:rsidRPr="0075038B" w:rsidRDefault="00983A54">
      <w:pPr>
        <w:pStyle w:val="a3"/>
        <w:spacing w:before="6"/>
        <w:rPr>
          <w:sz w:val="14"/>
          <w:lang w:val="ru-RU"/>
        </w:rPr>
      </w:pPr>
    </w:p>
    <w:p w:rsidR="00983A54" w:rsidRPr="0075038B" w:rsidRDefault="000D18DF">
      <w:pPr>
        <w:pStyle w:val="a4"/>
        <w:numPr>
          <w:ilvl w:val="1"/>
          <w:numId w:val="7"/>
        </w:numPr>
        <w:tabs>
          <w:tab w:val="left" w:pos="841"/>
          <w:tab w:val="left" w:pos="842"/>
        </w:tabs>
        <w:spacing w:before="49" w:line="276" w:lineRule="auto"/>
        <w:ind w:left="842" w:right="556"/>
        <w:rPr>
          <w:rFonts w:ascii="Symbol" w:hAnsi="Symbol"/>
          <w:b/>
          <w:i/>
          <w:color w:val="1F487C"/>
          <w:sz w:val="28"/>
          <w:lang w:val="ru-RU"/>
        </w:rPr>
      </w:pPr>
      <w:r w:rsidRPr="0075038B">
        <w:rPr>
          <w:b/>
          <w:i/>
          <w:color w:val="1F487C"/>
          <w:sz w:val="28"/>
          <w:lang w:val="ru-RU"/>
        </w:rPr>
        <w:t>Новый вид туризма "</w:t>
      </w:r>
      <w:r>
        <w:rPr>
          <w:b/>
          <w:i/>
          <w:color w:val="1F487C"/>
          <w:sz w:val="28"/>
        </w:rPr>
        <w:t>MICE</w:t>
      </w:r>
      <w:r w:rsidRPr="0075038B">
        <w:rPr>
          <w:b/>
          <w:i/>
          <w:color w:val="1F487C"/>
          <w:sz w:val="28"/>
          <w:lang w:val="ru-RU"/>
        </w:rPr>
        <w:t xml:space="preserve"> туризм" — одно из туристических направлений, ориентированных на крупные организованные корпоративные и профессиональные туры. "</w:t>
      </w:r>
      <w:r>
        <w:rPr>
          <w:b/>
          <w:i/>
          <w:color w:val="1F487C"/>
          <w:sz w:val="28"/>
        </w:rPr>
        <w:t>MICE</w:t>
      </w:r>
      <w:r w:rsidRPr="0075038B">
        <w:rPr>
          <w:b/>
          <w:i/>
          <w:color w:val="1F487C"/>
          <w:sz w:val="28"/>
          <w:lang w:val="ru-RU"/>
        </w:rPr>
        <w:t xml:space="preserve"> туризм" является в основном хорошо запланированное и предварительно расписанное мероприятие вокруг какой-либо конкретной темы, такой как хобби, профессия или просветительная</w:t>
      </w:r>
      <w:r w:rsidRPr="0075038B">
        <w:rPr>
          <w:b/>
          <w:i/>
          <w:color w:val="1F487C"/>
          <w:spacing w:val="-19"/>
          <w:sz w:val="28"/>
          <w:lang w:val="ru-RU"/>
        </w:rPr>
        <w:t xml:space="preserve"> </w:t>
      </w:r>
      <w:r w:rsidRPr="0075038B">
        <w:rPr>
          <w:b/>
          <w:i/>
          <w:color w:val="1F487C"/>
          <w:sz w:val="28"/>
          <w:lang w:val="ru-RU"/>
        </w:rPr>
        <w:t>тема.</w:t>
      </w:r>
    </w:p>
    <w:p w:rsidR="00983A54" w:rsidRPr="0075038B" w:rsidRDefault="000D18DF">
      <w:pPr>
        <w:pStyle w:val="a3"/>
        <w:spacing w:before="1" w:line="276" w:lineRule="auto"/>
        <w:ind w:left="841" w:right="106"/>
        <w:rPr>
          <w:lang w:val="ru-RU"/>
        </w:rPr>
      </w:pPr>
      <w:r w:rsidRPr="0075038B">
        <w:rPr>
          <w:color w:val="1F487C"/>
          <w:lang w:val="ru-RU"/>
        </w:rPr>
        <w:t>В ближайшие годы Грузия собирается занять лидирующее место в этой отрасли туризма.</w:t>
      </w:r>
    </w:p>
    <w:p w:rsidR="00983A54" w:rsidRPr="0075038B" w:rsidRDefault="00983A54">
      <w:pPr>
        <w:pStyle w:val="a3"/>
        <w:rPr>
          <w:lang w:val="ru-RU"/>
        </w:rPr>
      </w:pPr>
    </w:p>
    <w:p w:rsidR="00983A54" w:rsidRPr="0075038B" w:rsidRDefault="00983A54">
      <w:pPr>
        <w:pStyle w:val="a3"/>
        <w:spacing w:before="6"/>
        <w:rPr>
          <w:sz w:val="36"/>
          <w:lang w:val="ru-RU"/>
        </w:rPr>
      </w:pPr>
    </w:p>
    <w:p w:rsidR="00983A54" w:rsidRPr="0075038B" w:rsidRDefault="000D18DF">
      <w:pPr>
        <w:pStyle w:val="a3"/>
        <w:ind w:left="1470" w:right="106"/>
        <w:rPr>
          <w:lang w:val="ru-RU"/>
        </w:rPr>
      </w:pPr>
      <w:r w:rsidRPr="0075038B">
        <w:rPr>
          <w:color w:val="622322"/>
          <w:lang w:val="ru-RU"/>
        </w:rPr>
        <w:t>И так, Добро пожаловать в Грузию!</w:t>
      </w:r>
    </w:p>
    <w:p w:rsidR="00983A54" w:rsidRPr="0075038B" w:rsidRDefault="00983A54">
      <w:pPr>
        <w:rPr>
          <w:lang w:val="ru-RU"/>
        </w:rPr>
        <w:sectPr w:rsidR="00983A54" w:rsidRPr="0075038B">
          <w:pgSz w:w="11910" w:h="16840"/>
          <w:pgMar w:top="1460" w:right="800" w:bottom="280" w:left="1580" w:header="720" w:footer="720" w:gutter="0"/>
          <w:cols w:space="720"/>
        </w:sectPr>
      </w:pPr>
    </w:p>
    <w:p w:rsidR="00983A54" w:rsidRDefault="000D18DF">
      <w:pPr>
        <w:tabs>
          <w:tab w:val="left" w:pos="5358"/>
        </w:tabs>
        <w:spacing w:before="8"/>
        <w:ind w:left="811"/>
        <w:rPr>
          <w:rFonts w:ascii="Sylfaen" w:hAnsi="Sylfaen"/>
          <w:b/>
          <w:i/>
          <w:sz w:val="29"/>
        </w:rPr>
      </w:pPr>
      <w:r>
        <w:rPr>
          <w:b/>
          <w:i/>
          <w:color w:val="622322"/>
          <w:sz w:val="28"/>
        </w:rPr>
        <w:lastRenderedPageBreak/>
        <w:t>Компания «Business</w:t>
      </w:r>
      <w:r>
        <w:rPr>
          <w:b/>
          <w:i/>
          <w:color w:val="622322"/>
          <w:spacing w:val="-5"/>
          <w:sz w:val="28"/>
        </w:rPr>
        <w:t xml:space="preserve"> </w:t>
      </w:r>
      <w:r>
        <w:rPr>
          <w:b/>
          <w:i/>
          <w:color w:val="622322"/>
          <w:sz w:val="28"/>
        </w:rPr>
        <w:t>Tour</w:t>
      </w:r>
      <w:r>
        <w:rPr>
          <w:b/>
          <w:i/>
          <w:color w:val="622322"/>
          <w:spacing w:val="-3"/>
          <w:sz w:val="28"/>
        </w:rPr>
        <w:t xml:space="preserve"> </w:t>
      </w:r>
      <w:r>
        <w:rPr>
          <w:b/>
          <w:i/>
          <w:color w:val="622322"/>
          <w:sz w:val="28"/>
        </w:rPr>
        <w:t>Georgia</w:t>
      </w:r>
      <w:r>
        <w:rPr>
          <w:rFonts w:ascii="Sylfaen" w:hAnsi="Sylfaen"/>
          <w:b/>
          <w:i/>
          <w:color w:val="622322"/>
          <w:sz w:val="29"/>
        </w:rPr>
        <w:t>»</w:t>
      </w:r>
      <w:r>
        <w:rPr>
          <w:rFonts w:ascii="Sylfaen" w:hAnsi="Sylfaen"/>
          <w:b/>
          <w:i/>
          <w:color w:val="622322"/>
          <w:sz w:val="29"/>
        </w:rPr>
        <w:tab/>
      </w:r>
      <w:r>
        <w:rPr>
          <w:rFonts w:ascii="Sylfaen" w:hAnsi="Sylfaen"/>
          <w:b/>
          <w:i/>
          <w:color w:val="622322"/>
          <w:spacing w:val="-3"/>
          <w:sz w:val="29"/>
        </w:rPr>
        <w:t>ждет</w:t>
      </w:r>
      <w:r>
        <w:rPr>
          <w:rFonts w:ascii="Sylfaen" w:hAnsi="Sylfaen"/>
          <w:b/>
          <w:i/>
          <w:color w:val="622322"/>
          <w:spacing w:val="-16"/>
          <w:sz w:val="29"/>
        </w:rPr>
        <w:t xml:space="preserve"> </w:t>
      </w:r>
      <w:r>
        <w:rPr>
          <w:rFonts w:ascii="Sylfaen" w:hAnsi="Sylfaen"/>
          <w:b/>
          <w:i/>
          <w:color w:val="622322"/>
          <w:spacing w:val="-3"/>
          <w:sz w:val="29"/>
        </w:rPr>
        <w:t>Вас!</w:t>
      </w:r>
    </w:p>
    <w:p w:rsidR="00983A54" w:rsidRDefault="00983A54">
      <w:pPr>
        <w:pStyle w:val="a3"/>
        <w:rPr>
          <w:rFonts w:ascii="Sylfaen"/>
          <w:sz w:val="20"/>
        </w:rPr>
      </w:pPr>
    </w:p>
    <w:p w:rsidR="00983A54" w:rsidRDefault="00983A54">
      <w:pPr>
        <w:pStyle w:val="a3"/>
        <w:rPr>
          <w:rFonts w:ascii="Sylfaen"/>
          <w:sz w:val="20"/>
        </w:rPr>
      </w:pPr>
    </w:p>
    <w:p w:rsidR="00983A54" w:rsidRDefault="00983A54">
      <w:pPr>
        <w:pStyle w:val="a3"/>
        <w:rPr>
          <w:rFonts w:ascii="Sylfaen"/>
          <w:sz w:val="20"/>
        </w:rPr>
      </w:pPr>
    </w:p>
    <w:p w:rsidR="00983A54" w:rsidRDefault="00983A54">
      <w:pPr>
        <w:pStyle w:val="a3"/>
        <w:rPr>
          <w:rFonts w:ascii="Sylfaen"/>
          <w:sz w:val="20"/>
        </w:rPr>
      </w:pPr>
    </w:p>
    <w:p w:rsidR="00983A54" w:rsidRDefault="00983A54">
      <w:pPr>
        <w:pStyle w:val="a3"/>
        <w:rPr>
          <w:rFonts w:ascii="Sylfaen"/>
          <w:sz w:val="20"/>
        </w:rPr>
      </w:pPr>
    </w:p>
    <w:p w:rsidR="00983A54" w:rsidRDefault="000D18DF">
      <w:pPr>
        <w:pStyle w:val="a3"/>
        <w:spacing w:before="7"/>
        <w:rPr>
          <w:rFonts w:ascii="Sylfaen"/>
          <w:sz w:val="15"/>
        </w:rPr>
      </w:pPr>
      <w:r>
        <w:rPr>
          <w:noProof/>
          <w:lang w:val="ru-RU" w:eastAsia="ru-RU"/>
        </w:rPr>
        <w:drawing>
          <wp:anchor distT="0" distB="0" distL="0" distR="0" simplePos="0" relativeHeight="1672" behindDoc="0" locked="0" layoutInCell="1" allowOverlap="1">
            <wp:simplePos x="0" y="0"/>
            <wp:positionH relativeFrom="page">
              <wp:posOffset>1902460</wp:posOffset>
            </wp:positionH>
            <wp:positionV relativeFrom="paragraph">
              <wp:posOffset>154678</wp:posOffset>
            </wp:positionV>
            <wp:extent cx="4255598" cy="2623185"/>
            <wp:effectExtent l="0" t="0" r="0" b="0"/>
            <wp:wrapTopAndBottom/>
            <wp:docPr id="7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5.png"/>
                    <pic:cNvPicPr/>
                  </pic:nvPicPr>
                  <pic:blipFill>
                    <a:blip r:embed="rId53" cstate="print"/>
                    <a:stretch>
                      <a:fillRect/>
                    </a:stretch>
                  </pic:blipFill>
                  <pic:spPr>
                    <a:xfrm>
                      <a:off x="0" y="0"/>
                      <a:ext cx="4255598" cy="2623185"/>
                    </a:xfrm>
                    <a:prstGeom prst="rect">
                      <a:avLst/>
                    </a:prstGeom>
                  </pic:spPr>
                </pic:pic>
              </a:graphicData>
            </a:graphic>
          </wp:anchor>
        </w:drawing>
      </w:r>
    </w:p>
    <w:sectPr w:rsidR="00983A54">
      <w:pgSz w:w="11910" w:h="16840"/>
      <w:pgMar w:top="1100" w:right="168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8C6394"/>
    <w:multiLevelType w:val="hybridMultilevel"/>
    <w:tmpl w:val="C8D0846E"/>
    <w:lvl w:ilvl="0" w:tplc="15885A40">
      <w:numFmt w:val="bullet"/>
      <w:lvlText w:val=""/>
      <w:lvlJc w:val="left"/>
      <w:pPr>
        <w:ind w:left="28" w:hanging="360"/>
      </w:pPr>
      <w:rPr>
        <w:rFonts w:ascii="Symbol" w:eastAsia="Symbol" w:hAnsi="Symbol" w:cs="Symbol" w:hint="default"/>
        <w:color w:val="933634"/>
        <w:w w:val="99"/>
        <w:sz w:val="32"/>
        <w:szCs w:val="32"/>
      </w:rPr>
    </w:lvl>
    <w:lvl w:ilvl="1" w:tplc="D3EEFB80">
      <w:numFmt w:val="bullet"/>
      <w:lvlText w:val=""/>
      <w:lvlJc w:val="left"/>
      <w:pPr>
        <w:ind w:left="748" w:hanging="360"/>
      </w:pPr>
      <w:rPr>
        <w:rFonts w:ascii="Symbol" w:eastAsia="Symbol" w:hAnsi="Symbol" w:cs="Symbol" w:hint="default"/>
        <w:color w:val="933634"/>
        <w:w w:val="99"/>
        <w:sz w:val="32"/>
        <w:szCs w:val="32"/>
      </w:rPr>
    </w:lvl>
    <w:lvl w:ilvl="2" w:tplc="23C81D4C">
      <w:numFmt w:val="bullet"/>
      <w:lvlText w:val="•"/>
      <w:lvlJc w:val="left"/>
      <w:pPr>
        <w:ind w:left="1703" w:hanging="360"/>
      </w:pPr>
      <w:rPr>
        <w:rFonts w:hint="default"/>
      </w:rPr>
    </w:lvl>
    <w:lvl w:ilvl="3" w:tplc="3F1C7B16">
      <w:numFmt w:val="bullet"/>
      <w:lvlText w:val="•"/>
      <w:lvlJc w:val="left"/>
      <w:pPr>
        <w:ind w:left="2667" w:hanging="360"/>
      </w:pPr>
      <w:rPr>
        <w:rFonts w:hint="default"/>
      </w:rPr>
    </w:lvl>
    <w:lvl w:ilvl="4" w:tplc="779C3FE0">
      <w:numFmt w:val="bullet"/>
      <w:lvlText w:val="•"/>
      <w:lvlJc w:val="left"/>
      <w:pPr>
        <w:ind w:left="3631" w:hanging="360"/>
      </w:pPr>
      <w:rPr>
        <w:rFonts w:hint="default"/>
      </w:rPr>
    </w:lvl>
    <w:lvl w:ilvl="5" w:tplc="CB400CBC">
      <w:numFmt w:val="bullet"/>
      <w:lvlText w:val="•"/>
      <w:lvlJc w:val="left"/>
      <w:pPr>
        <w:ind w:left="4595" w:hanging="360"/>
      </w:pPr>
      <w:rPr>
        <w:rFonts w:hint="default"/>
      </w:rPr>
    </w:lvl>
    <w:lvl w:ilvl="6" w:tplc="0EE83854">
      <w:numFmt w:val="bullet"/>
      <w:lvlText w:val="•"/>
      <w:lvlJc w:val="left"/>
      <w:pPr>
        <w:ind w:left="5559" w:hanging="360"/>
      </w:pPr>
      <w:rPr>
        <w:rFonts w:hint="default"/>
      </w:rPr>
    </w:lvl>
    <w:lvl w:ilvl="7" w:tplc="6E121410">
      <w:numFmt w:val="bullet"/>
      <w:lvlText w:val="•"/>
      <w:lvlJc w:val="left"/>
      <w:pPr>
        <w:ind w:left="6522" w:hanging="360"/>
      </w:pPr>
      <w:rPr>
        <w:rFonts w:hint="default"/>
      </w:rPr>
    </w:lvl>
    <w:lvl w:ilvl="8" w:tplc="2AF20E06">
      <w:numFmt w:val="bullet"/>
      <w:lvlText w:val="•"/>
      <w:lvlJc w:val="left"/>
      <w:pPr>
        <w:ind w:left="7486" w:hanging="360"/>
      </w:pPr>
      <w:rPr>
        <w:rFonts w:hint="default"/>
      </w:rPr>
    </w:lvl>
  </w:abstractNum>
  <w:abstractNum w:abstractNumId="1">
    <w:nsid w:val="1A7A7681"/>
    <w:multiLevelType w:val="hybridMultilevel"/>
    <w:tmpl w:val="094ACC24"/>
    <w:lvl w:ilvl="0" w:tplc="2B000AAC">
      <w:numFmt w:val="bullet"/>
      <w:lvlText w:val=""/>
      <w:lvlJc w:val="left"/>
      <w:pPr>
        <w:ind w:left="842" w:hanging="360"/>
      </w:pPr>
      <w:rPr>
        <w:rFonts w:ascii="Symbol" w:eastAsia="Symbol" w:hAnsi="Symbol" w:cs="Symbol" w:hint="default"/>
        <w:color w:val="234060"/>
        <w:w w:val="100"/>
        <w:sz w:val="28"/>
        <w:szCs w:val="28"/>
      </w:rPr>
    </w:lvl>
    <w:lvl w:ilvl="1" w:tplc="AA4224FC">
      <w:numFmt w:val="bullet"/>
      <w:lvlText w:val="•"/>
      <w:lvlJc w:val="left"/>
      <w:pPr>
        <w:ind w:left="1714" w:hanging="360"/>
      </w:pPr>
      <w:rPr>
        <w:rFonts w:hint="default"/>
      </w:rPr>
    </w:lvl>
    <w:lvl w:ilvl="2" w:tplc="442CC6F8">
      <w:numFmt w:val="bullet"/>
      <w:lvlText w:val="•"/>
      <w:lvlJc w:val="left"/>
      <w:pPr>
        <w:ind w:left="2589" w:hanging="360"/>
      </w:pPr>
      <w:rPr>
        <w:rFonts w:hint="default"/>
      </w:rPr>
    </w:lvl>
    <w:lvl w:ilvl="3" w:tplc="BEBA7A14">
      <w:numFmt w:val="bullet"/>
      <w:lvlText w:val="•"/>
      <w:lvlJc w:val="left"/>
      <w:pPr>
        <w:ind w:left="3463" w:hanging="360"/>
      </w:pPr>
      <w:rPr>
        <w:rFonts w:hint="default"/>
      </w:rPr>
    </w:lvl>
    <w:lvl w:ilvl="4" w:tplc="DDDCFC7A">
      <w:numFmt w:val="bullet"/>
      <w:lvlText w:val="•"/>
      <w:lvlJc w:val="left"/>
      <w:pPr>
        <w:ind w:left="4338" w:hanging="360"/>
      </w:pPr>
      <w:rPr>
        <w:rFonts w:hint="default"/>
      </w:rPr>
    </w:lvl>
    <w:lvl w:ilvl="5" w:tplc="9006B1C2">
      <w:numFmt w:val="bullet"/>
      <w:lvlText w:val="•"/>
      <w:lvlJc w:val="left"/>
      <w:pPr>
        <w:ind w:left="5213" w:hanging="360"/>
      </w:pPr>
      <w:rPr>
        <w:rFonts w:hint="default"/>
      </w:rPr>
    </w:lvl>
    <w:lvl w:ilvl="6" w:tplc="E6748772">
      <w:numFmt w:val="bullet"/>
      <w:lvlText w:val="•"/>
      <w:lvlJc w:val="left"/>
      <w:pPr>
        <w:ind w:left="6087" w:hanging="360"/>
      </w:pPr>
      <w:rPr>
        <w:rFonts w:hint="default"/>
      </w:rPr>
    </w:lvl>
    <w:lvl w:ilvl="7" w:tplc="BA107DB2">
      <w:numFmt w:val="bullet"/>
      <w:lvlText w:val="•"/>
      <w:lvlJc w:val="left"/>
      <w:pPr>
        <w:ind w:left="6962" w:hanging="360"/>
      </w:pPr>
      <w:rPr>
        <w:rFonts w:hint="default"/>
      </w:rPr>
    </w:lvl>
    <w:lvl w:ilvl="8" w:tplc="A6BAC980">
      <w:numFmt w:val="bullet"/>
      <w:lvlText w:val="•"/>
      <w:lvlJc w:val="left"/>
      <w:pPr>
        <w:ind w:left="7837" w:hanging="360"/>
      </w:pPr>
      <w:rPr>
        <w:rFonts w:hint="default"/>
      </w:rPr>
    </w:lvl>
  </w:abstractNum>
  <w:abstractNum w:abstractNumId="2">
    <w:nsid w:val="29CA5283"/>
    <w:multiLevelType w:val="hybridMultilevel"/>
    <w:tmpl w:val="438CC23E"/>
    <w:lvl w:ilvl="0" w:tplc="53DEC2C0">
      <w:numFmt w:val="bullet"/>
      <w:lvlText w:val=""/>
      <w:lvlJc w:val="left"/>
      <w:pPr>
        <w:ind w:left="868" w:hanging="360"/>
      </w:pPr>
      <w:rPr>
        <w:rFonts w:ascii="Symbol" w:eastAsia="Symbol" w:hAnsi="Symbol" w:cs="Symbol" w:hint="default"/>
        <w:color w:val="622322"/>
        <w:w w:val="99"/>
        <w:sz w:val="20"/>
        <w:szCs w:val="20"/>
      </w:rPr>
    </w:lvl>
    <w:lvl w:ilvl="1" w:tplc="D1FA081A">
      <w:numFmt w:val="bullet"/>
      <w:lvlText w:val="•"/>
      <w:lvlJc w:val="left"/>
      <w:pPr>
        <w:ind w:left="1801" w:hanging="360"/>
      </w:pPr>
      <w:rPr>
        <w:rFonts w:hint="default"/>
      </w:rPr>
    </w:lvl>
    <w:lvl w:ilvl="2" w:tplc="1C4AA692">
      <w:numFmt w:val="bullet"/>
      <w:lvlText w:val="•"/>
      <w:lvlJc w:val="left"/>
      <w:pPr>
        <w:ind w:left="2743" w:hanging="360"/>
      </w:pPr>
      <w:rPr>
        <w:rFonts w:hint="default"/>
      </w:rPr>
    </w:lvl>
    <w:lvl w:ilvl="3" w:tplc="C3E49B8E">
      <w:numFmt w:val="bullet"/>
      <w:lvlText w:val="•"/>
      <w:lvlJc w:val="left"/>
      <w:pPr>
        <w:ind w:left="3685" w:hanging="360"/>
      </w:pPr>
      <w:rPr>
        <w:rFonts w:hint="default"/>
      </w:rPr>
    </w:lvl>
    <w:lvl w:ilvl="4" w:tplc="23084888">
      <w:numFmt w:val="bullet"/>
      <w:lvlText w:val="•"/>
      <w:lvlJc w:val="left"/>
      <w:pPr>
        <w:ind w:left="4627" w:hanging="360"/>
      </w:pPr>
      <w:rPr>
        <w:rFonts w:hint="default"/>
      </w:rPr>
    </w:lvl>
    <w:lvl w:ilvl="5" w:tplc="DC58D682">
      <w:numFmt w:val="bullet"/>
      <w:lvlText w:val="•"/>
      <w:lvlJc w:val="left"/>
      <w:pPr>
        <w:ind w:left="5569" w:hanging="360"/>
      </w:pPr>
      <w:rPr>
        <w:rFonts w:hint="default"/>
      </w:rPr>
    </w:lvl>
    <w:lvl w:ilvl="6" w:tplc="C478A8D6">
      <w:numFmt w:val="bullet"/>
      <w:lvlText w:val="•"/>
      <w:lvlJc w:val="left"/>
      <w:pPr>
        <w:ind w:left="6511" w:hanging="360"/>
      </w:pPr>
      <w:rPr>
        <w:rFonts w:hint="default"/>
      </w:rPr>
    </w:lvl>
    <w:lvl w:ilvl="7" w:tplc="992A63D0">
      <w:numFmt w:val="bullet"/>
      <w:lvlText w:val="•"/>
      <w:lvlJc w:val="left"/>
      <w:pPr>
        <w:ind w:left="7453" w:hanging="360"/>
      </w:pPr>
      <w:rPr>
        <w:rFonts w:hint="default"/>
      </w:rPr>
    </w:lvl>
    <w:lvl w:ilvl="8" w:tplc="BAD037BC">
      <w:numFmt w:val="bullet"/>
      <w:lvlText w:val="•"/>
      <w:lvlJc w:val="left"/>
      <w:pPr>
        <w:ind w:left="8394" w:hanging="360"/>
      </w:pPr>
      <w:rPr>
        <w:rFonts w:hint="default"/>
      </w:rPr>
    </w:lvl>
  </w:abstractNum>
  <w:abstractNum w:abstractNumId="3">
    <w:nsid w:val="4C50571F"/>
    <w:multiLevelType w:val="hybridMultilevel"/>
    <w:tmpl w:val="15104F96"/>
    <w:lvl w:ilvl="0" w:tplc="927E85E8">
      <w:numFmt w:val="bullet"/>
      <w:lvlText w:val="-"/>
      <w:lvlJc w:val="left"/>
      <w:pPr>
        <w:ind w:left="742" w:hanging="164"/>
      </w:pPr>
      <w:rPr>
        <w:rFonts w:ascii="Times New Roman" w:eastAsia="Times New Roman" w:hAnsi="Times New Roman" w:cs="Times New Roman" w:hint="default"/>
        <w:b/>
        <w:bCs/>
        <w:i/>
        <w:color w:val="17365D"/>
        <w:w w:val="100"/>
        <w:sz w:val="28"/>
        <w:szCs w:val="28"/>
      </w:rPr>
    </w:lvl>
    <w:lvl w:ilvl="1" w:tplc="A868470C">
      <w:numFmt w:val="bullet"/>
      <w:lvlText w:val="•"/>
      <w:lvlJc w:val="left"/>
      <w:pPr>
        <w:ind w:left="1612" w:hanging="164"/>
      </w:pPr>
      <w:rPr>
        <w:rFonts w:hint="default"/>
      </w:rPr>
    </w:lvl>
    <w:lvl w:ilvl="2" w:tplc="E7FEA3FC">
      <w:numFmt w:val="bullet"/>
      <w:lvlText w:val="•"/>
      <w:lvlJc w:val="left"/>
      <w:pPr>
        <w:ind w:left="2485" w:hanging="164"/>
      </w:pPr>
      <w:rPr>
        <w:rFonts w:hint="default"/>
      </w:rPr>
    </w:lvl>
    <w:lvl w:ilvl="3" w:tplc="818C397A">
      <w:numFmt w:val="bullet"/>
      <w:lvlText w:val="•"/>
      <w:lvlJc w:val="left"/>
      <w:pPr>
        <w:ind w:left="3357" w:hanging="164"/>
      </w:pPr>
      <w:rPr>
        <w:rFonts w:hint="default"/>
      </w:rPr>
    </w:lvl>
    <w:lvl w:ilvl="4" w:tplc="7C7C148C">
      <w:numFmt w:val="bullet"/>
      <w:lvlText w:val="•"/>
      <w:lvlJc w:val="left"/>
      <w:pPr>
        <w:ind w:left="4230" w:hanging="164"/>
      </w:pPr>
      <w:rPr>
        <w:rFonts w:hint="default"/>
      </w:rPr>
    </w:lvl>
    <w:lvl w:ilvl="5" w:tplc="9946C142">
      <w:numFmt w:val="bullet"/>
      <w:lvlText w:val="•"/>
      <w:lvlJc w:val="left"/>
      <w:pPr>
        <w:ind w:left="5103" w:hanging="164"/>
      </w:pPr>
      <w:rPr>
        <w:rFonts w:hint="default"/>
      </w:rPr>
    </w:lvl>
    <w:lvl w:ilvl="6" w:tplc="818C6E64">
      <w:numFmt w:val="bullet"/>
      <w:lvlText w:val="•"/>
      <w:lvlJc w:val="left"/>
      <w:pPr>
        <w:ind w:left="5975" w:hanging="164"/>
      </w:pPr>
      <w:rPr>
        <w:rFonts w:hint="default"/>
      </w:rPr>
    </w:lvl>
    <w:lvl w:ilvl="7" w:tplc="4F444BFA">
      <w:numFmt w:val="bullet"/>
      <w:lvlText w:val="•"/>
      <w:lvlJc w:val="left"/>
      <w:pPr>
        <w:ind w:left="6848" w:hanging="164"/>
      </w:pPr>
      <w:rPr>
        <w:rFonts w:hint="default"/>
      </w:rPr>
    </w:lvl>
    <w:lvl w:ilvl="8" w:tplc="16FE8B7C">
      <w:numFmt w:val="bullet"/>
      <w:lvlText w:val="•"/>
      <w:lvlJc w:val="left"/>
      <w:pPr>
        <w:ind w:left="7721" w:hanging="164"/>
      </w:pPr>
      <w:rPr>
        <w:rFonts w:hint="default"/>
      </w:rPr>
    </w:lvl>
  </w:abstractNum>
  <w:abstractNum w:abstractNumId="4">
    <w:nsid w:val="501617F6"/>
    <w:multiLevelType w:val="hybridMultilevel"/>
    <w:tmpl w:val="E34A43BE"/>
    <w:lvl w:ilvl="0" w:tplc="2B7EEC4C">
      <w:numFmt w:val="bullet"/>
      <w:lvlText w:val=""/>
      <w:lvlJc w:val="left"/>
      <w:pPr>
        <w:ind w:left="1866" w:hanging="360"/>
      </w:pPr>
      <w:rPr>
        <w:rFonts w:ascii="Symbol" w:eastAsia="Symbol" w:hAnsi="Symbol" w:cs="Symbol" w:hint="default"/>
        <w:color w:val="933634"/>
        <w:w w:val="100"/>
        <w:sz w:val="40"/>
        <w:szCs w:val="40"/>
      </w:rPr>
    </w:lvl>
    <w:lvl w:ilvl="1" w:tplc="A08A602E">
      <w:numFmt w:val="bullet"/>
      <w:lvlText w:val="•"/>
      <w:lvlJc w:val="left"/>
      <w:pPr>
        <w:ind w:left="2630" w:hanging="360"/>
      </w:pPr>
      <w:rPr>
        <w:rFonts w:hint="default"/>
      </w:rPr>
    </w:lvl>
    <w:lvl w:ilvl="2" w:tplc="3168B73E">
      <w:numFmt w:val="bullet"/>
      <w:lvlText w:val="•"/>
      <w:lvlJc w:val="left"/>
      <w:pPr>
        <w:ind w:left="3401" w:hanging="360"/>
      </w:pPr>
      <w:rPr>
        <w:rFonts w:hint="default"/>
      </w:rPr>
    </w:lvl>
    <w:lvl w:ilvl="3" w:tplc="728005E8">
      <w:numFmt w:val="bullet"/>
      <w:lvlText w:val="•"/>
      <w:lvlJc w:val="left"/>
      <w:pPr>
        <w:ind w:left="4171" w:hanging="360"/>
      </w:pPr>
      <w:rPr>
        <w:rFonts w:hint="default"/>
      </w:rPr>
    </w:lvl>
    <w:lvl w:ilvl="4" w:tplc="DE7AA01E">
      <w:numFmt w:val="bullet"/>
      <w:lvlText w:val="•"/>
      <w:lvlJc w:val="left"/>
      <w:pPr>
        <w:ind w:left="4942" w:hanging="360"/>
      </w:pPr>
      <w:rPr>
        <w:rFonts w:hint="default"/>
      </w:rPr>
    </w:lvl>
    <w:lvl w:ilvl="5" w:tplc="17F222B8">
      <w:numFmt w:val="bullet"/>
      <w:lvlText w:val="•"/>
      <w:lvlJc w:val="left"/>
      <w:pPr>
        <w:ind w:left="5713" w:hanging="360"/>
      </w:pPr>
      <w:rPr>
        <w:rFonts w:hint="default"/>
      </w:rPr>
    </w:lvl>
    <w:lvl w:ilvl="6" w:tplc="4DFA0762">
      <w:numFmt w:val="bullet"/>
      <w:lvlText w:val="•"/>
      <w:lvlJc w:val="left"/>
      <w:pPr>
        <w:ind w:left="6483" w:hanging="360"/>
      </w:pPr>
      <w:rPr>
        <w:rFonts w:hint="default"/>
      </w:rPr>
    </w:lvl>
    <w:lvl w:ilvl="7" w:tplc="7B4ECBBA">
      <w:numFmt w:val="bullet"/>
      <w:lvlText w:val="•"/>
      <w:lvlJc w:val="left"/>
      <w:pPr>
        <w:ind w:left="7254" w:hanging="360"/>
      </w:pPr>
      <w:rPr>
        <w:rFonts w:hint="default"/>
      </w:rPr>
    </w:lvl>
    <w:lvl w:ilvl="8" w:tplc="452060B8">
      <w:numFmt w:val="bullet"/>
      <w:lvlText w:val="•"/>
      <w:lvlJc w:val="left"/>
      <w:pPr>
        <w:ind w:left="8025" w:hanging="360"/>
      </w:pPr>
      <w:rPr>
        <w:rFonts w:hint="default"/>
      </w:rPr>
    </w:lvl>
  </w:abstractNum>
  <w:abstractNum w:abstractNumId="5">
    <w:nsid w:val="561B0AF0"/>
    <w:multiLevelType w:val="hybridMultilevel"/>
    <w:tmpl w:val="89C2760C"/>
    <w:lvl w:ilvl="0" w:tplc="1226AA58">
      <w:numFmt w:val="bullet"/>
      <w:lvlText w:val=""/>
      <w:lvlJc w:val="left"/>
      <w:pPr>
        <w:ind w:left="462" w:hanging="360"/>
      </w:pPr>
      <w:rPr>
        <w:rFonts w:hint="default"/>
        <w:w w:val="99"/>
      </w:rPr>
    </w:lvl>
    <w:lvl w:ilvl="1" w:tplc="6C3215DE">
      <w:numFmt w:val="bullet"/>
      <w:lvlText w:val=""/>
      <w:lvlJc w:val="left"/>
      <w:pPr>
        <w:ind w:left="822" w:hanging="360"/>
      </w:pPr>
      <w:rPr>
        <w:rFonts w:hint="default"/>
        <w:w w:val="100"/>
      </w:rPr>
    </w:lvl>
    <w:lvl w:ilvl="2" w:tplc="526EC26E">
      <w:numFmt w:val="bullet"/>
      <w:lvlText w:val=""/>
      <w:lvlJc w:val="left"/>
      <w:pPr>
        <w:ind w:left="842" w:hanging="360"/>
      </w:pPr>
      <w:rPr>
        <w:rFonts w:hint="default"/>
        <w:w w:val="100"/>
      </w:rPr>
    </w:lvl>
    <w:lvl w:ilvl="3" w:tplc="85546F50">
      <w:numFmt w:val="bullet"/>
      <w:lvlText w:val="•"/>
      <w:lvlJc w:val="left"/>
      <w:pPr>
        <w:ind w:left="840" w:hanging="360"/>
      </w:pPr>
      <w:rPr>
        <w:rFonts w:hint="default"/>
      </w:rPr>
    </w:lvl>
    <w:lvl w:ilvl="4" w:tplc="BA2476DE">
      <w:numFmt w:val="bullet"/>
      <w:lvlText w:val="•"/>
      <w:lvlJc w:val="left"/>
      <w:pPr>
        <w:ind w:left="2058" w:hanging="360"/>
      </w:pPr>
      <w:rPr>
        <w:rFonts w:hint="default"/>
      </w:rPr>
    </w:lvl>
    <w:lvl w:ilvl="5" w:tplc="94D88C36">
      <w:numFmt w:val="bullet"/>
      <w:lvlText w:val="•"/>
      <w:lvlJc w:val="left"/>
      <w:pPr>
        <w:ind w:left="3276" w:hanging="360"/>
      </w:pPr>
      <w:rPr>
        <w:rFonts w:hint="default"/>
      </w:rPr>
    </w:lvl>
    <w:lvl w:ilvl="6" w:tplc="60F65682">
      <w:numFmt w:val="bullet"/>
      <w:lvlText w:val="•"/>
      <w:lvlJc w:val="left"/>
      <w:pPr>
        <w:ind w:left="4494" w:hanging="360"/>
      </w:pPr>
      <w:rPr>
        <w:rFonts w:hint="default"/>
      </w:rPr>
    </w:lvl>
    <w:lvl w:ilvl="7" w:tplc="4EFEC420">
      <w:numFmt w:val="bullet"/>
      <w:lvlText w:val="•"/>
      <w:lvlJc w:val="left"/>
      <w:pPr>
        <w:ind w:left="5712" w:hanging="360"/>
      </w:pPr>
      <w:rPr>
        <w:rFonts w:hint="default"/>
      </w:rPr>
    </w:lvl>
    <w:lvl w:ilvl="8" w:tplc="84D0B338">
      <w:numFmt w:val="bullet"/>
      <w:lvlText w:val="•"/>
      <w:lvlJc w:val="left"/>
      <w:pPr>
        <w:ind w:left="6930" w:hanging="360"/>
      </w:pPr>
      <w:rPr>
        <w:rFonts w:hint="default"/>
      </w:rPr>
    </w:lvl>
  </w:abstractNum>
  <w:abstractNum w:abstractNumId="6">
    <w:nsid w:val="58E47D0E"/>
    <w:multiLevelType w:val="hybridMultilevel"/>
    <w:tmpl w:val="CF4C0EEE"/>
    <w:lvl w:ilvl="0" w:tplc="444220D4">
      <w:numFmt w:val="bullet"/>
      <w:lvlText w:val=""/>
      <w:lvlJc w:val="left"/>
      <w:pPr>
        <w:ind w:left="1462" w:hanging="360"/>
      </w:pPr>
      <w:rPr>
        <w:rFonts w:ascii="Symbol" w:eastAsia="Symbol" w:hAnsi="Symbol" w:cs="Symbol" w:hint="default"/>
        <w:color w:val="1F487C"/>
        <w:w w:val="100"/>
        <w:sz w:val="28"/>
        <w:szCs w:val="28"/>
      </w:rPr>
    </w:lvl>
    <w:lvl w:ilvl="1" w:tplc="EFB80C82">
      <w:numFmt w:val="bullet"/>
      <w:lvlText w:val="•"/>
      <w:lvlJc w:val="left"/>
      <w:pPr>
        <w:ind w:left="2234" w:hanging="360"/>
      </w:pPr>
      <w:rPr>
        <w:rFonts w:hint="default"/>
      </w:rPr>
    </w:lvl>
    <w:lvl w:ilvl="2" w:tplc="2C32FF24">
      <w:numFmt w:val="bullet"/>
      <w:lvlText w:val="•"/>
      <w:lvlJc w:val="left"/>
      <w:pPr>
        <w:ind w:left="3009" w:hanging="360"/>
      </w:pPr>
      <w:rPr>
        <w:rFonts w:hint="default"/>
      </w:rPr>
    </w:lvl>
    <w:lvl w:ilvl="3" w:tplc="98C67DD8">
      <w:numFmt w:val="bullet"/>
      <w:lvlText w:val="•"/>
      <w:lvlJc w:val="left"/>
      <w:pPr>
        <w:ind w:left="3783" w:hanging="360"/>
      </w:pPr>
      <w:rPr>
        <w:rFonts w:hint="default"/>
      </w:rPr>
    </w:lvl>
    <w:lvl w:ilvl="4" w:tplc="5BA099D0">
      <w:numFmt w:val="bullet"/>
      <w:lvlText w:val="•"/>
      <w:lvlJc w:val="left"/>
      <w:pPr>
        <w:ind w:left="4558" w:hanging="360"/>
      </w:pPr>
      <w:rPr>
        <w:rFonts w:hint="default"/>
      </w:rPr>
    </w:lvl>
    <w:lvl w:ilvl="5" w:tplc="3EF6D86E">
      <w:numFmt w:val="bullet"/>
      <w:lvlText w:val="•"/>
      <w:lvlJc w:val="left"/>
      <w:pPr>
        <w:ind w:left="5333" w:hanging="360"/>
      </w:pPr>
      <w:rPr>
        <w:rFonts w:hint="default"/>
      </w:rPr>
    </w:lvl>
    <w:lvl w:ilvl="6" w:tplc="86F28626">
      <w:numFmt w:val="bullet"/>
      <w:lvlText w:val="•"/>
      <w:lvlJc w:val="left"/>
      <w:pPr>
        <w:ind w:left="6107" w:hanging="360"/>
      </w:pPr>
      <w:rPr>
        <w:rFonts w:hint="default"/>
      </w:rPr>
    </w:lvl>
    <w:lvl w:ilvl="7" w:tplc="F6C0ECE2">
      <w:numFmt w:val="bullet"/>
      <w:lvlText w:val="•"/>
      <w:lvlJc w:val="left"/>
      <w:pPr>
        <w:ind w:left="6882" w:hanging="360"/>
      </w:pPr>
      <w:rPr>
        <w:rFonts w:hint="default"/>
      </w:rPr>
    </w:lvl>
    <w:lvl w:ilvl="8" w:tplc="42B0BAAE">
      <w:numFmt w:val="bullet"/>
      <w:lvlText w:val="•"/>
      <w:lvlJc w:val="left"/>
      <w:pPr>
        <w:ind w:left="7657" w:hanging="360"/>
      </w:pPr>
      <w:rPr>
        <w:rFonts w:hint="default"/>
      </w:rPr>
    </w:lvl>
  </w:abstractNum>
  <w:abstractNum w:abstractNumId="7">
    <w:nsid w:val="5E4F545A"/>
    <w:multiLevelType w:val="hybridMultilevel"/>
    <w:tmpl w:val="9E1C21BE"/>
    <w:lvl w:ilvl="0" w:tplc="E878E0FA">
      <w:start w:val="1"/>
      <w:numFmt w:val="decimal"/>
      <w:lvlText w:val="%1)"/>
      <w:lvlJc w:val="left"/>
      <w:pPr>
        <w:ind w:left="742" w:hanging="305"/>
        <w:jc w:val="left"/>
      </w:pPr>
      <w:rPr>
        <w:rFonts w:ascii="Times New Roman" w:eastAsia="Times New Roman" w:hAnsi="Times New Roman" w:cs="Times New Roman" w:hint="default"/>
        <w:b/>
        <w:bCs/>
        <w:i/>
        <w:color w:val="17365D"/>
        <w:w w:val="100"/>
        <w:sz w:val="28"/>
        <w:szCs w:val="28"/>
      </w:rPr>
    </w:lvl>
    <w:lvl w:ilvl="1" w:tplc="7C484B86">
      <w:numFmt w:val="bullet"/>
      <w:lvlText w:val="•"/>
      <w:lvlJc w:val="left"/>
      <w:pPr>
        <w:ind w:left="1612" w:hanging="305"/>
      </w:pPr>
      <w:rPr>
        <w:rFonts w:hint="default"/>
      </w:rPr>
    </w:lvl>
    <w:lvl w:ilvl="2" w:tplc="A4D62070">
      <w:numFmt w:val="bullet"/>
      <w:lvlText w:val="•"/>
      <w:lvlJc w:val="left"/>
      <w:pPr>
        <w:ind w:left="2485" w:hanging="305"/>
      </w:pPr>
      <w:rPr>
        <w:rFonts w:hint="default"/>
      </w:rPr>
    </w:lvl>
    <w:lvl w:ilvl="3" w:tplc="CABE6836">
      <w:numFmt w:val="bullet"/>
      <w:lvlText w:val="•"/>
      <w:lvlJc w:val="left"/>
      <w:pPr>
        <w:ind w:left="3357" w:hanging="305"/>
      </w:pPr>
      <w:rPr>
        <w:rFonts w:hint="default"/>
      </w:rPr>
    </w:lvl>
    <w:lvl w:ilvl="4" w:tplc="422603F0">
      <w:numFmt w:val="bullet"/>
      <w:lvlText w:val="•"/>
      <w:lvlJc w:val="left"/>
      <w:pPr>
        <w:ind w:left="4230" w:hanging="305"/>
      </w:pPr>
      <w:rPr>
        <w:rFonts w:hint="default"/>
      </w:rPr>
    </w:lvl>
    <w:lvl w:ilvl="5" w:tplc="56767118">
      <w:numFmt w:val="bullet"/>
      <w:lvlText w:val="•"/>
      <w:lvlJc w:val="left"/>
      <w:pPr>
        <w:ind w:left="5103" w:hanging="305"/>
      </w:pPr>
      <w:rPr>
        <w:rFonts w:hint="default"/>
      </w:rPr>
    </w:lvl>
    <w:lvl w:ilvl="6" w:tplc="2D8A8322">
      <w:numFmt w:val="bullet"/>
      <w:lvlText w:val="•"/>
      <w:lvlJc w:val="left"/>
      <w:pPr>
        <w:ind w:left="5975" w:hanging="305"/>
      </w:pPr>
      <w:rPr>
        <w:rFonts w:hint="default"/>
      </w:rPr>
    </w:lvl>
    <w:lvl w:ilvl="7" w:tplc="4F4696A6">
      <w:numFmt w:val="bullet"/>
      <w:lvlText w:val="•"/>
      <w:lvlJc w:val="left"/>
      <w:pPr>
        <w:ind w:left="6848" w:hanging="305"/>
      </w:pPr>
      <w:rPr>
        <w:rFonts w:hint="default"/>
      </w:rPr>
    </w:lvl>
    <w:lvl w:ilvl="8" w:tplc="DB46A18A">
      <w:numFmt w:val="bullet"/>
      <w:lvlText w:val="•"/>
      <w:lvlJc w:val="left"/>
      <w:pPr>
        <w:ind w:left="7721" w:hanging="305"/>
      </w:pPr>
      <w:rPr>
        <w:rFonts w:hint="default"/>
      </w:rPr>
    </w:lvl>
  </w:abstractNum>
  <w:abstractNum w:abstractNumId="8">
    <w:nsid w:val="66FF0A22"/>
    <w:multiLevelType w:val="hybridMultilevel"/>
    <w:tmpl w:val="B756D102"/>
    <w:lvl w:ilvl="0" w:tplc="BCAA67B2">
      <w:numFmt w:val="bullet"/>
      <w:lvlText w:val=""/>
      <w:lvlJc w:val="left"/>
      <w:pPr>
        <w:ind w:left="742" w:hanging="360"/>
      </w:pPr>
      <w:rPr>
        <w:rFonts w:hint="default"/>
        <w:w w:val="100"/>
      </w:rPr>
    </w:lvl>
    <w:lvl w:ilvl="1" w:tplc="9C3EA43A">
      <w:numFmt w:val="bullet"/>
      <w:lvlText w:val=""/>
      <w:lvlJc w:val="left"/>
      <w:pPr>
        <w:ind w:left="822" w:hanging="360"/>
      </w:pPr>
      <w:rPr>
        <w:rFonts w:hint="default"/>
        <w:w w:val="99"/>
      </w:rPr>
    </w:lvl>
    <w:lvl w:ilvl="2" w:tplc="CBAC01C0">
      <w:numFmt w:val="bullet"/>
      <w:lvlText w:val=""/>
      <w:lvlJc w:val="left"/>
      <w:pPr>
        <w:ind w:left="1462" w:hanging="360"/>
      </w:pPr>
      <w:rPr>
        <w:rFonts w:hint="default"/>
        <w:w w:val="100"/>
      </w:rPr>
    </w:lvl>
    <w:lvl w:ilvl="3" w:tplc="9C421736">
      <w:numFmt w:val="bullet"/>
      <w:lvlText w:val="•"/>
      <w:lvlJc w:val="left"/>
      <w:pPr>
        <w:ind w:left="1520" w:hanging="360"/>
      </w:pPr>
      <w:rPr>
        <w:rFonts w:hint="default"/>
      </w:rPr>
    </w:lvl>
    <w:lvl w:ilvl="4" w:tplc="B43CD634">
      <w:numFmt w:val="bullet"/>
      <w:lvlText w:val="•"/>
      <w:lvlJc w:val="left"/>
      <w:pPr>
        <w:ind w:left="1720" w:hanging="360"/>
      </w:pPr>
      <w:rPr>
        <w:rFonts w:hint="default"/>
      </w:rPr>
    </w:lvl>
    <w:lvl w:ilvl="5" w:tplc="0958B4DC">
      <w:numFmt w:val="bullet"/>
      <w:lvlText w:val="•"/>
      <w:lvlJc w:val="left"/>
      <w:pPr>
        <w:ind w:left="3001" w:hanging="360"/>
      </w:pPr>
      <w:rPr>
        <w:rFonts w:hint="default"/>
      </w:rPr>
    </w:lvl>
    <w:lvl w:ilvl="6" w:tplc="C95093FC">
      <w:numFmt w:val="bullet"/>
      <w:lvlText w:val="•"/>
      <w:lvlJc w:val="left"/>
      <w:pPr>
        <w:ind w:left="4282" w:hanging="360"/>
      </w:pPr>
      <w:rPr>
        <w:rFonts w:hint="default"/>
      </w:rPr>
    </w:lvl>
    <w:lvl w:ilvl="7" w:tplc="9E48A7B8">
      <w:numFmt w:val="bullet"/>
      <w:lvlText w:val="•"/>
      <w:lvlJc w:val="left"/>
      <w:pPr>
        <w:ind w:left="5563" w:hanging="360"/>
      </w:pPr>
      <w:rPr>
        <w:rFonts w:hint="default"/>
      </w:rPr>
    </w:lvl>
    <w:lvl w:ilvl="8" w:tplc="F19CA3FA">
      <w:numFmt w:val="bullet"/>
      <w:lvlText w:val="•"/>
      <w:lvlJc w:val="left"/>
      <w:pPr>
        <w:ind w:left="6844" w:hanging="360"/>
      </w:pPr>
      <w:rPr>
        <w:rFonts w:hint="default"/>
      </w:rPr>
    </w:lvl>
  </w:abstractNum>
  <w:abstractNum w:abstractNumId="9">
    <w:nsid w:val="764B60AE"/>
    <w:multiLevelType w:val="hybridMultilevel"/>
    <w:tmpl w:val="590450E2"/>
    <w:lvl w:ilvl="0" w:tplc="5C802AAA">
      <w:numFmt w:val="bullet"/>
      <w:lvlText w:val=""/>
      <w:lvlJc w:val="left"/>
      <w:pPr>
        <w:ind w:left="2847" w:hanging="360"/>
      </w:pPr>
      <w:rPr>
        <w:rFonts w:ascii="Symbol" w:eastAsia="Symbol" w:hAnsi="Symbol" w:cs="Symbol" w:hint="default"/>
        <w:color w:val="933634"/>
        <w:w w:val="99"/>
        <w:sz w:val="20"/>
        <w:szCs w:val="20"/>
      </w:rPr>
    </w:lvl>
    <w:lvl w:ilvl="1" w:tplc="09FEBED8">
      <w:numFmt w:val="bullet"/>
      <w:lvlText w:val="•"/>
      <w:lvlJc w:val="left"/>
      <w:pPr>
        <w:ind w:left="3496" w:hanging="360"/>
      </w:pPr>
      <w:rPr>
        <w:rFonts w:hint="default"/>
      </w:rPr>
    </w:lvl>
    <w:lvl w:ilvl="2" w:tplc="DC32E5A4">
      <w:numFmt w:val="bullet"/>
      <w:lvlText w:val="•"/>
      <w:lvlJc w:val="left"/>
      <w:pPr>
        <w:ind w:left="4153" w:hanging="360"/>
      </w:pPr>
      <w:rPr>
        <w:rFonts w:hint="default"/>
      </w:rPr>
    </w:lvl>
    <w:lvl w:ilvl="3" w:tplc="6944BE90">
      <w:numFmt w:val="bullet"/>
      <w:lvlText w:val="•"/>
      <w:lvlJc w:val="left"/>
      <w:pPr>
        <w:ind w:left="4809" w:hanging="360"/>
      </w:pPr>
      <w:rPr>
        <w:rFonts w:hint="default"/>
      </w:rPr>
    </w:lvl>
    <w:lvl w:ilvl="4" w:tplc="4410AD7A">
      <w:numFmt w:val="bullet"/>
      <w:lvlText w:val="•"/>
      <w:lvlJc w:val="left"/>
      <w:pPr>
        <w:ind w:left="5466" w:hanging="360"/>
      </w:pPr>
      <w:rPr>
        <w:rFonts w:hint="default"/>
      </w:rPr>
    </w:lvl>
    <w:lvl w:ilvl="5" w:tplc="B55AABCA">
      <w:numFmt w:val="bullet"/>
      <w:lvlText w:val="•"/>
      <w:lvlJc w:val="left"/>
      <w:pPr>
        <w:ind w:left="6123" w:hanging="360"/>
      </w:pPr>
      <w:rPr>
        <w:rFonts w:hint="default"/>
      </w:rPr>
    </w:lvl>
    <w:lvl w:ilvl="6" w:tplc="EDD6AFCE">
      <w:numFmt w:val="bullet"/>
      <w:lvlText w:val="•"/>
      <w:lvlJc w:val="left"/>
      <w:pPr>
        <w:ind w:left="6779" w:hanging="360"/>
      </w:pPr>
      <w:rPr>
        <w:rFonts w:hint="default"/>
      </w:rPr>
    </w:lvl>
    <w:lvl w:ilvl="7" w:tplc="0D028512">
      <w:numFmt w:val="bullet"/>
      <w:lvlText w:val="•"/>
      <w:lvlJc w:val="left"/>
      <w:pPr>
        <w:ind w:left="7436" w:hanging="360"/>
      </w:pPr>
      <w:rPr>
        <w:rFonts w:hint="default"/>
      </w:rPr>
    </w:lvl>
    <w:lvl w:ilvl="8" w:tplc="ADC4C804">
      <w:numFmt w:val="bullet"/>
      <w:lvlText w:val="•"/>
      <w:lvlJc w:val="left"/>
      <w:pPr>
        <w:ind w:left="8093" w:hanging="360"/>
      </w:pPr>
      <w:rPr>
        <w:rFonts w:hint="default"/>
      </w:rPr>
    </w:lvl>
  </w:abstractNum>
  <w:abstractNum w:abstractNumId="10">
    <w:nsid w:val="7C2A39D2"/>
    <w:multiLevelType w:val="hybridMultilevel"/>
    <w:tmpl w:val="EEC47A90"/>
    <w:lvl w:ilvl="0" w:tplc="785A72B6">
      <w:numFmt w:val="bullet"/>
      <w:lvlText w:val=""/>
      <w:lvlJc w:val="left"/>
      <w:pPr>
        <w:ind w:left="2422" w:hanging="360"/>
      </w:pPr>
      <w:rPr>
        <w:rFonts w:ascii="Symbol" w:eastAsia="Symbol" w:hAnsi="Symbol" w:cs="Symbol" w:hint="default"/>
        <w:color w:val="933634"/>
        <w:w w:val="99"/>
        <w:sz w:val="20"/>
        <w:szCs w:val="20"/>
      </w:rPr>
    </w:lvl>
    <w:lvl w:ilvl="1" w:tplc="426EFCDE">
      <w:numFmt w:val="bullet"/>
      <w:lvlText w:val="•"/>
      <w:lvlJc w:val="left"/>
      <w:pPr>
        <w:ind w:left="3200" w:hanging="360"/>
      </w:pPr>
      <w:rPr>
        <w:rFonts w:hint="default"/>
      </w:rPr>
    </w:lvl>
    <w:lvl w:ilvl="2" w:tplc="8334F578">
      <w:numFmt w:val="bullet"/>
      <w:lvlText w:val="•"/>
      <w:lvlJc w:val="left"/>
      <w:pPr>
        <w:ind w:left="3981" w:hanging="360"/>
      </w:pPr>
      <w:rPr>
        <w:rFonts w:hint="default"/>
      </w:rPr>
    </w:lvl>
    <w:lvl w:ilvl="3" w:tplc="C4D46BD6">
      <w:numFmt w:val="bullet"/>
      <w:lvlText w:val="•"/>
      <w:lvlJc w:val="left"/>
      <w:pPr>
        <w:ind w:left="4761" w:hanging="360"/>
      </w:pPr>
      <w:rPr>
        <w:rFonts w:hint="default"/>
      </w:rPr>
    </w:lvl>
    <w:lvl w:ilvl="4" w:tplc="7D8A8500">
      <w:numFmt w:val="bullet"/>
      <w:lvlText w:val="•"/>
      <w:lvlJc w:val="left"/>
      <w:pPr>
        <w:ind w:left="5542" w:hanging="360"/>
      </w:pPr>
      <w:rPr>
        <w:rFonts w:hint="default"/>
      </w:rPr>
    </w:lvl>
    <w:lvl w:ilvl="5" w:tplc="DC80D9B2">
      <w:numFmt w:val="bullet"/>
      <w:lvlText w:val="•"/>
      <w:lvlJc w:val="left"/>
      <w:pPr>
        <w:ind w:left="6323" w:hanging="360"/>
      </w:pPr>
      <w:rPr>
        <w:rFonts w:hint="default"/>
      </w:rPr>
    </w:lvl>
    <w:lvl w:ilvl="6" w:tplc="2E980D66">
      <w:numFmt w:val="bullet"/>
      <w:lvlText w:val="•"/>
      <w:lvlJc w:val="left"/>
      <w:pPr>
        <w:ind w:left="7103" w:hanging="360"/>
      </w:pPr>
      <w:rPr>
        <w:rFonts w:hint="default"/>
      </w:rPr>
    </w:lvl>
    <w:lvl w:ilvl="7" w:tplc="6DB4FCD4">
      <w:numFmt w:val="bullet"/>
      <w:lvlText w:val="•"/>
      <w:lvlJc w:val="left"/>
      <w:pPr>
        <w:ind w:left="7884" w:hanging="360"/>
      </w:pPr>
      <w:rPr>
        <w:rFonts w:hint="default"/>
      </w:rPr>
    </w:lvl>
    <w:lvl w:ilvl="8" w:tplc="DAA0B222">
      <w:numFmt w:val="bullet"/>
      <w:lvlText w:val="•"/>
      <w:lvlJc w:val="left"/>
      <w:pPr>
        <w:ind w:left="8665" w:hanging="360"/>
      </w:pPr>
      <w:rPr>
        <w:rFonts w:hint="default"/>
      </w:rPr>
    </w:lvl>
  </w:abstractNum>
  <w:num w:numId="1">
    <w:abstractNumId w:val="4"/>
  </w:num>
  <w:num w:numId="2">
    <w:abstractNumId w:val="9"/>
  </w:num>
  <w:num w:numId="3">
    <w:abstractNumId w:val="7"/>
  </w:num>
  <w:num w:numId="4">
    <w:abstractNumId w:val="3"/>
  </w:num>
  <w:num w:numId="5">
    <w:abstractNumId w:val="6"/>
  </w:num>
  <w:num w:numId="6">
    <w:abstractNumId w:val="1"/>
  </w:num>
  <w:num w:numId="7">
    <w:abstractNumId w:val="8"/>
  </w:num>
  <w:num w:numId="8">
    <w:abstractNumId w:val="0"/>
  </w:num>
  <w:num w:numId="9">
    <w:abstractNumId w:val="2"/>
  </w:num>
  <w:num w:numId="10">
    <w:abstractNumId w:val="5"/>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983A54"/>
    <w:rsid w:val="00010F5B"/>
    <w:rsid w:val="000B4F80"/>
    <w:rsid w:val="000D18DF"/>
    <w:rsid w:val="00124B2B"/>
    <w:rsid w:val="00162325"/>
    <w:rsid w:val="00176848"/>
    <w:rsid w:val="00186039"/>
    <w:rsid w:val="001A176A"/>
    <w:rsid w:val="00231BEC"/>
    <w:rsid w:val="00237C39"/>
    <w:rsid w:val="002D2AA9"/>
    <w:rsid w:val="002D6B9F"/>
    <w:rsid w:val="0034032F"/>
    <w:rsid w:val="00383C43"/>
    <w:rsid w:val="00393586"/>
    <w:rsid w:val="003B2C7D"/>
    <w:rsid w:val="003C72AE"/>
    <w:rsid w:val="00465445"/>
    <w:rsid w:val="004F7546"/>
    <w:rsid w:val="00611229"/>
    <w:rsid w:val="0064510C"/>
    <w:rsid w:val="00657B41"/>
    <w:rsid w:val="006C0935"/>
    <w:rsid w:val="006C1333"/>
    <w:rsid w:val="006F64F6"/>
    <w:rsid w:val="00701910"/>
    <w:rsid w:val="0075038B"/>
    <w:rsid w:val="007D6FA6"/>
    <w:rsid w:val="008E7A24"/>
    <w:rsid w:val="008F2F29"/>
    <w:rsid w:val="009014CC"/>
    <w:rsid w:val="00962FEF"/>
    <w:rsid w:val="00983A54"/>
    <w:rsid w:val="009A3919"/>
    <w:rsid w:val="00A25CCB"/>
    <w:rsid w:val="00A72931"/>
    <w:rsid w:val="00A84639"/>
    <w:rsid w:val="00AA71B2"/>
    <w:rsid w:val="00B30905"/>
    <w:rsid w:val="00B84498"/>
    <w:rsid w:val="00BA0077"/>
    <w:rsid w:val="00CA00A1"/>
    <w:rsid w:val="00CA369A"/>
    <w:rsid w:val="00D81187"/>
    <w:rsid w:val="00DC2659"/>
    <w:rsid w:val="00E2772D"/>
    <w:rsid w:val="00EE1D53"/>
    <w:rsid w:val="00F6008C"/>
    <w:rsid w:val="00F66399"/>
    <w:rsid w:val="00F84917"/>
    <w:rsid w:val="00F96FE4"/>
    <w:rsid w:val="00FB09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5:docId w15:val="{ED57D406-7471-41AC-9102-3E5703F608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ind w:left="742" w:hanging="360"/>
      <w:outlineLvl w:val="0"/>
    </w:pPr>
    <w:rPr>
      <w:b/>
      <w:bCs/>
      <w:sz w:val="40"/>
      <w:szCs w:val="40"/>
    </w:rPr>
  </w:style>
  <w:style w:type="paragraph" w:styleId="2">
    <w:name w:val="heading 2"/>
    <w:basedOn w:val="a"/>
    <w:uiPriority w:val="1"/>
    <w:qFormat/>
    <w:pPr>
      <w:spacing w:before="50"/>
      <w:ind w:left="102"/>
      <w:outlineLvl w:val="1"/>
    </w:pPr>
    <w:rPr>
      <w:b/>
      <w:bCs/>
      <w:i/>
      <w:sz w:val="40"/>
      <w:szCs w:val="40"/>
    </w:rPr>
  </w:style>
  <w:style w:type="paragraph" w:styleId="3">
    <w:name w:val="heading 3"/>
    <w:basedOn w:val="a"/>
    <w:uiPriority w:val="1"/>
    <w:qFormat/>
    <w:pPr>
      <w:ind w:left="462" w:hanging="360"/>
      <w:outlineLvl w:val="2"/>
    </w:pPr>
    <w:rPr>
      <w:b/>
      <w:bCs/>
      <w:sz w:val="36"/>
      <w:szCs w:val="36"/>
    </w:rPr>
  </w:style>
  <w:style w:type="paragraph" w:styleId="4">
    <w:name w:val="heading 4"/>
    <w:basedOn w:val="a"/>
    <w:uiPriority w:val="1"/>
    <w:qFormat/>
    <w:pPr>
      <w:ind w:left="822" w:hanging="360"/>
      <w:outlineLvl w:val="3"/>
    </w:pPr>
    <w:rPr>
      <w:b/>
      <w:bCs/>
      <w:i/>
      <w:sz w:val="36"/>
      <w:szCs w:val="36"/>
    </w:rPr>
  </w:style>
  <w:style w:type="paragraph" w:styleId="5">
    <w:name w:val="heading 5"/>
    <w:basedOn w:val="a"/>
    <w:uiPriority w:val="1"/>
    <w:qFormat/>
    <w:pPr>
      <w:ind w:left="102"/>
      <w:outlineLvl w:val="4"/>
    </w:pPr>
    <w:rPr>
      <w:b/>
      <w:bCs/>
      <w:sz w:val="32"/>
      <w:szCs w:val="32"/>
    </w:rPr>
  </w:style>
  <w:style w:type="paragraph" w:styleId="6">
    <w:name w:val="heading 6"/>
    <w:basedOn w:val="a"/>
    <w:uiPriority w:val="1"/>
    <w:qFormat/>
    <w:pPr>
      <w:ind w:left="822" w:hanging="360"/>
      <w:outlineLvl w:val="5"/>
    </w:pPr>
    <w:rPr>
      <w:b/>
      <w:bCs/>
      <w:i/>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b/>
      <w:bCs/>
      <w:i/>
      <w:sz w:val="28"/>
      <w:szCs w:val="28"/>
    </w:rPr>
  </w:style>
  <w:style w:type="paragraph" w:styleId="a4">
    <w:name w:val="List Paragraph"/>
    <w:basedOn w:val="a"/>
    <w:uiPriority w:val="1"/>
    <w:qFormat/>
    <w:pPr>
      <w:ind w:left="822" w:hanging="360"/>
    </w:pPr>
  </w:style>
  <w:style w:type="paragraph" w:customStyle="1" w:styleId="TableParagraph">
    <w:name w:val="Table Paragraph"/>
    <w:basedOn w:val="a"/>
    <w:uiPriority w:val="1"/>
    <w:qFormat/>
    <w:pPr>
      <w:spacing w:before="47"/>
      <w:ind w:left="148"/>
    </w:pPr>
  </w:style>
  <w:style w:type="paragraph" w:customStyle="1" w:styleId="TextBody">
    <w:name w:val="Text Body"/>
    <w:basedOn w:val="a"/>
    <w:rsid w:val="000D18DF"/>
    <w:pPr>
      <w:widowControl/>
      <w:suppressAutoHyphens/>
      <w:spacing w:after="140" w:line="288" w:lineRule="auto"/>
    </w:pPr>
    <w:rPr>
      <w:rFonts w:ascii="Calibri" w:eastAsia="Calibri" w:hAnsi="Calibri"/>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http://europe.pp.ua/of-Europe/Russia.html" TargetMode="Externa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hyperlink" Target="http://ru.wikipedia.org/wiki/%D0%90%D0%B7%D0%B5%D1%80%D0%B1%D0%B0%D0%B9%D0%B4%D0%B6%D0%B0%D0%BD" TargetMode="External"/><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image" Target="media/image1.png"/><Relationship Id="rId15" Type="http://schemas.openxmlformats.org/officeDocument/2006/relationships/hyperlink" Target="http://ru.wikipedia.org/wiki/%D0%90%D1%80%D0%BC%D0%B5%D0%BD%D0%B8%D1%8F" TargetMode="External"/><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10" Type="http://schemas.openxmlformats.org/officeDocument/2006/relationships/image" Target="media/image6.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europe.pp.ua/of-Europe/Turkey.html"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4.jpeg"/><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50</Pages>
  <Words>7655</Words>
  <Characters>43634</Characters>
  <Application>Microsoft Office Word</Application>
  <DocSecurity>0</DocSecurity>
  <Lines>363</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51187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RePack by Diakov</cp:lastModifiedBy>
  <cp:revision>51</cp:revision>
  <dcterms:created xsi:type="dcterms:W3CDTF">2017-06-26T08:11:00Z</dcterms:created>
  <dcterms:modified xsi:type="dcterms:W3CDTF">2017-07-04T09:34:00Z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2017-02-15T00:00:00Z</vt:filetime>
  </property>
  <property fmtid="{D5CDD505-2E9C-101B-9397-08002B2CF9AE}" pid="3" name="Creator">
    <vt:lpwstr>Microsoft® Word 2016</vt:lpwstr>
  </property>
  <property fmtid="{D5CDD505-2E9C-101B-9397-08002B2CF9AE}" pid="4" name="LastSaved">
    <vt:filetime>2017-06-26T00:00:00Z</vt:filetime>
  </property>
</Properties>
</file>